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650B" w:rsidRPr="00000D3D" w:rsidRDefault="0089650B" w:rsidP="00AD3A5C">
      <w:pPr>
        <w:tabs>
          <w:tab w:val="left" w:pos="426"/>
        </w:tabs>
        <w:jc w:val="center"/>
        <w:rPr>
          <w:rFonts w:eastAsia="Calibri"/>
          <w:color w:val="000000"/>
        </w:rPr>
      </w:pPr>
      <w:r w:rsidRPr="00000D3D">
        <w:rPr>
          <w:noProof/>
        </w:rPr>
        <w:drawing>
          <wp:inline distT="0" distB="0" distL="0" distR="0">
            <wp:extent cx="571500" cy="733425"/>
            <wp:effectExtent l="0" t="0" r="0" b="9525"/>
            <wp:docPr id="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1500" cy="733425"/>
                    </a:xfrm>
                    <a:prstGeom prst="rect">
                      <a:avLst/>
                    </a:prstGeom>
                    <a:noFill/>
                    <a:ln>
                      <a:noFill/>
                    </a:ln>
                  </pic:spPr>
                </pic:pic>
              </a:graphicData>
            </a:graphic>
          </wp:inline>
        </w:drawing>
      </w:r>
    </w:p>
    <w:p w:rsidR="0089650B" w:rsidRPr="00000D3D" w:rsidRDefault="0089650B" w:rsidP="00AD3A5C">
      <w:pPr>
        <w:tabs>
          <w:tab w:val="left" w:pos="-2410"/>
          <w:tab w:val="left" w:pos="426"/>
          <w:tab w:val="left" w:pos="567"/>
          <w:tab w:val="left" w:pos="2410"/>
        </w:tabs>
        <w:jc w:val="center"/>
        <w:rPr>
          <w:rFonts w:ascii="Arial" w:hAnsi="Arial" w:cs="Arial"/>
          <w:spacing w:val="100"/>
          <w:sz w:val="28"/>
        </w:rPr>
      </w:pPr>
      <w:r w:rsidRPr="00000D3D">
        <w:rPr>
          <w:rFonts w:ascii="Arial" w:hAnsi="Arial" w:cs="Arial"/>
          <w:spacing w:val="100"/>
          <w:sz w:val="28"/>
        </w:rPr>
        <w:t xml:space="preserve">Красноярский край </w:t>
      </w:r>
    </w:p>
    <w:p w:rsidR="0089650B" w:rsidRPr="00000D3D" w:rsidRDefault="0089650B" w:rsidP="00AD3A5C">
      <w:pPr>
        <w:tabs>
          <w:tab w:val="left" w:pos="-2410"/>
          <w:tab w:val="left" w:pos="426"/>
          <w:tab w:val="left" w:pos="567"/>
        </w:tabs>
        <w:jc w:val="center"/>
        <w:rPr>
          <w:sz w:val="16"/>
          <w:szCs w:val="16"/>
        </w:rPr>
      </w:pPr>
    </w:p>
    <w:p w:rsidR="0089650B" w:rsidRPr="00000D3D" w:rsidRDefault="0089650B" w:rsidP="00AD3A5C">
      <w:pPr>
        <w:keepNext/>
        <w:tabs>
          <w:tab w:val="left" w:pos="-2410"/>
          <w:tab w:val="left" w:pos="426"/>
          <w:tab w:val="left" w:pos="567"/>
        </w:tabs>
        <w:jc w:val="center"/>
        <w:outlineLvl w:val="2"/>
        <w:rPr>
          <w:b/>
          <w:sz w:val="28"/>
        </w:rPr>
      </w:pPr>
      <w:r w:rsidRPr="00000D3D">
        <w:rPr>
          <w:b/>
          <w:sz w:val="28"/>
        </w:rPr>
        <w:t>БАЛАХТИНСКИЙ РАЙОННЫЙ СОВЕТ ДЕПУТАТОВ</w:t>
      </w:r>
    </w:p>
    <w:p w:rsidR="0089650B" w:rsidRPr="00000D3D" w:rsidRDefault="0089650B" w:rsidP="00AD3A5C">
      <w:pPr>
        <w:tabs>
          <w:tab w:val="left" w:pos="-2410"/>
          <w:tab w:val="left" w:pos="426"/>
          <w:tab w:val="left" w:pos="567"/>
        </w:tabs>
        <w:jc w:val="center"/>
        <w:rPr>
          <w:b/>
          <w:bCs/>
        </w:rPr>
      </w:pPr>
    </w:p>
    <w:p w:rsidR="0089650B" w:rsidRPr="00000D3D" w:rsidRDefault="0089650B" w:rsidP="00AD3A5C">
      <w:pPr>
        <w:keepNext/>
        <w:tabs>
          <w:tab w:val="left" w:pos="-2410"/>
          <w:tab w:val="left" w:pos="426"/>
          <w:tab w:val="left" w:pos="567"/>
        </w:tabs>
        <w:jc w:val="center"/>
        <w:outlineLvl w:val="0"/>
        <w:rPr>
          <w:b/>
          <w:caps/>
        </w:rPr>
      </w:pPr>
    </w:p>
    <w:p w:rsidR="0089650B" w:rsidRPr="00000D3D" w:rsidRDefault="0089650B" w:rsidP="00AD3A5C">
      <w:pPr>
        <w:keepNext/>
        <w:tabs>
          <w:tab w:val="left" w:pos="-2410"/>
          <w:tab w:val="left" w:pos="426"/>
          <w:tab w:val="left" w:pos="567"/>
        </w:tabs>
        <w:jc w:val="center"/>
        <w:outlineLvl w:val="0"/>
        <w:rPr>
          <w:b/>
          <w:caps/>
        </w:rPr>
      </w:pPr>
    </w:p>
    <w:p w:rsidR="0089650B" w:rsidRPr="00000D3D" w:rsidRDefault="0089650B" w:rsidP="00AD3A5C">
      <w:pPr>
        <w:keepNext/>
        <w:tabs>
          <w:tab w:val="left" w:pos="-2410"/>
          <w:tab w:val="left" w:pos="426"/>
          <w:tab w:val="left" w:pos="567"/>
        </w:tabs>
        <w:jc w:val="center"/>
        <w:outlineLvl w:val="0"/>
        <w:rPr>
          <w:b/>
          <w:caps/>
          <w:sz w:val="32"/>
        </w:rPr>
      </w:pPr>
      <w:r w:rsidRPr="00000D3D">
        <w:rPr>
          <w:b/>
          <w:caps/>
          <w:sz w:val="32"/>
        </w:rPr>
        <w:t>Решение</w:t>
      </w:r>
    </w:p>
    <w:p w:rsidR="0089650B" w:rsidRPr="00000D3D" w:rsidRDefault="0089650B" w:rsidP="00AD3A5C">
      <w:pPr>
        <w:tabs>
          <w:tab w:val="left" w:pos="-2410"/>
          <w:tab w:val="left" w:pos="426"/>
          <w:tab w:val="left" w:pos="567"/>
        </w:tabs>
        <w:jc w:val="center"/>
      </w:pPr>
    </w:p>
    <w:p w:rsidR="0089650B" w:rsidRPr="00000D3D" w:rsidRDefault="0089650B" w:rsidP="00AD3A5C">
      <w:pPr>
        <w:tabs>
          <w:tab w:val="left" w:pos="-2410"/>
          <w:tab w:val="left" w:pos="426"/>
          <w:tab w:val="left" w:pos="567"/>
        </w:tabs>
      </w:pPr>
      <w:r w:rsidRPr="00000D3D">
        <w:t xml:space="preserve">от  </w:t>
      </w:r>
      <w:r w:rsidR="00310A10">
        <w:t>27.09.2019</w:t>
      </w:r>
      <w:r w:rsidRPr="00000D3D">
        <w:tab/>
      </w:r>
      <w:r w:rsidRPr="00000D3D">
        <w:tab/>
      </w:r>
      <w:r w:rsidRPr="00000D3D">
        <w:tab/>
      </w:r>
      <w:r w:rsidR="00310A10">
        <w:t xml:space="preserve">    </w:t>
      </w:r>
      <w:r w:rsidRPr="00000D3D">
        <w:t xml:space="preserve"> </w:t>
      </w:r>
      <w:r w:rsidR="00000D3D">
        <w:t xml:space="preserve">   </w:t>
      </w:r>
      <w:r w:rsidRPr="00000D3D">
        <w:t xml:space="preserve">   п. Балахта</w:t>
      </w:r>
      <w:r w:rsidRPr="00000D3D">
        <w:tab/>
      </w:r>
      <w:r w:rsidRPr="00000D3D">
        <w:tab/>
      </w:r>
      <w:r w:rsidRPr="00000D3D">
        <w:tab/>
      </w:r>
      <w:r w:rsidRPr="00000D3D">
        <w:tab/>
      </w:r>
      <w:r w:rsidR="00000D3D">
        <w:t xml:space="preserve">    </w:t>
      </w:r>
      <w:r w:rsidRPr="00000D3D">
        <w:t xml:space="preserve">   №</w:t>
      </w:r>
      <w:r w:rsidR="00310A10">
        <w:t xml:space="preserve"> 30-359р</w:t>
      </w:r>
    </w:p>
    <w:p w:rsidR="0089650B" w:rsidRPr="00000D3D" w:rsidRDefault="0089650B" w:rsidP="00AD3A5C">
      <w:pPr>
        <w:widowControl w:val="0"/>
        <w:tabs>
          <w:tab w:val="left" w:pos="426"/>
        </w:tabs>
        <w:ind w:left="40"/>
        <w:jc w:val="both"/>
        <w:rPr>
          <w:b/>
          <w:color w:val="000000"/>
          <w:shd w:val="clear" w:color="auto" w:fill="FFFFFF"/>
        </w:rPr>
      </w:pPr>
    </w:p>
    <w:p w:rsidR="0089650B" w:rsidRPr="00000D3D" w:rsidRDefault="0089650B" w:rsidP="00AD3A5C">
      <w:pPr>
        <w:widowControl w:val="0"/>
        <w:tabs>
          <w:tab w:val="left" w:pos="426"/>
        </w:tabs>
        <w:ind w:left="40"/>
        <w:jc w:val="both"/>
        <w:rPr>
          <w:b/>
          <w:sz w:val="28"/>
        </w:rPr>
      </w:pPr>
      <w:r w:rsidRPr="00000D3D">
        <w:rPr>
          <w:b/>
          <w:sz w:val="28"/>
        </w:rPr>
        <w:t xml:space="preserve">О Стратегии социально-экономического развития </w:t>
      </w:r>
    </w:p>
    <w:p w:rsidR="0089650B" w:rsidRPr="00000D3D" w:rsidRDefault="0089650B" w:rsidP="00AD3A5C">
      <w:pPr>
        <w:widowControl w:val="0"/>
        <w:tabs>
          <w:tab w:val="left" w:pos="426"/>
        </w:tabs>
        <w:ind w:left="40"/>
        <w:jc w:val="both"/>
        <w:rPr>
          <w:b/>
          <w:sz w:val="28"/>
        </w:rPr>
      </w:pPr>
      <w:r w:rsidRPr="00000D3D">
        <w:rPr>
          <w:b/>
          <w:sz w:val="28"/>
        </w:rPr>
        <w:t>Балахтинского района до 2030 года</w:t>
      </w:r>
    </w:p>
    <w:p w:rsidR="0089650B" w:rsidRPr="00000D3D" w:rsidRDefault="0089650B" w:rsidP="00AD3A5C">
      <w:pPr>
        <w:widowControl w:val="0"/>
        <w:tabs>
          <w:tab w:val="left" w:pos="426"/>
        </w:tabs>
        <w:ind w:left="40"/>
        <w:jc w:val="both"/>
      </w:pPr>
    </w:p>
    <w:p w:rsidR="0089650B" w:rsidRPr="00000D3D" w:rsidRDefault="0089650B" w:rsidP="00AD3A5C">
      <w:pPr>
        <w:tabs>
          <w:tab w:val="left" w:pos="426"/>
        </w:tabs>
        <w:autoSpaceDE w:val="0"/>
        <w:autoSpaceDN w:val="0"/>
        <w:adjustRightInd w:val="0"/>
        <w:ind w:firstLine="426"/>
        <w:jc w:val="both"/>
        <w:rPr>
          <w:sz w:val="28"/>
        </w:rPr>
      </w:pPr>
      <w:r w:rsidRPr="00000D3D">
        <w:rPr>
          <w:rFonts w:eastAsia="Calibri"/>
          <w:color w:val="000000"/>
          <w:sz w:val="28"/>
          <w:shd w:val="clear" w:color="auto" w:fill="FFFFFF"/>
        </w:rPr>
        <w:t>В соответствии с Федеральным законом от 28.06.2014</w:t>
      </w:r>
      <w:r w:rsidRPr="00000D3D">
        <w:rPr>
          <w:sz w:val="28"/>
        </w:rPr>
        <w:t xml:space="preserve"> № 172-ФЗ «О стратегическом планировании в Российской Федерации», законом Красноярского края от </w:t>
      </w:r>
      <w:hyperlink r:id="rId9" w:history="1">
        <w:r w:rsidRPr="00000D3D">
          <w:rPr>
            <w:sz w:val="28"/>
          </w:rPr>
          <w:t>24.12.2015 №9-4112 «О стратегическом планировании в Красноярском крае»</w:t>
        </w:r>
      </w:hyperlink>
      <w:r w:rsidRPr="00000D3D">
        <w:rPr>
          <w:sz w:val="28"/>
        </w:rPr>
        <w:t xml:space="preserve">, во исполнение Распоряжения Губернатора Красноярского края от 25.07.2016 № 393-рг «Об обеспечении согласованности документов стратегического планирования Красноярского края и документов стратегического планирования муниципальных районов и городских округов Красноярского края», </w:t>
      </w:r>
      <w:r w:rsidRPr="00000D3D">
        <w:rPr>
          <w:rFonts w:eastAsia="Calibri"/>
          <w:color w:val="000000"/>
          <w:sz w:val="28"/>
          <w:shd w:val="clear" w:color="auto" w:fill="FFFFFF"/>
        </w:rPr>
        <w:t>руководствуясь</w:t>
      </w:r>
      <w:r w:rsidRPr="00000D3D">
        <w:rPr>
          <w:bCs/>
          <w:sz w:val="28"/>
        </w:rPr>
        <w:t xml:space="preserve"> ст.ст. </w:t>
      </w:r>
      <w:r w:rsidRPr="00000D3D">
        <w:rPr>
          <w:sz w:val="28"/>
        </w:rPr>
        <w:t>22, 26 Устава Балахтинского района, Балахтинский районный Совет депутатов,</w:t>
      </w:r>
    </w:p>
    <w:p w:rsidR="0089650B" w:rsidRPr="00000D3D" w:rsidRDefault="0089650B" w:rsidP="00AD3A5C">
      <w:pPr>
        <w:tabs>
          <w:tab w:val="left" w:pos="426"/>
        </w:tabs>
        <w:autoSpaceDE w:val="0"/>
        <w:autoSpaceDN w:val="0"/>
        <w:adjustRightInd w:val="0"/>
        <w:ind w:firstLine="426"/>
        <w:jc w:val="center"/>
        <w:rPr>
          <w:b/>
          <w:bCs/>
          <w:caps/>
          <w:sz w:val="28"/>
        </w:rPr>
      </w:pPr>
    </w:p>
    <w:p w:rsidR="0089650B" w:rsidRPr="00000D3D" w:rsidRDefault="0089650B" w:rsidP="00AD3A5C">
      <w:pPr>
        <w:tabs>
          <w:tab w:val="left" w:pos="426"/>
        </w:tabs>
        <w:autoSpaceDE w:val="0"/>
        <w:autoSpaceDN w:val="0"/>
        <w:adjustRightInd w:val="0"/>
        <w:ind w:firstLine="426"/>
        <w:jc w:val="center"/>
        <w:rPr>
          <w:b/>
          <w:bCs/>
          <w:caps/>
          <w:sz w:val="28"/>
        </w:rPr>
      </w:pPr>
      <w:r w:rsidRPr="00000D3D">
        <w:rPr>
          <w:b/>
          <w:bCs/>
          <w:caps/>
          <w:sz w:val="28"/>
        </w:rPr>
        <w:t>Решил:</w:t>
      </w:r>
    </w:p>
    <w:p w:rsidR="0089650B" w:rsidRPr="00000D3D" w:rsidRDefault="0089650B" w:rsidP="00AD3A5C">
      <w:pPr>
        <w:tabs>
          <w:tab w:val="left" w:pos="426"/>
        </w:tabs>
        <w:autoSpaceDE w:val="0"/>
        <w:autoSpaceDN w:val="0"/>
        <w:adjustRightInd w:val="0"/>
        <w:ind w:firstLine="426"/>
        <w:jc w:val="center"/>
        <w:rPr>
          <w:b/>
          <w:bCs/>
          <w:caps/>
          <w:sz w:val="28"/>
        </w:rPr>
      </w:pPr>
    </w:p>
    <w:p w:rsidR="0089650B" w:rsidRPr="00000D3D" w:rsidRDefault="0089650B" w:rsidP="00AD3A5C">
      <w:pPr>
        <w:widowControl w:val="0"/>
        <w:tabs>
          <w:tab w:val="left" w:pos="426"/>
          <w:tab w:val="left" w:pos="851"/>
        </w:tabs>
        <w:ind w:firstLine="426"/>
        <w:jc w:val="both"/>
        <w:rPr>
          <w:sz w:val="28"/>
        </w:rPr>
      </w:pPr>
      <w:r w:rsidRPr="00000D3D">
        <w:rPr>
          <w:color w:val="000000"/>
          <w:sz w:val="28"/>
          <w:shd w:val="clear" w:color="auto" w:fill="FFFFFF"/>
        </w:rPr>
        <w:t xml:space="preserve">1. Утвердить Стратегию социально-экономического развития Балахтинского района до 2030 года согласно приложению к настоящему решению. </w:t>
      </w:r>
    </w:p>
    <w:p w:rsidR="0089650B" w:rsidRPr="00000D3D" w:rsidRDefault="0089650B" w:rsidP="00AD3A5C">
      <w:pPr>
        <w:widowControl w:val="0"/>
        <w:shd w:val="clear" w:color="auto" w:fill="FFFFFF"/>
        <w:tabs>
          <w:tab w:val="left" w:pos="426"/>
          <w:tab w:val="left" w:pos="942"/>
        </w:tabs>
        <w:ind w:firstLine="426"/>
        <w:jc w:val="both"/>
        <w:rPr>
          <w:color w:val="000000"/>
          <w:sz w:val="28"/>
          <w:shd w:val="clear" w:color="auto" w:fill="FFFFFF"/>
        </w:rPr>
      </w:pPr>
      <w:r w:rsidRPr="00000D3D">
        <w:rPr>
          <w:color w:val="000000"/>
          <w:sz w:val="28"/>
          <w:shd w:val="clear" w:color="auto" w:fill="FFFFFF"/>
        </w:rPr>
        <w:t>2.  Настоящее Решение подлежит официальному опубликованию в районной газете «Сельская новь» и вступает в силу со дня, следующего за днём его официального опубликования в районной газете «Сельская новь».</w:t>
      </w:r>
    </w:p>
    <w:p w:rsidR="0089650B" w:rsidRPr="00000D3D" w:rsidRDefault="0089650B" w:rsidP="00AD3A5C">
      <w:pPr>
        <w:widowControl w:val="0"/>
        <w:shd w:val="clear" w:color="auto" w:fill="FFFFFF"/>
        <w:tabs>
          <w:tab w:val="left" w:pos="426"/>
          <w:tab w:val="left" w:pos="942"/>
        </w:tabs>
        <w:ind w:firstLine="426"/>
        <w:jc w:val="both"/>
        <w:rPr>
          <w:color w:val="000000"/>
          <w:sz w:val="28"/>
          <w:shd w:val="clear" w:color="auto" w:fill="FFFFFF"/>
        </w:rPr>
      </w:pPr>
      <w:r w:rsidRPr="00000D3D">
        <w:rPr>
          <w:color w:val="000000"/>
          <w:sz w:val="28"/>
          <w:shd w:val="clear" w:color="auto" w:fill="FFFFFF"/>
        </w:rPr>
        <w:t xml:space="preserve">Глава района обязан решение об утверждении Стратегии социально-экономического развития Балахтинского района до 2030 года зарегистрировать в федеральном государственном реестре документов стратегического планирования в течение десяти дней </w:t>
      </w:r>
      <w:r w:rsidRPr="00000D3D">
        <w:rPr>
          <w:sz w:val="28"/>
          <w:shd w:val="clear" w:color="auto" w:fill="FFFFFF"/>
        </w:rPr>
        <w:t>со дня утверждения.</w:t>
      </w:r>
      <w:r w:rsidRPr="00000D3D">
        <w:rPr>
          <w:color w:val="000000"/>
          <w:sz w:val="28"/>
          <w:shd w:val="clear" w:color="auto" w:fill="FFFFFF"/>
        </w:rPr>
        <w:t xml:space="preserve"> </w:t>
      </w:r>
    </w:p>
    <w:p w:rsidR="0089650B" w:rsidRPr="00000D3D" w:rsidRDefault="0089650B" w:rsidP="00AD3A5C">
      <w:pPr>
        <w:tabs>
          <w:tab w:val="left" w:pos="426"/>
        </w:tabs>
        <w:jc w:val="both"/>
        <w:rPr>
          <w:sz w:val="28"/>
        </w:rPr>
      </w:pPr>
    </w:p>
    <w:p w:rsidR="0089650B" w:rsidRPr="00000D3D" w:rsidRDefault="0089650B" w:rsidP="00AD3A5C">
      <w:pPr>
        <w:tabs>
          <w:tab w:val="left" w:pos="426"/>
        </w:tabs>
        <w:jc w:val="both"/>
        <w:rPr>
          <w:sz w:val="28"/>
        </w:rPr>
      </w:pPr>
    </w:p>
    <w:p w:rsidR="0089650B" w:rsidRPr="00000D3D" w:rsidRDefault="0089650B" w:rsidP="00AD3A5C">
      <w:pPr>
        <w:tabs>
          <w:tab w:val="left" w:pos="426"/>
        </w:tabs>
        <w:jc w:val="both"/>
        <w:rPr>
          <w:sz w:val="28"/>
        </w:rPr>
      </w:pPr>
      <w:r w:rsidRPr="00000D3D">
        <w:rPr>
          <w:sz w:val="28"/>
        </w:rPr>
        <w:t>Председатель Балахтинского                         Глава</w:t>
      </w:r>
    </w:p>
    <w:p w:rsidR="0089650B" w:rsidRPr="00000D3D" w:rsidRDefault="0089650B" w:rsidP="00AD3A5C">
      <w:pPr>
        <w:tabs>
          <w:tab w:val="left" w:pos="426"/>
        </w:tabs>
        <w:jc w:val="both"/>
        <w:rPr>
          <w:sz w:val="28"/>
        </w:rPr>
      </w:pPr>
      <w:r w:rsidRPr="00000D3D">
        <w:rPr>
          <w:sz w:val="28"/>
        </w:rPr>
        <w:t>районного Совета депутатов                          Балахтинского района</w:t>
      </w:r>
      <w:r w:rsidRPr="00000D3D">
        <w:rPr>
          <w:sz w:val="28"/>
        </w:rPr>
        <w:tab/>
      </w:r>
      <w:r w:rsidRPr="00000D3D">
        <w:rPr>
          <w:sz w:val="28"/>
        </w:rPr>
        <w:tab/>
      </w:r>
      <w:r w:rsidRPr="00000D3D">
        <w:rPr>
          <w:sz w:val="28"/>
        </w:rPr>
        <w:tab/>
      </w:r>
      <w:r w:rsidRPr="00000D3D">
        <w:rPr>
          <w:sz w:val="28"/>
        </w:rPr>
        <w:tab/>
      </w:r>
    </w:p>
    <w:p w:rsidR="0089650B" w:rsidRPr="00000D3D" w:rsidRDefault="0089650B" w:rsidP="00AD3A5C">
      <w:pPr>
        <w:tabs>
          <w:tab w:val="left" w:pos="426"/>
        </w:tabs>
        <w:jc w:val="both"/>
        <w:rPr>
          <w:b/>
        </w:rPr>
      </w:pPr>
      <w:r w:rsidRPr="00000D3D">
        <w:rPr>
          <w:sz w:val="28"/>
        </w:rPr>
        <w:t xml:space="preserve">______________ Т.М. Иккес                           _____________ Л.И. Старцев                    </w:t>
      </w:r>
    </w:p>
    <w:p w:rsidR="0089650B" w:rsidRPr="00000D3D" w:rsidRDefault="0089650B" w:rsidP="00AD3A5C">
      <w:pPr>
        <w:tabs>
          <w:tab w:val="left" w:pos="426"/>
        </w:tabs>
      </w:pPr>
      <w:r w:rsidRPr="00000D3D">
        <w:t xml:space="preserve"> </w:t>
      </w:r>
    </w:p>
    <w:p w:rsidR="003828D9" w:rsidRPr="00000D3D" w:rsidRDefault="003828D9" w:rsidP="00AD3A5C">
      <w:pPr>
        <w:tabs>
          <w:tab w:val="left" w:pos="426"/>
        </w:tabs>
        <w:ind w:firstLine="426"/>
        <w:jc w:val="both"/>
      </w:pPr>
    </w:p>
    <w:p w:rsidR="0089650B" w:rsidRPr="00000D3D" w:rsidRDefault="0089650B" w:rsidP="00AD3A5C">
      <w:pPr>
        <w:tabs>
          <w:tab w:val="left" w:pos="426"/>
        </w:tabs>
        <w:ind w:firstLine="426"/>
        <w:jc w:val="both"/>
      </w:pPr>
    </w:p>
    <w:p w:rsidR="0089650B" w:rsidRPr="00000D3D" w:rsidRDefault="0089650B" w:rsidP="00AD3A5C">
      <w:pPr>
        <w:tabs>
          <w:tab w:val="left" w:pos="426"/>
        </w:tabs>
        <w:ind w:firstLine="426"/>
        <w:jc w:val="both"/>
      </w:pPr>
    </w:p>
    <w:p w:rsidR="0089650B" w:rsidRPr="00000D3D" w:rsidRDefault="0089650B" w:rsidP="00AD3A5C">
      <w:pPr>
        <w:tabs>
          <w:tab w:val="left" w:pos="426"/>
        </w:tabs>
        <w:ind w:firstLine="426"/>
        <w:jc w:val="both"/>
      </w:pPr>
    </w:p>
    <w:p w:rsidR="005856C0" w:rsidRPr="00000D3D" w:rsidRDefault="0030074D" w:rsidP="00AD3A5C">
      <w:pPr>
        <w:pStyle w:val="a3"/>
        <w:tabs>
          <w:tab w:val="left" w:pos="426"/>
        </w:tabs>
        <w:ind w:firstLine="426"/>
        <w:jc w:val="right"/>
        <w:rPr>
          <w:rFonts w:ascii="Times New Roman" w:hAnsi="Times New Roman" w:cs="Times New Roman"/>
          <w:sz w:val="24"/>
          <w:szCs w:val="24"/>
        </w:rPr>
      </w:pPr>
      <w:r w:rsidRPr="00000D3D">
        <w:rPr>
          <w:rFonts w:ascii="Times New Roman" w:hAnsi="Times New Roman" w:cs="Times New Roman"/>
          <w:sz w:val="24"/>
          <w:szCs w:val="24"/>
        </w:rPr>
        <w:t>Приложение к решению</w:t>
      </w:r>
    </w:p>
    <w:p w:rsidR="003632B3" w:rsidRPr="00000D3D" w:rsidRDefault="0030074D" w:rsidP="00AD3A5C">
      <w:pPr>
        <w:pStyle w:val="a3"/>
        <w:tabs>
          <w:tab w:val="left" w:pos="426"/>
        </w:tabs>
        <w:ind w:firstLine="426"/>
        <w:jc w:val="right"/>
        <w:rPr>
          <w:rFonts w:ascii="Times New Roman" w:hAnsi="Times New Roman" w:cs="Times New Roman"/>
          <w:sz w:val="24"/>
          <w:szCs w:val="24"/>
        </w:rPr>
      </w:pPr>
      <w:r w:rsidRPr="00000D3D">
        <w:rPr>
          <w:rFonts w:ascii="Times New Roman" w:hAnsi="Times New Roman" w:cs="Times New Roman"/>
          <w:sz w:val="24"/>
          <w:szCs w:val="24"/>
        </w:rPr>
        <w:t>Балахтинского районного Совета</w:t>
      </w:r>
      <w:r w:rsidR="003632B3" w:rsidRPr="00000D3D">
        <w:rPr>
          <w:rFonts w:ascii="Times New Roman" w:hAnsi="Times New Roman" w:cs="Times New Roman"/>
          <w:sz w:val="24"/>
          <w:szCs w:val="24"/>
        </w:rPr>
        <w:t xml:space="preserve"> </w:t>
      </w:r>
      <w:r w:rsidRPr="00000D3D">
        <w:rPr>
          <w:rFonts w:ascii="Times New Roman" w:hAnsi="Times New Roman" w:cs="Times New Roman"/>
          <w:sz w:val="24"/>
          <w:szCs w:val="24"/>
        </w:rPr>
        <w:t>депутатов</w:t>
      </w:r>
    </w:p>
    <w:p w:rsidR="0030074D" w:rsidRPr="00000D3D" w:rsidRDefault="003632B3" w:rsidP="00AD3A5C">
      <w:pPr>
        <w:pStyle w:val="a3"/>
        <w:tabs>
          <w:tab w:val="left" w:pos="426"/>
        </w:tabs>
        <w:ind w:firstLine="426"/>
        <w:jc w:val="right"/>
        <w:rPr>
          <w:rFonts w:ascii="Times New Roman" w:hAnsi="Times New Roman" w:cs="Times New Roman"/>
          <w:sz w:val="24"/>
          <w:szCs w:val="24"/>
        </w:rPr>
      </w:pPr>
      <w:r w:rsidRPr="00000D3D">
        <w:rPr>
          <w:rFonts w:ascii="Times New Roman" w:hAnsi="Times New Roman" w:cs="Times New Roman"/>
          <w:sz w:val="24"/>
          <w:szCs w:val="24"/>
        </w:rPr>
        <w:t xml:space="preserve">                                                                           </w:t>
      </w:r>
      <w:r w:rsidR="0030074D" w:rsidRPr="00000D3D">
        <w:rPr>
          <w:rFonts w:ascii="Times New Roman" w:hAnsi="Times New Roman" w:cs="Times New Roman"/>
          <w:sz w:val="24"/>
          <w:szCs w:val="24"/>
        </w:rPr>
        <w:t xml:space="preserve">от </w:t>
      </w:r>
      <w:r w:rsidR="00310A10">
        <w:rPr>
          <w:rFonts w:ascii="Times New Roman" w:hAnsi="Times New Roman" w:cs="Times New Roman"/>
          <w:sz w:val="24"/>
          <w:szCs w:val="24"/>
        </w:rPr>
        <w:t>27.09.2019</w:t>
      </w:r>
      <w:r w:rsidRPr="00000D3D">
        <w:rPr>
          <w:rFonts w:ascii="Times New Roman" w:hAnsi="Times New Roman" w:cs="Times New Roman"/>
          <w:sz w:val="24"/>
          <w:szCs w:val="24"/>
        </w:rPr>
        <w:t xml:space="preserve"> </w:t>
      </w:r>
      <w:r w:rsidR="0030074D" w:rsidRPr="00000D3D">
        <w:rPr>
          <w:rFonts w:ascii="Times New Roman" w:hAnsi="Times New Roman" w:cs="Times New Roman"/>
          <w:sz w:val="24"/>
          <w:szCs w:val="24"/>
        </w:rPr>
        <w:t xml:space="preserve">№ </w:t>
      </w:r>
      <w:r w:rsidR="00310A10">
        <w:rPr>
          <w:rFonts w:ascii="Times New Roman" w:hAnsi="Times New Roman" w:cs="Times New Roman"/>
          <w:sz w:val="24"/>
          <w:szCs w:val="24"/>
        </w:rPr>
        <w:t>30-359р</w:t>
      </w:r>
      <w:r w:rsidR="0030074D" w:rsidRPr="00000D3D">
        <w:rPr>
          <w:rFonts w:ascii="Times New Roman" w:hAnsi="Times New Roman" w:cs="Times New Roman"/>
          <w:sz w:val="24"/>
          <w:szCs w:val="24"/>
        </w:rPr>
        <w:t>.</w:t>
      </w:r>
    </w:p>
    <w:p w:rsidR="005856C0" w:rsidRPr="00000D3D" w:rsidRDefault="005856C0" w:rsidP="00AD3A5C">
      <w:pPr>
        <w:pStyle w:val="a3"/>
        <w:tabs>
          <w:tab w:val="left" w:pos="426"/>
        </w:tabs>
        <w:ind w:firstLine="426"/>
        <w:jc w:val="center"/>
        <w:rPr>
          <w:rFonts w:ascii="Times New Roman" w:hAnsi="Times New Roman" w:cs="Times New Roman"/>
          <w:b/>
          <w:sz w:val="24"/>
          <w:szCs w:val="24"/>
        </w:rPr>
      </w:pPr>
    </w:p>
    <w:p w:rsidR="005856C0" w:rsidRPr="00000D3D" w:rsidRDefault="005856C0" w:rsidP="00AD3A5C">
      <w:pPr>
        <w:pStyle w:val="a3"/>
        <w:tabs>
          <w:tab w:val="left" w:pos="426"/>
        </w:tabs>
        <w:ind w:firstLine="426"/>
        <w:jc w:val="center"/>
        <w:rPr>
          <w:rFonts w:ascii="Times New Roman" w:hAnsi="Times New Roman" w:cs="Times New Roman"/>
          <w:b/>
          <w:sz w:val="24"/>
          <w:szCs w:val="24"/>
        </w:rPr>
      </w:pPr>
    </w:p>
    <w:p w:rsidR="005856C0" w:rsidRPr="00000D3D" w:rsidRDefault="005856C0" w:rsidP="00AD3A5C">
      <w:pPr>
        <w:pStyle w:val="a3"/>
        <w:tabs>
          <w:tab w:val="left" w:pos="426"/>
        </w:tabs>
        <w:ind w:firstLine="426"/>
        <w:jc w:val="center"/>
        <w:rPr>
          <w:rFonts w:ascii="Times New Roman" w:hAnsi="Times New Roman" w:cs="Times New Roman"/>
          <w:b/>
          <w:sz w:val="24"/>
          <w:szCs w:val="24"/>
        </w:rPr>
      </w:pPr>
    </w:p>
    <w:p w:rsidR="0030074D" w:rsidRPr="00000D3D" w:rsidRDefault="0030074D" w:rsidP="00AD3A5C">
      <w:pPr>
        <w:pStyle w:val="a3"/>
        <w:tabs>
          <w:tab w:val="left" w:pos="426"/>
        </w:tabs>
        <w:ind w:firstLine="426"/>
        <w:jc w:val="center"/>
        <w:rPr>
          <w:rFonts w:ascii="Times New Roman" w:hAnsi="Times New Roman" w:cs="Times New Roman"/>
          <w:b/>
          <w:sz w:val="24"/>
          <w:szCs w:val="24"/>
        </w:rPr>
      </w:pPr>
    </w:p>
    <w:p w:rsidR="0030074D" w:rsidRPr="00000D3D" w:rsidRDefault="0030074D" w:rsidP="00AD3A5C">
      <w:pPr>
        <w:pStyle w:val="a3"/>
        <w:tabs>
          <w:tab w:val="left" w:pos="426"/>
        </w:tabs>
        <w:ind w:firstLine="426"/>
        <w:jc w:val="center"/>
        <w:rPr>
          <w:rFonts w:ascii="Times New Roman" w:hAnsi="Times New Roman" w:cs="Times New Roman"/>
          <w:b/>
          <w:sz w:val="24"/>
          <w:szCs w:val="24"/>
        </w:rPr>
      </w:pPr>
    </w:p>
    <w:p w:rsidR="0030074D" w:rsidRPr="00000D3D" w:rsidRDefault="0030074D" w:rsidP="00AD3A5C">
      <w:pPr>
        <w:pStyle w:val="a3"/>
        <w:tabs>
          <w:tab w:val="left" w:pos="426"/>
        </w:tabs>
        <w:ind w:firstLine="426"/>
        <w:jc w:val="center"/>
        <w:rPr>
          <w:rFonts w:ascii="Times New Roman" w:hAnsi="Times New Roman" w:cs="Times New Roman"/>
          <w:b/>
          <w:sz w:val="24"/>
          <w:szCs w:val="24"/>
        </w:rPr>
      </w:pPr>
    </w:p>
    <w:p w:rsidR="0030074D" w:rsidRPr="00000D3D" w:rsidRDefault="0030074D" w:rsidP="00AD3A5C">
      <w:pPr>
        <w:pStyle w:val="a3"/>
        <w:tabs>
          <w:tab w:val="left" w:pos="426"/>
        </w:tabs>
        <w:ind w:firstLine="426"/>
        <w:jc w:val="center"/>
        <w:rPr>
          <w:rFonts w:ascii="Times New Roman" w:hAnsi="Times New Roman" w:cs="Times New Roman"/>
          <w:b/>
          <w:sz w:val="24"/>
          <w:szCs w:val="24"/>
        </w:rPr>
      </w:pPr>
    </w:p>
    <w:p w:rsidR="0030074D" w:rsidRPr="00000D3D" w:rsidRDefault="0030074D" w:rsidP="00AD3A5C">
      <w:pPr>
        <w:pStyle w:val="a3"/>
        <w:tabs>
          <w:tab w:val="left" w:pos="426"/>
        </w:tabs>
        <w:ind w:firstLine="426"/>
        <w:jc w:val="center"/>
        <w:rPr>
          <w:rFonts w:ascii="Times New Roman" w:hAnsi="Times New Roman" w:cs="Times New Roman"/>
          <w:b/>
          <w:sz w:val="24"/>
          <w:szCs w:val="24"/>
        </w:rPr>
      </w:pPr>
    </w:p>
    <w:p w:rsidR="0030074D" w:rsidRPr="00000D3D" w:rsidRDefault="0030074D" w:rsidP="00AD3A5C">
      <w:pPr>
        <w:pStyle w:val="a3"/>
        <w:tabs>
          <w:tab w:val="left" w:pos="426"/>
        </w:tabs>
        <w:ind w:firstLine="426"/>
        <w:jc w:val="center"/>
        <w:rPr>
          <w:rFonts w:ascii="Times New Roman" w:hAnsi="Times New Roman" w:cs="Times New Roman"/>
          <w:b/>
          <w:sz w:val="24"/>
          <w:szCs w:val="24"/>
        </w:rPr>
      </w:pPr>
    </w:p>
    <w:p w:rsidR="0030074D" w:rsidRPr="00000D3D" w:rsidRDefault="0030074D" w:rsidP="00AD3A5C">
      <w:pPr>
        <w:pStyle w:val="a3"/>
        <w:tabs>
          <w:tab w:val="left" w:pos="426"/>
        </w:tabs>
        <w:jc w:val="center"/>
        <w:rPr>
          <w:rFonts w:ascii="Times New Roman" w:hAnsi="Times New Roman" w:cs="Times New Roman"/>
          <w:b/>
          <w:sz w:val="24"/>
          <w:szCs w:val="24"/>
        </w:rPr>
      </w:pPr>
    </w:p>
    <w:p w:rsidR="0030074D" w:rsidRPr="00000D3D" w:rsidRDefault="0030074D" w:rsidP="00AD3A5C">
      <w:pPr>
        <w:pStyle w:val="a3"/>
        <w:tabs>
          <w:tab w:val="left" w:pos="426"/>
        </w:tabs>
        <w:ind w:firstLine="426"/>
        <w:jc w:val="center"/>
        <w:rPr>
          <w:rFonts w:ascii="Times New Roman" w:hAnsi="Times New Roman" w:cs="Times New Roman"/>
          <w:b/>
          <w:sz w:val="24"/>
          <w:szCs w:val="24"/>
        </w:rPr>
      </w:pPr>
    </w:p>
    <w:p w:rsidR="0030074D" w:rsidRPr="00000D3D" w:rsidRDefault="0030074D" w:rsidP="00AD3A5C">
      <w:pPr>
        <w:pStyle w:val="a3"/>
        <w:tabs>
          <w:tab w:val="left" w:pos="426"/>
        </w:tabs>
        <w:ind w:firstLine="426"/>
        <w:jc w:val="center"/>
        <w:rPr>
          <w:rFonts w:ascii="Times New Roman" w:hAnsi="Times New Roman" w:cs="Times New Roman"/>
          <w:b/>
          <w:sz w:val="24"/>
          <w:szCs w:val="24"/>
        </w:rPr>
      </w:pPr>
    </w:p>
    <w:p w:rsidR="0030074D" w:rsidRPr="00000D3D" w:rsidRDefault="0030074D" w:rsidP="00AD3A5C">
      <w:pPr>
        <w:pStyle w:val="a3"/>
        <w:tabs>
          <w:tab w:val="left" w:pos="426"/>
        </w:tabs>
        <w:ind w:firstLine="426"/>
        <w:jc w:val="center"/>
        <w:rPr>
          <w:rFonts w:ascii="Times New Roman" w:hAnsi="Times New Roman" w:cs="Times New Roman"/>
          <w:b/>
          <w:sz w:val="24"/>
          <w:szCs w:val="24"/>
        </w:rPr>
      </w:pPr>
    </w:p>
    <w:p w:rsidR="0030074D" w:rsidRPr="00000D3D" w:rsidRDefault="0030074D" w:rsidP="00AD3A5C">
      <w:pPr>
        <w:pStyle w:val="a3"/>
        <w:tabs>
          <w:tab w:val="left" w:pos="426"/>
        </w:tabs>
        <w:ind w:firstLine="426"/>
        <w:jc w:val="center"/>
        <w:rPr>
          <w:rFonts w:ascii="Times New Roman" w:hAnsi="Times New Roman" w:cs="Times New Roman"/>
          <w:b/>
          <w:sz w:val="24"/>
          <w:szCs w:val="24"/>
        </w:rPr>
      </w:pPr>
    </w:p>
    <w:p w:rsidR="0030074D" w:rsidRPr="00000D3D" w:rsidRDefault="0030074D" w:rsidP="00AD3A5C">
      <w:pPr>
        <w:pStyle w:val="a3"/>
        <w:tabs>
          <w:tab w:val="left" w:pos="426"/>
        </w:tabs>
        <w:ind w:firstLine="426"/>
        <w:jc w:val="center"/>
        <w:rPr>
          <w:rFonts w:ascii="Times New Roman" w:hAnsi="Times New Roman" w:cs="Times New Roman"/>
          <w:b/>
          <w:sz w:val="24"/>
          <w:szCs w:val="24"/>
        </w:rPr>
      </w:pPr>
    </w:p>
    <w:p w:rsidR="0030074D" w:rsidRPr="00000D3D" w:rsidRDefault="0030074D" w:rsidP="00AD3A5C">
      <w:pPr>
        <w:pStyle w:val="a3"/>
        <w:tabs>
          <w:tab w:val="left" w:pos="426"/>
        </w:tabs>
        <w:ind w:firstLine="426"/>
        <w:jc w:val="center"/>
        <w:rPr>
          <w:rFonts w:ascii="Times New Roman" w:hAnsi="Times New Roman" w:cs="Times New Roman"/>
          <w:b/>
          <w:sz w:val="24"/>
          <w:szCs w:val="24"/>
        </w:rPr>
      </w:pPr>
    </w:p>
    <w:p w:rsidR="005856C0" w:rsidRPr="00000D3D" w:rsidRDefault="005856C0" w:rsidP="00AD3A5C">
      <w:pPr>
        <w:pStyle w:val="a3"/>
        <w:tabs>
          <w:tab w:val="left" w:pos="426"/>
        </w:tabs>
        <w:ind w:firstLine="426"/>
        <w:jc w:val="center"/>
        <w:rPr>
          <w:rFonts w:ascii="Times New Roman" w:hAnsi="Times New Roman" w:cs="Times New Roman"/>
          <w:b/>
          <w:sz w:val="24"/>
          <w:szCs w:val="24"/>
        </w:rPr>
      </w:pPr>
    </w:p>
    <w:p w:rsidR="0054333C" w:rsidRPr="00000D3D" w:rsidRDefault="0054333C" w:rsidP="00AD3A5C">
      <w:pPr>
        <w:pStyle w:val="a3"/>
        <w:tabs>
          <w:tab w:val="left" w:pos="426"/>
        </w:tabs>
        <w:ind w:firstLine="426"/>
        <w:jc w:val="center"/>
        <w:rPr>
          <w:rFonts w:ascii="Times New Roman" w:hAnsi="Times New Roman" w:cs="Times New Roman"/>
          <w:b/>
          <w:sz w:val="24"/>
          <w:szCs w:val="24"/>
        </w:rPr>
      </w:pPr>
    </w:p>
    <w:p w:rsidR="002B5BEB" w:rsidRPr="004A4CE3" w:rsidRDefault="005856C0" w:rsidP="00AD3A5C">
      <w:pPr>
        <w:pStyle w:val="a3"/>
        <w:tabs>
          <w:tab w:val="left" w:pos="426"/>
        </w:tabs>
        <w:ind w:firstLine="426"/>
        <w:jc w:val="center"/>
        <w:rPr>
          <w:rFonts w:ascii="Times New Roman" w:hAnsi="Times New Roman" w:cs="Times New Roman"/>
          <w:b/>
          <w:sz w:val="32"/>
          <w:szCs w:val="24"/>
        </w:rPr>
      </w:pPr>
      <w:r w:rsidRPr="004A4CE3">
        <w:rPr>
          <w:rFonts w:ascii="Times New Roman" w:hAnsi="Times New Roman" w:cs="Times New Roman"/>
          <w:b/>
          <w:sz w:val="32"/>
          <w:szCs w:val="24"/>
        </w:rPr>
        <w:t xml:space="preserve">СТРАТЕГИЯ </w:t>
      </w:r>
    </w:p>
    <w:p w:rsidR="002B5BEB" w:rsidRPr="004A4CE3" w:rsidRDefault="002B5BEB" w:rsidP="00AD3A5C">
      <w:pPr>
        <w:pStyle w:val="a3"/>
        <w:tabs>
          <w:tab w:val="left" w:pos="426"/>
        </w:tabs>
        <w:ind w:firstLine="426"/>
        <w:jc w:val="center"/>
        <w:rPr>
          <w:rFonts w:ascii="Times New Roman" w:hAnsi="Times New Roman" w:cs="Times New Roman"/>
          <w:b/>
          <w:sz w:val="32"/>
          <w:szCs w:val="24"/>
        </w:rPr>
      </w:pPr>
      <w:r w:rsidRPr="004A4CE3">
        <w:rPr>
          <w:rFonts w:ascii="Times New Roman" w:hAnsi="Times New Roman" w:cs="Times New Roman"/>
          <w:b/>
          <w:sz w:val="32"/>
          <w:szCs w:val="24"/>
        </w:rPr>
        <w:t>СОЦИАЛЬНО-ЭКОНОМИЧЕСКОГО</w:t>
      </w:r>
    </w:p>
    <w:p w:rsidR="005856C0" w:rsidRPr="004A4CE3" w:rsidRDefault="002B5BEB" w:rsidP="00AD3A5C">
      <w:pPr>
        <w:pStyle w:val="a3"/>
        <w:tabs>
          <w:tab w:val="left" w:pos="426"/>
        </w:tabs>
        <w:ind w:firstLine="426"/>
        <w:jc w:val="center"/>
        <w:rPr>
          <w:rFonts w:ascii="Times New Roman" w:hAnsi="Times New Roman" w:cs="Times New Roman"/>
          <w:b/>
          <w:sz w:val="32"/>
          <w:szCs w:val="24"/>
        </w:rPr>
      </w:pPr>
      <w:r w:rsidRPr="004A4CE3">
        <w:rPr>
          <w:rFonts w:ascii="Times New Roman" w:hAnsi="Times New Roman" w:cs="Times New Roman"/>
          <w:b/>
          <w:sz w:val="32"/>
          <w:szCs w:val="24"/>
        </w:rPr>
        <w:t xml:space="preserve"> </w:t>
      </w:r>
      <w:r w:rsidR="005856C0" w:rsidRPr="004A4CE3">
        <w:rPr>
          <w:rFonts w:ascii="Times New Roman" w:hAnsi="Times New Roman" w:cs="Times New Roman"/>
          <w:b/>
          <w:sz w:val="32"/>
          <w:szCs w:val="24"/>
        </w:rPr>
        <w:t>РАЗВИТИЯ БАЛАХТИНСКОГО РАЙОНА НА</w:t>
      </w:r>
      <w:r w:rsidR="009B35CC" w:rsidRPr="004A4CE3">
        <w:rPr>
          <w:rFonts w:ascii="Times New Roman" w:hAnsi="Times New Roman" w:cs="Times New Roman"/>
          <w:b/>
          <w:sz w:val="32"/>
          <w:szCs w:val="24"/>
        </w:rPr>
        <w:t xml:space="preserve"> ПЕРИОД</w:t>
      </w:r>
      <w:r w:rsidR="005856C0" w:rsidRPr="004A4CE3">
        <w:rPr>
          <w:rFonts w:ascii="Times New Roman" w:hAnsi="Times New Roman" w:cs="Times New Roman"/>
          <w:b/>
          <w:sz w:val="32"/>
          <w:szCs w:val="24"/>
        </w:rPr>
        <w:t xml:space="preserve"> </w:t>
      </w:r>
    </w:p>
    <w:p w:rsidR="00302220" w:rsidRPr="004A4CE3" w:rsidRDefault="005856C0" w:rsidP="00AD3A5C">
      <w:pPr>
        <w:pStyle w:val="a3"/>
        <w:tabs>
          <w:tab w:val="left" w:pos="426"/>
        </w:tabs>
        <w:ind w:firstLine="426"/>
        <w:jc w:val="center"/>
        <w:rPr>
          <w:rFonts w:ascii="Times New Roman" w:hAnsi="Times New Roman" w:cs="Times New Roman"/>
          <w:b/>
          <w:sz w:val="32"/>
          <w:szCs w:val="24"/>
        </w:rPr>
      </w:pPr>
      <w:r w:rsidRPr="004A4CE3">
        <w:rPr>
          <w:rFonts w:ascii="Times New Roman" w:hAnsi="Times New Roman" w:cs="Times New Roman"/>
          <w:b/>
          <w:sz w:val="32"/>
          <w:szCs w:val="24"/>
        </w:rPr>
        <w:t>ДО 2030 ГОДА</w:t>
      </w:r>
    </w:p>
    <w:p w:rsidR="005856C0" w:rsidRPr="00000D3D" w:rsidRDefault="005856C0" w:rsidP="00AD3A5C">
      <w:pPr>
        <w:pStyle w:val="a3"/>
        <w:tabs>
          <w:tab w:val="left" w:pos="426"/>
        </w:tabs>
        <w:ind w:firstLine="426"/>
        <w:jc w:val="center"/>
        <w:rPr>
          <w:rFonts w:ascii="Times New Roman" w:hAnsi="Times New Roman" w:cs="Times New Roman"/>
          <w:b/>
          <w:sz w:val="24"/>
          <w:szCs w:val="24"/>
        </w:rPr>
      </w:pPr>
      <w:bookmarkStart w:id="0" w:name="_GoBack"/>
      <w:bookmarkEnd w:id="0"/>
    </w:p>
    <w:p w:rsidR="005856C0" w:rsidRPr="00000D3D" w:rsidRDefault="005856C0" w:rsidP="00AD3A5C">
      <w:pPr>
        <w:pStyle w:val="a3"/>
        <w:tabs>
          <w:tab w:val="left" w:pos="426"/>
        </w:tabs>
        <w:ind w:firstLine="426"/>
        <w:jc w:val="center"/>
        <w:rPr>
          <w:rFonts w:ascii="Times New Roman" w:hAnsi="Times New Roman" w:cs="Times New Roman"/>
          <w:b/>
          <w:sz w:val="24"/>
          <w:szCs w:val="24"/>
        </w:rPr>
      </w:pPr>
    </w:p>
    <w:p w:rsidR="005856C0" w:rsidRPr="00000D3D" w:rsidRDefault="005856C0" w:rsidP="00AD3A5C">
      <w:pPr>
        <w:pStyle w:val="a3"/>
        <w:tabs>
          <w:tab w:val="left" w:pos="426"/>
        </w:tabs>
        <w:ind w:firstLine="426"/>
        <w:jc w:val="center"/>
        <w:rPr>
          <w:rFonts w:ascii="Times New Roman" w:hAnsi="Times New Roman" w:cs="Times New Roman"/>
          <w:b/>
          <w:sz w:val="24"/>
          <w:szCs w:val="24"/>
        </w:rPr>
      </w:pPr>
    </w:p>
    <w:p w:rsidR="005856C0" w:rsidRPr="00000D3D" w:rsidRDefault="005856C0" w:rsidP="00AD3A5C">
      <w:pPr>
        <w:pStyle w:val="a3"/>
        <w:tabs>
          <w:tab w:val="left" w:pos="426"/>
        </w:tabs>
        <w:ind w:firstLine="426"/>
        <w:jc w:val="center"/>
        <w:rPr>
          <w:rFonts w:ascii="Times New Roman" w:hAnsi="Times New Roman" w:cs="Times New Roman"/>
          <w:b/>
          <w:sz w:val="24"/>
          <w:szCs w:val="24"/>
        </w:rPr>
      </w:pPr>
    </w:p>
    <w:p w:rsidR="005856C0" w:rsidRPr="00000D3D" w:rsidRDefault="005856C0" w:rsidP="00AD3A5C">
      <w:pPr>
        <w:pStyle w:val="a3"/>
        <w:tabs>
          <w:tab w:val="left" w:pos="426"/>
        </w:tabs>
        <w:ind w:firstLine="426"/>
        <w:jc w:val="center"/>
        <w:rPr>
          <w:rFonts w:ascii="Times New Roman" w:hAnsi="Times New Roman" w:cs="Times New Roman"/>
          <w:b/>
          <w:sz w:val="24"/>
          <w:szCs w:val="24"/>
        </w:rPr>
      </w:pPr>
    </w:p>
    <w:p w:rsidR="005856C0" w:rsidRPr="00000D3D" w:rsidRDefault="005856C0" w:rsidP="00AD3A5C">
      <w:pPr>
        <w:pStyle w:val="a3"/>
        <w:tabs>
          <w:tab w:val="left" w:pos="426"/>
        </w:tabs>
        <w:ind w:firstLine="426"/>
        <w:jc w:val="center"/>
        <w:rPr>
          <w:rFonts w:ascii="Times New Roman" w:hAnsi="Times New Roman" w:cs="Times New Roman"/>
          <w:b/>
          <w:sz w:val="24"/>
          <w:szCs w:val="24"/>
        </w:rPr>
      </w:pPr>
    </w:p>
    <w:p w:rsidR="005856C0" w:rsidRPr="00000D3D" w:rsidRDefault="005856C0" w:rsidP="00AD3A5C">
      <w:pPr>
        <w:pStyle w:val="a3"/>
        <w:tabs>
          <w:tab w:val="left" w:pos="426"/>
        </w:tabs>
        <w:ind w:firstLine="426"/>
        <w:jc w:val="center"/>
        <w:rPr>
          <w:rFonts w:ascii="Times New Roman" w:hAnsi="Times New Roman" w:cs="Times New Roman"/>
          <w:b/>
          <w:sz w:val="24"/>
          <w:szCs w:val="24"/>
        </w:rPr>
      </w:pPr>
    </w:p>
    <w:p w:rsidR="005856C0" w:rsidRPr="00000D3D" w:rsidRDefault="005856C0" w:rsidP="00AD3A5C">
      <w:pPr>
        <w:pStyle w:val="a3"/>
        <w:tabs>
          <w:tab w:val="left" w:pos="426"/>
        </w:tabs>
        <w:ind w:firstLine="426"/>
        <w:jc w:val="center"/>
        <w:rPr>
          <w:rFonts w:ascii="Times New Roman" w:hAnsi="Times New Roman" w:cs="Times New Roman"/>
          <w:b/>
          <w:sz w:val="24"/>
          <w:szCs w:val="24"/>
        </w:rPr>
      </w:pPr>
    </w:p>
    <w:p w:rsidR="0030074D" w:rsidRPr="00000D3D" w:rsidRDefault="0030074D" w:rsidP="00AD3A5C">
      <w:pPr>
        <w:pStyle w:val="a3"/>
        <w:tabs>
          <w:tab w:val="left" w:pos="426"/>
        </w:tabs>
        <w:ind w:firstLine="426"/>
        <w:jc w:val="center"/>
        <w:rPr>
          <w:rFonts w:ascii="Times New Roman" w:hAnsi="Times New Roman" w:cs="Times New Roman"/>
          <w:b/>
          <w:sz w:val="24"/>
          <w:szCs w:val="24"/>
        </w:rPr>
      </w:pPr>
    </w:p>
    <w:p w:rsidR="0030074D" w:rsidRPr="00000D3D" w:rsidRDefault="0030074D" w:rsidP="00AD3A5C">
      <w:pPr>
        <w:pStyle w:val="a3"/>
        <w:tabs>
          <w:tab w:val="left" w:pos="426"/>
        </w:tabs>
        <w:ind w:firstLine="426"/>
        <w:jc w:val="center"/>
        <w:rPr>
          <w:rFonts w:ascii="Times New Roman" w:hAnsi="Times New Roman" w:cs="Times New Roman"/>
          <w:b/>
          <w:sz w:val="24"/>
          <w:szCs w:val="24"/>
        </w:rPr>
      </w:pPr>
    </w:p>
    <w:p w:rsidR="0030074D" w:rsidRPr="00000D3D" w:rsidRDefault="0030074D" w:rsidP="00AD3A5C">
      <w:pPr>
        <w:pStyle w:val="a3"/>
        <w:tabs>
          <w:tab w:val="left" w:pos="426"/>
        </w:tabs>
        <w:ind w:firstLine="426"/>
        <w:jc w:val="center"/>
        <w:rPr>
          <w:rFonts w:ascii="Times New Roman" w:hAnsi="Times New Roman" w:cs="Times New Roman"/>
          <w:b/>
          <w:sz w:val="24"/>
          <w:szCs w:val="24"/>
        </w:rPr>
      </w:pPr>
    </w:p>
    <w:p w:rsidR="0030074D" w:rsidRPr="00000D3D" w:rsidRDefault="0030074D" w:rsidP="00AD3A5C">
      <w:pPr>
        <w:pStyle w:val="a3"/>
        <w:tabs>
          <w:tab w:val="left" w:pos="426"/>
        </w:tabs>
        <w:ind w:firstLine="426"/>
        <w:jc w:val="center"/>
        <w:rPr>
          <w:rFonts w:ascii="Times New Roman" w:hAnsi="Times New Roman" w:cs="Times New Roman"/>
          <w:b/>
          <w:sz w:val="24"/>
          <w:szCs w:val="24"/>
        </w:rPr>
      </w:pPr>
    </w:p>
    <w:p w:rsidR="0030074D" w:rsidRPr="00000D3D" w:rsidRDefault="0030074D" w:rsidP="00AD3A5C">
      <w:pPr>
        <w:pStyle w:val="a3"/>
        <w:tabs>
          <w:tab w:val="left" w:pos="426"/>
        </w:tabs>
        <w:ind w:firstLine="426"/>
        <w:jc w:val="center"/>
        <w:rPr>
          <w:rFonts w:ascii="Times New Roman" w:hAnsi="Times New Roman" w:cs="Times New Roman"/>
          <w:b/>
          <w:sz w:val="24"/>
          <w:szCs w:val="24"/>
        </w:rPr>
      </w:pPr>
    </w:p>
    <w:p w:rsidR="0030074D" w:rsidRPr="00000D3D" w:rsidRDefault="0030074D" w:rsidP="00AD3A5C">
      <w:pPr>
        <w:pStyle w:val="a3"/>
        <w:tabs>
          <w:tab w:val="left" w:pos="426"/>
        </w:tabs>
        <w:ind w:firstLine="426"/>
        <w:jc w:val="center"/>
        <w:rPr>
          <w:rFonts w:ascii="Times New Roman" w:hAnsi="Times New Roman" w:cs="Times New Roman"/>
          <w:b/>
          <w:sz w:val="24"/>
          <w:szCs w:val="24"/>
        </w:rPr>
      </w:pPr>
    </w:p>
    <w:p w:rsidR="005856C0" w:rsidRPr="00000D3D" w:rsidRDefault="005856C0" w:rsidP="00AD3A5C">
      <w:pPr>
        <w:pStyle w:val="a3"/>
        <w:tabs>
          <w:tab w:val="left" w:pos="426"/>
        </w:tabs>
        <w:ind w:firstLine="426"/>
        <w:jc w:val="center"/>
        <w:rPr>
          <w:rFonts w:ascii="Times New Roman" w:hAnsi="Times New Roman" w:cs="Times New Roman"/>
          <w:b/>
          <w:sz w:val="24"/>
          <w:szCs w:val="24"/>
        </w:rPr>
      </w:pPr>
    </w:p>
    <w:p w:rsidR="005856C0" w:rsidRPr="00000D3D" w:rsidRDefault="005856C0" w:rsidP="00AD3A5C">
      <w:pPr>
        <w:pStyle w:val="a3"/>
        <w:tabs>
          <w:tab w:val="left" w:pos="426"/>
        </w:tabs>
        <w:ind w:firstLine="426"/>
        <w:jc w:val="center"/>
        <w:rPr>
          <w:rFonts w:ascii="Times New Roman" w:hAnsi="Times New Roman" w:cs="Times New Roman"/>
          <w:b/>
          <w:sz w:val="24"/>
          <w:szCs w:val="24"/>
        </w:rPr>
      </w:pPr>
    </w:p>
    <w:p w:rsidR="005856C0" w:rsidRPr="00000D3D" w:rsidRDefault="005856C0" w:rsidP="00AD3A5C">
      <w:pPr>
        <w:pStyle w:val="a3"/>
        <w:tabs>
          <w:tab w:val="left" w:pos="426"/>
        </w:tabs>
        <w:ind w:firstLine="426"/>
        <w:jc w:val="center"/>
        <w:rPr>
          <w:rFonts w:ascii="Times New Roman" w:hAnsi="Times New Roman" w:cs="Times New Roman"/>
          <w:b/>
          <w:sz w:val="24"/>
          <w:szCs w:val="24"/>
        </w:rPr>
      </w:pPr>
    </w:p>
    <w:p w:rsidR="005856C0" w:rsidRPr="00000D3D" w:rsidRDefault="005856C0" w:rsidP="00AD3A5C">
      <w:pPr>
        <w:pStyle w:val="a3"/>
        <w:tabs>
          <w:tab w:val="left" w:pos="426"/>
        </w:tabs>
        <w:ind w:firstLine="426"/>
        <w:jc w:val="center"/>
        <w:rPr>
          <w:rFonts w:ascii="Times New Roman" w:hAnsi="Times New Roman" w:cs="Times New Roman"/>
          <w:b/>
          <w:sz w:val="24"/>
          <w:szCs w:val="24"/>
        </w:rPr>
      </w:pPr>
    </w:p>
    <w:p w:rsidR="0030074D" w:rsidRPr="00000D3D" w:rsidRDefault="0030074D" w:rsidP="00AD3A5C">
      <w:pPr>
        <w:pStyle w:val="a3"/>
        <w:tabs>
          <w:tab w:val="left" w:pos="426"/>
        </w:tabs>
        <w:ind w:firstLine="426"/>
        <w:jc w:val="center"/>
        <w:rPr>
          <w:rFonts w:ascii="Times New Roman" w:hAnsi="Times New Roman" w:cs="Times New Roman"/>
          <w:b/>
          <w:sz w:val="24"/>
          <w:szCs w:val="24"/>
        </w:rPr>
      </w:pPr>
    </w:p>
    <w:p w:rsidR="0030074D" w:rsidRPr="00000D3D" w:rsidRDefault="0030074D" w:rsidP="00AD3A5C">
      <w:pPr>
        <w:pStyle w:val="a3"/>
        <w:tabs>
          <w:tab w:val="left" w:pos="426"/>
        </w:tabs>
        <w:ind w:firstLine="426"/>
        <w:jc w:val="center"/>
        <w:rPr>
          <w:rFonts w:ascii="Times New Roman" w:hAnsi="Times New Roman" w:cs="Times New Roman"/>
          <w:b/>
          <w:sz w:val="24"/>
          <w:szCs w:val="24"/>
        </w:rPr>
      </w:pPr>
    </w:p>
    <w:p w:rsidR="0030074D" w:rsidRPr="00000D3D" w:rsidRDefault="0030074D" w:rsidP="00AD3A5C">
      <w:pPr>
        <w:pStyle w:val="a3"/>
        <w:tabs>
          <w:tab w:val="left" w:pos="426"/>
        </w:tabs>
        <w:ind w:firstLine="426"/>
        <w:jc w:val="center"/>
        <w:rPr>
          <w:rFonts w:ascii="Times New Roman" w:hAnsi="Times New Roman" w:cs="Times New Roman"/>
          <w:b/>
          <w:sz w:val="24"/>
          <w:szCs w:val="24"/>
        </w:rPr>
      </w:pPr>
    </w:p>
    <w:p w:rsidR="005856C0" w:rsidRPr="00000D3D" w:rsidRDefault="005856C0" w:rsidP="00AD3A5C">
      <w:pPr>
        <w:pStyle w:val="a3"/>
        <w:tabs>
          <w:tab w:val="left" w:pos="426"/>
        </w:tabs>
        <w:ind w:firstLine="426"/>
        <w:jc w:val="center"/>
        <w:rPr>
          <w:rFonts w:ascii="Times New Roman" w:hAnsi="Times New Roman" w:cs="Times New Roman"/>
          <w:b/>
          <w:sz w:val="24"/>
          <w:szCs w:val="24"/>
        </w:rPr>
      </w:pPr>
    </w:p>
    <w:p w:rsidR="005856C0" w:rsidRPr="00000D3D" w:rsidRDefault="005856C0" w:rsidP="00AD3A5C">
      <w:pPr>
        <w:pStyle w:val="a3"/>
        <w:tabs>
          <w:tab w:val="left" w:pos="426"/>
        </w:tabs>
        <w:ind w:firstLine="426"/>
        <w:jc w:val="center"/>
        <w:rPr>
          <w:rFonts w:ascii="Times New Roman" w:hAnsi="Times New Roman" w:cs="Times New Roman"/>
          <w:b/>
          <w:sz w:val="24"/>
          <w:szCs w:val="24"/>
        </w:rPr>
      </w:pPr>
    </w:p>
    <w:p w:rsidR="005856C0" w:rsidRPr="00000D3D" w:rsidRDefault="005856C0" w:rsidP="00AD3A5C">
      <w:pPr>
        <w:pStyle w:val="a3"/>
        <w:tabs>
          <w:tab w:val="left" w:pos="426"/>
        </w:tabs>
        <w:ind w:firstLine="426"/>
        <w:rPr>
          <w:rFonts w:ascii="Times New Roman" w:hAnsi="Times New Roman" w:cs="Times New Roman"/>
          <w:b/>
          <w:sz w:val="24"/>
          <w:szCs w:val="24"/>
        </w:rPr>
      </w:pPr>
    </w:p>
    <w:p w:rsidR="004E5D7E" w:rsidRPr="00000D3D" w:rsidRDefault="004607B0" w:rsidP="00AD3A5C">
      <w:pPr>
        <w:pStyle w:val="a3"/>
        <w:tabs>
          <w:tab w:val="left" w:pos="426"/>
        </w:tabs>
        <w:ind w:firstLine="426"/>
        <w:jc w:val="center"/>
        <w:rPr>
          <w:rFonts w:ascii="Times New Roman" w:hAnsi="Times New Roman" w:cs="Times New Roman"/>
          <w:sz w:val="24"/>
          <w:szCs w:val="24"/>
        </w:rPr>
      </w:pPr>
      <w:r w:rsidRPr="00000D3D">
        <w:rPr>
          <w:rFonts w:ascii="Times New Roman" w:hAnsi="Times New Roman" w:cs="Times New Roman"/>
          <w:sz w:val="24"/>
          <w:szCs w:val="24"/>
        </w:rPr>
        <w:t>п.</w:t>
      </w:r>
      <w:r w:rsidR="00477294" w:rsidRPr="00000D3D">
        <w:rPr>
          <w:rFonts w:ascii="Times New Roman" w:hAnsi="Times New Roman" w:cs="Times New Roman"/>
          <w:sz w:val="24"/>
          <w:szCs w:val="24"/>
        </w:rPr>
        <w:t xml:space="preserve"> </w:t>
      </w:r>
      <w:r w:rsidRPr="00000D3D">
        <w:rPr>
          <w:rFonts w:ascii="Times New Roman" w:hAnsi="Times New Roman" w:cs="Times New Roman"/>
          <w:sz w:val="24"/>
          <w:szCs w:val="24"/>
        </w:rPr>
        <w:t>Балахта</w:t>
      </w:r>
    </w:p>
    <w:p w:rsidR="0030074D" w:rsidRPr="00000D3D" w:rsidRDefault="0030074D" w:rsidP="00AD3A5C">
      <w:pPr>
        <w:pStyle w:val="a3"/>
        <w:tabs>
          <w:tab w:val="left" w:pos="426"/>
        </w:tabs>
        <w:ind w:firstLine="426"/>
        <w:jc w:val="center"/>
        <w:rPr>
          <w:rFonts w:ascii="Times New Roman" w:hAnsi="Times New Roman" w:cs="Times New Roman"/>
          <w:sz w:val="24"/>
          <w:szCs w:val="24"/>
        </w:rPr>
      </w:pPr>
    </w:p>
    <w:p w:rsidR="0030074D" w:rsidRPr="00000D3D" w:rsidRDefault="0030074D" w:rsidP="00AD3A5C">
      <w:pPr>
        <w:pStyle w:val="a3"/>
        <w:tabs>
          <w:tab w:val="left" w:pos="426"/>
        </w:tabs>
        <w:ind w:firstLine="426"/>
        <w:jc w:val="center"/>
        <w:rPr>
          <w:rFonts w:ascii="Times New Roman" w:hAnsi="Times New Roman" w:cs="Times New Roman"/>
          <w:sz w:val="24"/>
          <w:szCs w:val="24"/>
        </w:rPr>
      </w:pPr>
    </w:p>
    <w:p w:rsidR="00000D3D" w:rsidRPr="00000D3D" w:rsidRDefault="00000D3D" w:rsidP="00AD3A5C">
      <w:pPr>
        <w:tabs>
          <w:tab w:val="left" w:pos="426"/>
        </w:tabs>
        <w:ind w:firstLine="708"/>
        <w:jc w:val="both"/>
      </w:pPr>
    </w:p>
    <w:sdt>
      <w:sdtPr>
        <w:rPr>
          <w:rFonts w:ascii="Times New Roman" w:eastAsia="Times New Roman" w:hAnsi="Times New Roman" w:cs="Times New Roman"/>
          <w:b w:val="0"/>
          <w:bCs w:val="0"/>
          <w:color w:val="auto"/>
          <w:sz w:val="24"/>
          <w:szCs w:val="24"/>
          <w:lang w:eastAsia="ru-RU"/>
        </w:rPr>
        <w:id w:val="20848267"/>
        <w:docPartObj>
          <w:docPartGallery w:val="Table of Contents"/>
          <w:docPartUnique/>
        </w:docPartObj>
      </w:sdtPr>
      <w:sdtContent>
        <w:p w:rsidR="00000D3D" w:rsidRPr="00000D3D" w:rsidRDefault="00000D3D" w:rsidP="00AD3A5C">
          <w:pPr>
            <w:pStyle w:val="aff"/>
            <w:tabs>
              <w:tab w:val="left" w:pos="426"/>
            </w:tabs>
            <w:jc w:val="center"/>
            <w:rPr>
              <w:rFonts w:ascii="Times New Roman" w:hAnsi="Times New Roman" w:cs="Times New Roman"/>
              <w:b w:val="0"/>
              <w:color w:val="auto"/>
              <w:sz w:val="24"/>
              <w:szCs w:val="24"/>
            </w:rPr>
          </w:pPr>
          <w:r w:rsidRPr="00000D3D">
            <w:rPr>
              <w:rFonts w:ascii="Times New Roman" w:hAnsi="Times New Roman" w:cs="Times New Roman"/>
              <w:b w:val="0"/>
              <w:color w:val="auto"/>
              <w:sz w:val="24"/>
              <w:szCs w:val="24"/>
            </w:rPr>
            <w:t>Оглавление</w:t>
          </w:r>
        </w:p>
        <w:p w:rsidR="00000D3D" w:rsidRPr="00000D3D" w:rsidRDefault="00000D3D" w:rsidP="00AD3A5C">
          <w:pPr>
            <w:tabs>
              <w:tab w:val="left" w:pos="426"/>
            </w:tabs>
            <w:rPr>
              <w:lang w:eastAsia="en-US"/>
            </w:rPr>
          </w:pPr>
        </w:p>
        <w:p w:rsidR="00000D3D" w:rsidRPr="00000D3D" w:rsidRDefault="00E723E7" w:rsidP="00AD3A5C">
          <w:pPr>
            <w:pStyle w:val="17"/>
            <w:rPr>
              <w:rFonts w:eastAsiaTheme="minorEastAsia"/>
              <w:noProof/>
              <w:lang w:eastAsia="ru-RU"/>
            </w:rPr>
          </w:pPr>
          <w:r w:rsidRPr="00E723E7">
            <w:fldChar w:fldCharType="begin"/>
          </w:r>
          <w:r w:rsidR="00000D3D" w:rsidRPr="00000D3D">
            <w:instrText xml:space="preserve"> TOC \o "1-3" \h \z \u </w:instrText>
          </w:r>
          <w:r w:rsidRPr="00E723E7">
            <w:fldChar w:fldCharType="separate"/>
          </w:r>
          <w:hyperlink w:anchor="_Toc536447073" w:history="1">
            <w:r w:rsidR="00000D3D" w:rsidRPr="00000D3D">
              <w:rPr>
                <w:rStyle w:val="ac"/>
                <w:rFonts w:ascii="Times New Roman" w:hAnsi="Times New Roman" w:cs="Times New Roman"/>
                <w:noProof/>
                <w:sz w:val="24"/>
                <w:szCs w:val="24"/>
              </w:rPr>
              <w:t>Резюме стратегии социально – экономического развития Балахтинского района Красноярского края до 2030 года</w:t>
            </w:r>
            <w:r w:rsidR="00000D3D" w:rsidRPr="00000D3D">
              <w:rPr>
                <w:noProof/>
                <w:webHidden/>
              </w:rPr>
              <w:tab/>
            </w:r>
            <w:r w:rsidRPr="00000D3D">
              <w:rPr>
                <w:noProof/>
                <w:webHidden/>
              </w:rPr>
              <w:fldChar w:fldCharType="begin"/>
            </w:r>
            <w:r w:rsidR="00000D3D" w:rsidRPr="00000D3D">
              <w:rPr>
                <w:noProof/>
                <w:webHidden/>
              </w:rPr>
              <w:instrText xml:space="preserve"> PAGEREF _Toc536447073 \h </w:instrText>
            </w:r>
            <w:r w:rsidRPr="00000D3D">
              <w:rPr>
                <w:noProof/>
                <w:webHidden/>
              </w:rPr>
            </w:r>
            <w:r w:rsidRPr="00000D3D">
              <w:rPr>
                <w:noProof/>
                <w:webHidden/>
              </w:rPr>
              <w:fldChar w:fldCharType="separate"/>
            </w:r>
            <w:r w:rsidR="004A4CE3">
              <w:rPr>
                <w:noProof/>
                <w:webHidden/>
              </w:rPr>
              <w:t>3</w:t>
            </w:r>
            <w:r w:rsidRPr="00000D3D">
              <w:rPr>
                <w:noProof/>
                <w:webHidden/>
              </w:rPr>
              <w:fldChar w:fldCharType="end"/>
            </w:r>
          </w:hyperlink>
        </w:p>
        <w:p w:rsidR="00000D3D" w:rsidRPr="00000D3D" w:rsidRDefault="00E723E7" w:rsidP="00AD3A5C">
          <w:pPr>
            <w:pStyle w:val="17"/>
            <w:rPr>
              <w:rFonts w:eastAsiaTheme="minorEastAsia"/>
              <w:noProof/>
              <w:lang w:eastAsia="ru-RU"/>
            </w:rPr>
          </w:pPr>
          <w:hyperlink w:anchor="_Toc536447074" w:history="1">
            <w:r w:rsidR="00000D3D" w:rsidRPr="00000D3D">
              <w:rPr>
                <w:rStyle w:val="ac"/>
                <w:rFonts w:ascii="Times New Roman" w:hAnsi="Times New Roman" w:cs="Times New Roman"/>
                <w:noProof/>
                <w:sz w:val="24"/>
                <w:szCs w:val="24"/>
              </w:rPr>
              <w:t>Введение</w:t>
            </w:r>
            <w:r w:rsidR="00000D3D" w:rsidRPr="00000D3D">
              <w:rPr>
                <w:noProof/>
                <w:webHidden/>
              </w:rPr>
              <w:tab/>
            </w:r>
            <w:r w:rsidRPr="00000D3D">
              <w:rPr>
                <w:noProof/>
                <w:webHidden/>
              </w:rPr>
              <w:fldChar w:fldCharType="begin"/>
            </w:r>
            <w:r w:rsidR="00000D3D" w:rsidRPr="00000D3D">
              <w:rPr>
                <w:noProof/>
                <w:webHidden/>
              </w:rPr>
              <w:instrText xml:space="preserve"> PAGEREF _Toc536447074 \h </w:instrText>
            </w:r>
            <w:r w:rsidRPr="00000D3D">
              <w:rPr>
                <w:noProof/>
                <w:webHidden/>
              </w:rPr>
            </w:r>
            <w:r w:rsidRPr="00000D3D">
              <w:rPr>
                <w:noProof/>
                <w:webHidden/>
              </w:rPr>
              <w:fldChar w:fldCharType="separate"/>
            </w:r>
            <w:r w:rsidR="004A4CE3">
              <w:rPr>
                <w:noProof/>
                <w:webHidden/>
              </w:rPr>
              <w:t>3</w:t>
            </w:r>
            <w:r w:rsidRPr="00000D3D">
              <w:rPr>
                <w:noProof/>
                <w:webHidden/>
              </w:rPr>
              <w:fldChar w:fldCharType="end"/>
            </w:r>
          </w:hyperlink>
        </w:p>
        <w:p w:rsidR="00000D3D" w:rsidRPr="00000D3D" w:rsidRDefault="00E723E7" w:rsidP="00AD3A5C">
          <w:pPr>
            <w:pStyle w:val="17"/>
            <w:rPr>
              <w:rFonts w:eastAsiaTheme="minorEastAsia"/>
              <w:noProof/>
              <w:lang w:eastAsia="ru-RU"/>
            </w:rPr>
          </w:pPr>
          <w:hyperlink w:anchor="_Toc536447075" w:history="1">
            <w:r w:rsidR="00000D3D" w:rsidRPr="00000D3D">
              <w:rPr>
                <w:rStyle w:val="ac"/>
                <w:rFonts w:ascii="Times New Roman" w:hAnsi="Times New Roman" w:cs="Times New Roman"/>
                <w:noProof/>
                <w:sz w:val="24"/>
                <w:szCs w:val="24"/>
              </w:rPr>
              <w:t>РАЗДЕЛ 1. Стратегический анализ социально-экономического</w:t>
            </w:r>
          </w:hyperlink>
          <w:r w:rsidR="00000D3D" w:rsidRPr="00000D3D">
            <w:rPr>
              <w:rStyle w:val="ac"/>
              <w:rFonts w:ascii="Times New Roman" w:hAnsi="Times New Roman" w:cs="Times New Roman"/>
              <w:noProof/>
              <w:sz w:val="24"/>
              <w:szCs w:val="24"/>
              <w:u w:val="none"/>
            </w:rPr>
            <w:t xml:space="preserve"> </w:t>
          </w:r>
          <w:hyperlink w:anchor="_Toc536447076" w:history="1">
            <w:r w:rsidR="00000D3D" w:rsidRPr="00000D3D">
              <w:rPr>
                <w:rStyle w:val="ac"/>
                <w:rFonts w:ascii="Times New Roman" w:hAnsi="Times New Roman" w:cs="Times New Roman"/>
                <w:noProof/>
                <w:sz w:val="24"/>
                <w:szCs w:val="24"/>
              </w:rPr>
              <w:t>развития Балахтинского района</w:t>
            </w:r>
            <w:r w:rsidR="00000D3D" w:rsidRPr="00000D3D">
              <w:rPr>
                <w:noProof/>
                <w:webHidden/>
              </w:rPr>
              <w:tab/>
            </w:r>
            <w:r w:rsidRPr="00000D3D">
              <w:rPr>
                <w:noProof/>
                <w:webHidden/>
              </w:rPr>
              <w:fldChar w:fldCharType="begin"/>
            </w:r>
            <w:r w:rsidR="00000D3D" w:rsidRPr="00000D3D">
              <w:rPr>
                <w:noProof/>
                <w:webHidden/>
              </w:rPr>
              <w:instrText xml:space="preserve"> PAGEREF _Toc536447076 \h </w:instrText>
            </w:r>
            <w:r w:rsidRPr="00000D3D">
              <w:rPr>
                <w:noProof/>
                <w:webHidden/>
              </w:rPr>
            </w:r>
            <w:r w:rsidRPr="00000D3D">
              <w:rPr>
                <w:noProof/>
                <w:webHidden/>
              </w:rPr>
              <w:fldChar w:fldCharType="separate"/>
            </w:r>
            <w:r w:rsidR="004A4CE3">
              <w:rPr>
                <w:noProof/>
                <w:webHidden/>
              </w:rPr>
              <w:t>3</w:t>
            </w:r>
            <w:r w:rsidRPr="00000D3D">
              <w:rPr>
                <w:noProof/>
                <w:webHidden/>
              </w:rPr>
              <w:fldChar w:fldCharType="end"/>
            </w:r>
          </w:hyperlink>
        </w:p>
        <w:p w:rsidR="00000D3D" w:rsidRPr="00000D3D" w:rsidRDefault="00E723E7" w:rsidP="00AD3A5C">
          <w:pPr>
            <w:pStyle w:val="25"/>
            <w:rPr>
              <w:rFonts w:eastAsiaTheme="minorEastAsia"/>
              <w:noProof/>
              <w:lang w:eastAsia="ru-RU"/>
            </w:rPr>
          </w:pPr>
          <w:hyperlink w:anchor="_Toc536447077" w:history="1">
            <w:r w:rsidR="00000D3D" w:rsidRPr="00000D3D">
              <w:rPr>
                <w:rStyle w:val="ac"/>
                <w:rFonts w:ascii="Times New Roman" w:hAnsi="Times New Roman" w:cs="Times New Roman"/>
                <w:noProof/>
                <w:sz w:val="24"/>
                <w:szCs w:val="24"/>
              </w:rPr>
              <w:t>1.1.</w:t>
            </w:r>
            <w:r w:rsidR="00000D3D" w:rsidRPr="00000D3D">
              <w:rPr>
                <w:rFonts w:eastAsiaTheme="minorEastAsia"/>
                <w:noProof/>
                <w:lang w:eastAsia="ru-RU"/>
              </w:rPr>
              <w:tab/>
            </w:r>
            <w:r w:rsidR="00000D3D" w:rsidRPr="00000D3D">
              <w:rPr>
                <w:rStyle w:val="ac"/>
                <w:rFonts w:ascii="Times New Roman" w:hAnsi="Times New Roman" w:cs="Times New Roman"/>
                <w:noProof/>
                <w:sz w:val="24"/>
                <w:szCs w:val="24"/>
              </w:rPr>
              <w:t>Социально-экономическое положение Балахтинского района</w:t>
            </w:r>
            <w:r w:rsidR="00000D3D" w:rsidRPr="00000D3D">
              <w:rPr>
                <w:noProof/>
                <w:webHidden/>
              </w:rPr>
              <w:tab/>
            </w:r>
            <w:r w:rsidRPr="00000D3D">
              <w:rPr>
                <w:noProof/>
                <w:webHidden/>
              </w:rPr>
              <w:fldChar w:fldCharType="begin"/>
            </w:r>
            <w:r w:rsidR="00000D3D" w:rsidRPr="00000D3D">
              <w:rPr>
                <w:noProof/>
                <w:webHidden/>
              </w:rPr>
              <w:instrText xml:space="preserve"> PAGEREF _Toc536447077 \h </w:instrText>
            </w:r>
            <w:r w:rsidRPr="00000D3D">
              <w:rPr>
                <w:noProof/>
                <w:webHidden/>
              </w:rPr>
            </w:r>
            <w:r w:rsidRPr="00000D3D">
              <w:rPr>
                <w:noProof/>
                <w:webHidden/>
              </w:rPr>
              <w:fldChar w:fldCharType="separate"/>
            </w:r>
            <w:r w:rsidR="004A4CE3">
              <w:rPr>
                <w:noProof/>
                <w:webHidden/>
              </w:rPr>
              <w:t>3</w:t>
            </w:r>
            <w:r w:rsidRPr="00000D3D">
              <w:rPr>
                <w:noProof/>
                <w:webHidden/>
              </w:rPr>
              <w:fldChar w:fldCharType="end"/>
            </w:r>
          </w:hyperlink>
        </w:p>
        <w:p w:rsidR="00000D3D" w:rsidRPr="00000D3D" w:rsidRDefault="00E723E7" w:rsidP="00AD3A5C">
          <w:pPr>
            <w:pStyle w:val="35"/>
            <w:rPr>
              <w:rFonts w:eastAsiaTheme="minorEastAsia"/>
              <w:lang w:eastAsia="ru-RU"/>
            </w:rPr>
          </w:pPr>
          <w:hyperlink w:anchor="_Toc536447078" w:history="1">
            <w:r w:rsidR="00000D3D" w:rsidRPr="00000D3D">
              <w:rPr>
                <w:rStyle w:val="ac"/>
                <w:sz w:val="24"/>
                <w:szCs w:val="24"/>
              </w:rPr>
              <w:t>1.1.1.</w:t>
            </w:r>
            <w:r w:rsidR="00000D3D" w:rsidRPr="00000D3D">
              <w:rPr>
                <w:rFonts w:eastAsiaTheme="minorEastAsia"/>
                <w:lang w:eastAsia="ru-RU"/>
              </w:rPr>
              <w:tab/>
            </w:r>
            <w:r w:rsidR="00000D3D" w:rsidRPr="00000D3D">
              <w:rPr>
                <w:rStyle w:val="ac"/>
                <w:sz w:val="24"/>
                <w:szCs w:val="24"/>
              </w:rPr>
              <w:t>Географическое положение</w:t>
            </w:r>
            <w:r w:rsidR="00000D3D" w:rsidRPr="00000D3D">
              <w:rPr>
                <w:webHidden/>
              </w:rPr>
              <w:tab/>
            </w:r>
            <w:r w:rsidRPr="00000D3D">
              <w:rPr>
                <w:webHidden/>
              </w:rPr>
              <w:fldChar w:fldCharType="begin"/>
            </w:r>
            <w:r w:rsidR="00000D3D" w:rsidRPr="00000D3D">
              <w:rPr>
                <w:webHidden/>
              </w:rPr>
              <w:instrText xml:space="preserve"> PAGEREF _Toc536447078 \h </w:instrText>
            </w:r>
            <w:r w:rsidRPr="00000D3D">
              <w:rPr>
                <w:webHidden/>
              </w:rPr>
            </w:r>
            <w:r w:rsidRPr="00000D3D">
              <w:rPr>
                <w:webHidden/>
              </w:rPr>
              <w:fldChar w:fldCharType="separate"/>
            </w:r>
            <w:r w:rsidR="004A4CE3">
              <w:rPr>
                <w:webHidden/>
              </w:rPr>
              <w:t>3</w:t>
            </w:r>
            <w:r w:rsidRPr="00000D3D">
              <w:rPr>
                <w:webHidden/>
              </w:rPr>
              <w:fldChar w:fldCharType="end"/>
            </w:r>
          </w:hyperlink>
        </w:p>
        <w:p w:rsidR="00000D3D" w:rsidRPr="00000D3D" w:rsidRDefault="00E723E7" w:rsidP="00AD3A5C">
          <w:pPr>
            <w:pStyle w:val="35"/>
            <w:rPr>
              <w:rFonts w:eastAsiaTheme="minorEastAsia"/>
              <w:lang w:eastAsia="ru-RU"/>
            </w:rPr>
          </w:pPr>
          <w:hyperlink w:anchor="_Toc536447079" w:history="1">
            <w:r w:rsidR="00000D3D" w:rsidRPr="00000D3D">
              <w:rPr>
                <w:rStyle w:val="ac"/>
                <w:sz w:val="24"/>
                <w:szCs w:val="24"/>
              </w:rPr>
              <w:t>1.1.2. Административно – территориальное деление</w:t>
            </w:r>
            <w:r w:rsidR="00000D3D" w:rsidRPr="00000D3D">
              <w:rPr>
                <w:webHidden/>
              </w:rPr>
              <w:tab/>
            </w:r>
            <w:r w:rsidRPr="00000D3D">
              <w:rPr>
                <w:webHidden/>
              </w:rPr>
              <w:fldChar w:fldCharType="begin"/>
            </w:r>
            <w:r w:rsidR="00000D3D" w:rsidRPr="00000D3D">
              <w:rPr>
                <w:webHidden/>
              </w:rPr>
              <w:instrText xml:space="preserve"> PAGEREF _Toc536447079 \h </w:instrText>
            </w:r>
            <w:r w:rsidRPr="00000D3D">
              <w:rPr>
                <w:webHidden/>
              </w:rPr>
            </w:r>
            <w:r w:rsidRPr="00000D3D">
              <w:rPr>
                <w:webHidden/>
              </w:rPr>
              <w:fldChar w:fldCharType="separate"/>
            </w:r>
            <w:r w:rsidR="004A4CE3">
              <w:rPr>
                <w:webHidden/>
              </w:rPr>
              <w:t>3</w:t>
            </w:r>
            <w:r w:rsidRPr="00000D3D">
              <w:rPr>
                <w:webHidden/>
              </w:rPr>
              <w:fldChar w:fldCharType="end"/>
            </w:r>
          </w:hyperlink>
        </w:p>
        <w:p w:rsidR="00000D3D" w:rsidRPr="00000D3D" w:rsidRDefault="00E723E7" w:rsidP="00AD3A5C">
          <w:pPr>
            <w:pStyle w:val="35"/>
            <w:rPr>
              <w:rFonts w:eastAsiaTheme="minorEastAsia"/>
              <w:lang w:eastAsia="ru-RU"/>
            </w:rPr>
          </w:pPr>
          <w:hyperlink w:anchor="_Toc536447080" w:history="1">
            <w:r w:rsidR="00000D3D" w:rsidRPr="00000D3D">
              <w:rPr>
                <w:rStyle w:val="ac"/>
                <w:sz w:val="24"/>
                <w:szCs w:val="24"/>
              </w:rPr>
              <w:t>1.1.3. Демографическая ситуация</w:t>
            </w:r>
            <w:r w:rsidR="00000D3D" w:rsidRPr="00000D3D">
              <w:rPr>
                <w:webHidden/>
              </w:rPr>
              <w:tab/>
            </w:r>
            <w:r w:rsidRPr="00000D3D">
              <w:rPr>
                <w:webHidden/>
              </w:rPr>
              <w:fldChar w:fldCharType="begin"/>
            </w:r>
            <w:r w:rsidR="00000D3D" w:rsidRPr="00000D3D">
              <w:rPr>
                <w:webHidden/>
              </w:rPr>
              <w:instrText xml:space="preserve"> PAGEREF _Toc536447080 \h </w:instrText>
            </w:r>
            <w:r w:rsidRPr="00000D3D">
              <w:rPr>
                <w:webHidden/>
              </w:rPr>
            </w:r>
            <w:r w:rsidRPr="00000D3D">
              <w:rPr>
                <w:webHidden/>
              </w:rPr>
              <w:fldChar w:fldCharType="separate"/>
            </w:r>
            <w:r w:rsidR="004A4CE3">
              <w:rPr>
                <w:webHidden/>
              </w:rPr>
              <w:t>3</w:t>
            </w:r>
            <w:r w:rsidRPr="00000D3D">
              <w:rPr>
                <w:webHidden/>
              </w:rPr>
              <w:fldChar w:fldCharType="end"/>
            </w:r>
          </w:hyperlink>
        </w:p>
        <w:p w:rsidR="00000D3D" w:rsidRPr="00000D3D" w:rsidRDefault="00E723E7" w:rsidP="00AD3A5C">
          <w:pPr>
            <w:pStyle w:val="35"/>
            <w:rPr>
              <w:rFonts w:eastAsiaTheme="minorEastAsia"/>
              <w:lang w:eastAsia="ru-RU"/>
            </w:rPr>
          </w:pPr>
          <w:hyperlink w:anchor="_Toc536447081" w:history="1">
            <w:r w:rsidR="00000D3D" w:rsidRPr="00000D3D">
              <w:rPr>
                <w:rStyle w:val="ac"/>
                <w:sz w:val="24"/>
                <w:szCs w:val="24"/>
              </w:rPr>
              <w:t>1.1.4.Занятость населения и уровень жизни</w:t>
            </w:r>
            <w:r w:rsidR="00000D3D" w:rsidRPr="00000D3D">
              <w:rPr>
                <w:webHidden/>
              </w:rPr>
              <w:tab/>
            </w:r>
            <w:r w:rsidRPr="00000D3D">
              <w:rPr>
                <w:webHidden/>
              </w:rPr>
              <w:fldChar w:fldCharType="begin"/>
            </w:r>
            <w:r w:rsidR="00000D3D" w:rsidRPr="00000D3D">
              <w:rPr>
                <w:webHidden/>
              </w:rPr>
              <w:instrText xml:space="preserve"> PAGEREF _Toc536447081 \h </w:instrText>
            </w:r>
            <w:r w:rsidRPr="00000D3D">
              <w:rPr>
                <w:webHidden/>
              </w:rPr>
            </w:r>
            <w:r w:rsidRPr="00000D3D">
              <w:rPr>
                <w:webHidden/>
              </w:rPr>
              <w:fldChar w:fldCharType="separate"/>
            </w:r>
            <w:r w:rsidR="004A4CE3">
              <w:rPr>
                <w:webHidden/>
              </w:rPr>
              <w:t>3</w:t>
            </w:r>
            <w:r w:rsidRPr="00000D3D">
              <w:rPr>
                <w:webHidden/>
              </w:rPr>
              <w:fldChar w:fldCharType="end"/>
            </w:r>
          </w:hyperlink>
        </w:p>
        <w:p w:rsidR="00000D3D" w:rsidRPr="00000D3D" w:rsidRDefault="00E723E7" w:rsidP="00AD3A5C">
          <w:pPr>
            <w:pStyle w:val="35"/>
            <w:rPr>
              <w:rFonts w:eastAsiaTheme="minorEastAsia"/>
              <w:lang w:eastAsia="ru-RU"/>
            </w:rPr>
          </w:pPr>
          <w:hyperlink w:anchor="_Toc536447082" w:history="1">
            <w:r w:rsidR="00000D3D" w:rsidRPr="00000D3D">
              <w:rPr>
                <w:rStyle w:val="ac"/>
                <w:sz w:val="24"/>
                <w:szCs w:val="24"/>
              </w:rPr>
              <w:t>1.1.5.Финансы муниципального образования</w:t>
            </w:r>
            <w:r w:rsidR="00000D3D" w:rsidRPr="00000D3D">
              <w:rPr>
                <w:webHidden/>
              </w:rPr>
              <w:tab/>
            </w:r>
            <w:r w:rsidRPr="00000D3D">
              <w:rPr>
                <w:webHidden/>
              </w:rPr>
              <w:fldChar w:fldCharType="begin"/>
            </w:r>
            <w:r w:rsidR="00000D3D" w:rsidRPr="00000D3D">
              <w:rPr>
                <w:webHidden/>
              </w:rPr>
              <w:instrText xml:space="preserve"> PAGEREF _Toc536447082 \h </w:instrText>
            </w:r>
            <w:r w:rsidRPr="00000D3D">
              <w:rPr>
                <w:webHidden/>
              </w:rPr>
            </w:r>
            <w:r w:rsidRPr="00000D3D">
              <w:rPr>
                <w:webHidden/>
              </w:rPr>
              <w:fldChar w:fldCharType="separate"/>
            </w:r>
            <w:r w:rsidR="004A4CE3">
              <w:rPr>
                <w:webHidden/>
              </w:rPr>
              <w:t>3</w:t>
            </w:r>
            <w:r w:rsidRPr="00000D3D">
              <w:rPr>
                <w:webHidden/>
              </w:rPr>
              <w:fldChar w:fldCharType="end"/>
            </w:r>
          </w:hyperlink>
        </w:p>
        <w:p w:rsidR="00000D3D" w:rsidRPr="00000D3D" w:rsidRDefault="00E723E7" w:rsidP="00AD3A5C">
          <w:pPr>
            <w:pStyle w:val="35"/>
            <w:rPr>
              <w:rFonts w:eastAsiaTheme="minorEastAsia"/>
              <w:lang w:eastAsia="ru-RU"/>
            </w:rPr>
          </w:pPr>
          <w:hyperlink w:anchor="_Toc536447083" w:history="1">
            <w:r w:rsidR="00000D3D" w:rsidRPr="00000D3D">
              <w:rPr>
                <w:rStyle w:val="ac"/>
                <w:sz w:val="24"/>
                <w:szCs w:val="24"/>
              </w:rPr>
              <w:t>1.1.6. Образование</w:t>
            </w:r>
            <w:r w:rsidR="00000D3D" w:rsidRPr="00000D3D">
              <w:rPr>
                <w:webHidden/>
              </w:rPr>
              <w:tab/>
            </w:r>
            <w:r w:rsidRPr="00000D3D">
              <w:rPr>
                <w:webHidden/>
              </w:rPr>
              <w:fldChar w:fldCharType="begin"/>
            </w:r>
            <w:r w:rsidR="00000D3D" w:rsidRPr="00000D3D">
              <w:rPr>
                <w:webHidden/>
              </w:rPr>
              <w:instrText xml:space="preserve"> PAGEREF _Toc536447083 \h </w:instrText>
            </w:r>
            <w:r w:rsidRPr="00000D3D">
              <w:rPr>
                <w:webHidden/>
              </w:rPr>
            </w:r>
            <w:r w:rsidRPr="00000D3D">
              <w:rPr>
                <w:webHidden/>
              </w:rPr>
              <w:fldChar w:fldCharType="separate"/>
            </w:r>
            <w:r w:rsidR="004A4CE3">
              <w:rPr>
                <w:webHidden/>
              </w:rPr>
              <w:t>3</w:t>
            </w:r>
            <w:r w:rsidRPr="00000D3D">
              <w:rPr>
                <w:webHidden/>
              </w:rPr>
              <w:fldChar w:fldCharType="end"/>
            </w:r>
          </w:hyperlink>
        </w:p>
        <w:p w:rsidR="00000D3D" w:rsidRPr="00000D3D" w:rsidRDefault="00E723E7" w:rsidP="00AD3A5C">
          <w:pPr>
            <w:pStyle w:val="35"/>
            <w:rPr>
              <w:rFonts w:eastAsiaTheme="minorEastAsia"/>
              <w:lang w:eastAsia="ru-RU"/>
            </w:rPr>
          </w:pPr>
          <w:hyperlink w:anchor="_Toc536447084" w:history="1">
            <w:r w:rsidR="00000D3D" w:rsidRPr="00000D3D">
              <w:rPr>
                <w:rStyle w:val="ac"/>
                <w:sz w:val="24"/>
                <w:szCs w:val="24"/>
              </w:rPr>
              <w:t>1.1.7. Здравоохранение</w:t>
            </w:r>
            <w:r w:rsidR="00000D3D" w:rsidRPr="00000D3D">
              <w:rPr>
                <w:webHidden/>
              </w:rPr>
              <w:tab/>
            </w:r>
            <w:r w:rsidRPr="00000D3D">
              <w:rPr>
                <w:webHidden/>
              </w:rPr>
              <w:fldChar w:fldCharType="begin"/>
            </w:r>
            <w:r w:rsidR="00000D3D" w:rsidRPr="00000D3D">
              <w:rPr>
                <w:webHidden/>
              </w:rPr>
              <w:instrText xml:space="preserve"> PAGEREF _Toc536447084 \h </w:instrText>
            </w:r>
            <w:r w:rsidRPr="00000D3D">
              <w:rPr>
                <w:webHidden/>
              </w:rPr>
            </w:r>
            <w:r w:rsidRPr="00000D3D">
              <w:rPr>
                <w:webHidden/>
              </w:rPr>
              <w:fldChar w:fldCharType="separate"/>
            </w:r>
            <w:r w:rsidR="004A4CE3">
              <w:rPr>
                <w:webHidden/>
              </w:rPr>
              <w:t>3</w:t>
            </w:r>
            <w:r w:rsidRPr="00000D3D">
              <w:rPr>
                <w:webHidden/>
              </w:rPr>
              <w:fldChar w:fldCharType="end"/>
            </w:r>
          </w:hyperlink>
        </w:p>
        <w:p w:rsidR="00000D3D" w:rsidRPr="00000D3D" w:rsidRDefault="00E723E7" w:rsidP="00AD3A5C">
          <w:pPr>
            <w:pStyle w:val="35"/>
            <w:rPr>
              <w:rFonts w:eastAsiaTheme="minorEastAsia"/>
              <w:lang w:eastAsia="ru-RU"/>
            </w:rPr>
          </w:pPr>
          <w:hyperlink w:anchor="_Toc536447085" w:history="1">
            <w:r w:rsidR="00000D3D" w:rsidRPr="00000D3D">
              <w:rPr>
                <w:rStyle w:val="ac"/>
                <w:sz w:val="24"/>
                <w:szCs w:val="24"/>
              </w:rPr>
              <w:t>1.1.8.</w:t>
            </w:r>
            <w:r w:rsidR="00000D3D" w:rsidRPr="00000D3D">
              <w:rPr>
                <w:rStyle w:val="ac"/>
                <w:rFonts w:eastAsia="Calibri"/>
                <w:sz w:val="24"/>
                <w:szCs w:val="24"/>
              </w:rPr>
              <w:t xml:space="preserve"> Социальная защита населения</w:t>
            </w:r>
            <w:r w:rsidR="00000D3D" w:rsidRPr="00000D3D">
              <w:rPr>
                <w:webHidden/>
              </w:rPr>
              <w:tab/>
            </w:r>
            <w:r w:rsidRPr="00000D3D">
              <w:rPr>
                <w:webHidden/>
              </w:rPr>
              <w:fldChar w:fldCharType="begin"/>
            </w:r>
            <w:r w:rsidR="00000D3D" w:rsidRPr="00000D3D">
              <w:rPr>
                <w:webHidden/>
              </w:rPr>
              <w:instrText xml:space="preserve"> PAGEREF _Toc536447085 \h </w:instrText>
            </w:r>
            <w:r w:rsidRPr="00000D3D">
              <w:rPr>
                <w:webHidden/>
              </w:rPr>
            </w:r>
            <w:r w:rsidRPr="00000D3D">
              <w:rPr>
                <w:webHidden/>
              </w:rPr>
              <w:fldChar w:fldCharType="separate"/>
            </w:r>
            <w:r w:rsidR="004A4CE3">
              <w:rPr>
                <w:webHidden/>
              </w:rPr>
              <w:t>3</w:t>
            </w:r>
            <w:r w:rsidRPr="00000D3D">
              <w:rPr>
                <w:webHidden/>
              </w:rPr>
              <w:fldChar w:fldCharType="end"/>
            </w:r>
          </w:hyperlink>
        </w:p>
        <w:p w:rsidR="00000D3D" w:rsidRPr="00000D3D" w:rsidRDefault="00E723E7" w:rsidP="00AD3A5C">
          <w:pPr>
            <w:pStyle w:val="35"/>
            <w:rPr>
              <w:rFonts w:eastAsiaTheme="minorEastAsia"/>
              <w:lang w:eastAsia="ru-RU"/>
            </w:rPr>
          </w:pPr>
          <w:hyperlink w:anchor="_Toc536447086" w:history="1">
            <w:r w:rsidR="00000D3D" w:rsidRPr="00000D3D">
              <w:rPr>
                <w:rStyle w:val="ac"/>
                <w:sz w:val="24"/>
                <w:szCs w:val="24"/>
              </w:rPr>
              <w:t>1.1.9. Физическая культура и спорт</w:t>
            </w:r>
            <w:r w:rsidR="00000D3D" w:rsidRPr="00000D3D">
              <w:rPr>
                <w:webHidden/>
              </w:rPr>
              <w:tab/>
            </w:r>
            <w:r w:rsidRPr="00000D3D">
              <w:rPr>
                <w:webHidden/>
              </w:rPr>
              <w:fldChar w:fldCharType="begin"/>
            </w:r>
            <w:r w:rsidR="00000D3D" w:rsidRPr="00000D3D">
              <w:rPr>
                <w:webHidden/>
              </w:rPr>
              <w:instrText xml:space="preserve"> PAGEREF _Toc536447086 \h </w:instrText>
            </w:r>
            <w:r w:rsidRPr="00000D3D">
              <w:rPr>
                <w:webHidden/>
              </w:rPr>
            </w:r>
            <w:r w:rsidRPr="00000D3D">
              <w:rPr>
                <w:webHidden/>
              </w:rPr>
              <w:fldChar w:fldCharType="separate"/>
            </w:r>
            <w:r w:rsidR="004A4CE3">
              <w:rPr>
                <w:webHidden/>
              </w:rPr>
              <w:t>3</w:t>
            </w:r>
            <w:r w:rsidRPr="00000D3D">
              <w:rPr>
                <w:webHidden/>
              </w:rPr>
              <w:fldChar w:fldCharType="end"/>
            </w:r>
          </w:hyperlink>
        </w:p>
        <w:p w:rsidR="00000D3D" w:rsidRPr="00000D3D" w:rsidRDefault="00E723E7" w:rsidP="00AD3A5C">
          <w:pPr>
            <w:pStyle w:val="35"/>
            <w:rPr>
              <w:rFonts w:eastAsiaTheme="minorEastAsia"/>
              <w:lang w:eastAsia="ru-RU"/>
            </w:rPr>
          </w:pPr>
          <w:hyperlink w:anchor="_Toc536447087" w:history="1">
            <w:r w:rsidR="00000D3D" w:rsidRPr="00000D3D">
              <w:rPr>
                <w:rStyle w:val="ac"/>
                <w:sz w:val="24"/>
                <w:szCs w:val="24"/>
              </w:rPr>
              <w:t>1.1.10. Культура и молодежная политика</w:t>
            </w:r>
            <w:r w:rsidR="00000D3D" w:rsidRPr="00000D3D">
              <w:rPr>
                <w:webHidden/>
              </w:rPr>
              <w:tab/>
            </w:r>
            <w:r w:rsidRPr="00000D3D">
              <w:rPr>
                <w:webHidden/>
              </w:rPr>
              <w:fldChar w:fldCharType="begin"/>
            </w:r>
            <w:r w:rsidR="00000D3D" w:rsidRPr="00000D3D">
              <w:rPr>
                <w:webHidden/>
              </w:rPr>
              <w:instrText xml:space="preserve"> PAGEREF _Toc536447087 \h </w:instrText>
            </w:r>
            <w:r w:rsidRPr="00000D3D">
              <w:rPr>
                <w:webHidden/>
              </w:rPr>
            </w:r>
            <w:r w:rsidRPr="00000D3D">
              <w:rPr>
                <w:webHidden/>
              </w:rPr>
              <w:fldChar w:fldCharType="separate"/>
            </w:r>
            <w:r w:rsidR="004A4CE3">
              <w:rPr>
                <w:webHidden/>
              </w:rPr>
              <w:t>3</w:t>
            </w:r>
            <w:r w:rsidRPr="00000D3D">
              <w:rPr>
                <w:webHidden/>
              </w:rPr>
              <w:fldChar w:fldCharType="end"/>
            </w:r>
          </w:hyperlink>
        </w:p>
        <w:p w:rsidR="00000D3D" w:rsidRPr="00000D3D" w:rsidRDefault="00E723E7" w:rsidP="00AD3A5C">
          <w:pPr>
            <w:pStyle w:val="35"/>
            <w:rPr>
              <w:rFonts w:eastAsiaTheme="minorEastAsia"/>
              <w:lang w:eastAsia="ru-RU"/>
            </w:rPr>
          </w:pPr>
          <w:hyperlink w:anchor="_Toc536447088" w:history="1">
            <w:r w:rsidR="00000D3D" w:rsidRPr="00000D3D">
              <w:rPr>
                <w:rStyle w:val="ac"/>
                <w:sz w:val="24"/>
                <w:szCs w:val="24"/>
              </w:rPr>
              <w:t>1.1.11. Производство</w:t>
            </w:r>
            <w:r w:rsidR="00000D3D" w:rsidRPr="00000D3D">
              <w:rPr>
                <w:webHidden/>
              </w:rPr>
              <w:tab/>
            </w:r>
            <w:r w:rsidRPr="00000D3D">
              <w:rPr>
                <w:webHidden/>
              </w:rPr>
              <w:fldChar w:fldCharType="begin"/>
            </w:r>
            <w:r w:rsidR="00000D3D" w:rsidRPr="00000D3D">
              <w:rPr>
                <w:webHidden/>
              </w:rPr>
              <w:instrText xml:space="preserve"> PAGEREF _Toc536447088 \h </w:instrText>
            </w:r>
            <w:r w:rsidRPr="00000D3D">
              <w:rPr>
                <w:webHidden/>
              </w:rPr>
            </w:r>
            <w:r w:rsidRPr="00000D3D">
              <w:rPr>
                <w:webHidden/>
              </w:rPr>
              <w:fldChar w:fldCharType="separate"/>
            </w:r>
            <w:r w:rsidR="004A4CE3">
              <w:rPr>
                <w:webHidden/>
              </w:rPr>
              <w:t>3</w:t>
            </w:r>
            <w:r w:rsidRPr="00000D3D">
              <w:rPr>
                <w:webHidden/>
              </w:rPr>
              <w:fldChar w:fldCharType="end"/>
            </w:r>
          </w:hyperlink>
        </w:p>
        <w:p w:rsidR="00000D3D" w:rsidRPr="00000D3D" w:rsidRDefault="00E723E7" w:rsidP="00AD3A5C">
          <w:pPr>
            <w:pStyle w:val="35"/>
            <w:rPr>
              <w:rFonts w:eastAsiaTheme="minorEastAsia"/>
              <w:lang w:eastAsia="ru-RU"/>
            </w:rPr>
          </w:pPr>
          <w:hyperlink w:anchor="_Toc536447089" w:history="1">
            <w:r w:rsidR="00000D3D" w:rsidRPr="00000D3D">
              <w:rPr>
                <w:rStyle w:val="ac"/>
                <w:sz w:val="24"/>
                <w:szCs w:val="24"/>
              </w:rPr>
              <w:t>1.1.12. Сельское хозяйство</w:t>
            </w:r>
            <w:r w:rsidR="00000D3D" w:rsidRPr="00000D3D">
              <w:rPr>
                <w:webHidden/>
              </w:rPr>
              <w:tab/>
            </w:r>
            <w:r w:rsidRPr="00000D3D">
              <w:rPr>
                <w:webHidden/>
              </w:rPr>
              <w:fldChar w:fldCharType="begin"/>
            </w:r>
            <w:r w:rsidR="00000D3D" w:rsidRPr="00000D3D">
              <w:rPr>
                <w:webHidden/>
              </w:rPr>
              <w:instrText xml:space="preserve"> PAGEREF _Toc536447089 \h </w:instrText>
            </w:r>
            <w:r w:rsidRPr="00000D3D">
              <w:rPr>
                <w:webHidden/>
              </w:rPr>
            </w:r>
            <w:r w:rsidRPr="00000D3D">
              <w:rPr>
                <w:webHidden/>
              </w:rPr>
              <w:fldChar w:fldCharType="separate"/>
            </w:r>
            <w:r w:rsidR="004A4CE3">
              <w:rPr>
                <w:webHidden/>
              </w:rPr>
              <w:t>3</w:t>
            </w:r>
            <w:r w:rsidRPr="00000D3D">
              <w:rPr>
                <w:webHidden/>
              </w:rPr>
              <w:fldChar w:fldCharType="end"/>
            </w:r>
          </w:hyperlink>
        </w:p>
        <w:p w:rsidR="00000D3D" w:rsidRPr="00000D3D" w:rsidRDefault="00E723E7" w:rsidP="00AD3A5C">
          <w:pPr>
            <w:pStyle w:val="35"/>
            <w:rPr>
              <w:rFonts w:eastAsiaTheme="minorEastAsia"/>
              <w:lang w:eastAsia="ru-RU"/>
            </w:rPr>
          </w:pPr>
          <w:hyperlink w:anchor="_Toc536447090" w:history="1">
            <w:r w:rsidR="00000D3D" w:rsidRPr="00000D3D">
              <w:rPr>
                <w:rStyle w:val="ac"/>
                <w:sz w:val="24"/>
                <w:szCs w:val="24"/>
                <w:lang w:eastAsia="ru-RU"/>
              </w:rPr>
              <w:t>1.1.13.Развитие недропользования</w:t>
            </w:r>
            <w:r w:rsidR="00000D3D" w:rsidRPr="00000D3D">
              <w:rPr>
                <w:webHidden/>
              </w:rPr>
              <w:tab/>
            </w:r>
            <w:r w:rsidRPr="00000D3D">
              <w:rPr>
                <w:webHidden/>
              </w:rPr>
              <w:fldChar w:fldCharType="begin"/>
            </w:r>
            <w:r w:rsidR="00000D3D" w:rsidRPr="00000D3D">
              <w:rPr>
                <w:webHidden/>
              </w:rPr>
              <w:instrText xml:space="preserve"> PAGEREF _Toc536447090 \h </w:instrText>
            </w:r>
            <w:r w:rsidRPr="00000D3D">
              <w:rPr>
                <w:webHidden/>
              </w:rPr>
            </w:r>
            <w:r w:rsidRPr="00000D3D">
              <w:rPr>
                <w:webHidden/>
              </w:rPr>
              <w:fldChar w:fldCharType="separate"/>
            </w:r>
            <w:r w:rsidR="004A4CE3">
              <w:rPr>
                <w:webHidden/>
              </w:rPr>
              <w:t>3</w:t>
            </w:r>
            <w:r w:rsidRPr="00000D3D">
              <w:rPr>
                <w:webHidden/>
              </w:rPr>
              <w:fldChar w:fldCharType="end"/>
            </w:r>
          </w:hyperlink>
        </w:p>
        <w:p w:rsidR="00000D3D" w:rsidRPr="00000D3D" w:rsidRDefault="00E723E7" w:rsidP="00AD3A5C">
          <w:pPr>
            <w:pStyle w:val="35"/>
            <w:rPr>
              <w:rFonts w:eastAsiaTheme="minorEastAsia"/>
              <w:lang w:eastAsia="ru-RU"/>
            </w:rPr>
          </w:pPr>
          <w:hyperlink w:anchor="_Toc536447091" w:history="1">
            <w:r w:rsidR="00000D3D" w:rsidRPr="00000D3D">
              <w:rPr>
                <w:rStyle w:val="ac"/>
                <w:sz w:val="24"/>
                <w:szCs w:val="24"/>
              </w:rPr>
              <w:t>1.1.14. Природопользование и охрана окружающей среды</w:t>
            </w:r>
            <w:r w:rsidR="00000D3D" w:rsidRPr="00000D3D">
              <w:rPr>
                <w:webHidden/>
              </w:rPr>
              <w:tab/>
            </w:r>
            <w:r w:rsidRPr="00000D3D">
              <w:rPr>
                <w:webHidden/>
              </w:rPr>
              <w:fldChar w:fldCharType="begin"/>
            </w:r>
            <w:r w:rsidR="00000D3D" w:rsidRPr="00000D3D">
              <w:rPr>
                <w:webHidden/>
              </w:rPr>
              <w:instrText xml:space="preserve"> PAGEREF _Toc536447091 \h </w:instrText>
            </w:r>
            <w:r w:rsidRPr="00000D3D">
              <w:rPr>
                <w:webHidden/>
              </w:rPr>
            </w:r>
            <w:r w:rsidRPr="00000D3D">
              <w:rPr>
                <w:webHidden/>
              </w:rPr>
              <w:fldChar w:fldCharType="separate"/>
            </w:r>
            <w:r w:rsidR="004A4CE3">
              <w:rPr>
                <w:webHidden/>
              </w:rPr>
              <w:t>3</w:t>
            </w:r>
            <w:r w:rsidRPr="00000D3D">
              <w:rPr>
                <w:webHidden/>
              </w:rPr>
              <w:fldChar w:fldCharType="end"/>
            </w:r>
          </w:hyperlink>
        </w:p>
        <w:p w:rsidR="00000D3D" w:rsidRPr="00000D3D" w:rsidRDefault="00E723E7" w:rsidP="00AD3A5C">
          <w:pPr>
            <w:pStyle w:val="35"/>
            <w:rPr>
              <w:rFonts w:eastAsiaTheme="minorEastAsia"/>
              <w:lang w:eastAsia="ru-RU"/>
            </w:rPr>
          </w:pPr>
          <w:hyperlink w:anchor="_Toc536447092" w:history="1">
            <w:r w:rsidR="00000D3D" w:rsidRPr="00000D3D">
              <w:rPr>
                <w:rStyle w:val="ac"/>
                <w:sz w:val="24"/>
                <w:szCs w:val="24"/>
              </w:rPr>
              <w:t>1.1.15.Жилищно-коммунальное хозяйство</w:t>
            </w:r>
            <w:r w:rsidR="00000D3D" w:rsidRPr="00000D3D">
              <w:rPr>
                <w:webHidden/>
              </w:rPr>
              <w:tab/>
            </w:r>
            <w:r w:rsidRPr="00000D3D">
              <w:rPr>
                <w:webHidden/>
              </w:rPr>
              <w:fldChar w:fldCharType="begin"/>
            </w:r>
            <w:r w:rsidR="00000D3D" w:rsidRPr="00000D3D">
              <w:rPr>
                <w:webHidden/>
              </w:rPr>
              <w:instrText xml:space="preserve"> PAGEREF _Toc536447092 \h </w:instrText>
            </w:r>
            <w:r w:rsidRPr="00000D3D">
              <w:rPr>
                <w:webHidden/>
              </w:rPr>
            </w:r>
            <w:r w:rsidRPr="00000D3D">
              <w:rPr>
                <w:webHidden/>
              </w:rPr>
              <w:fldChar w:fldCharType="separate"/>
            </w:r>
            <w:r w:rsidR="004A4CE3">
              <w:rPr>
                <w:webHidden/>
              </w:rPr>
              <w:t>3</w:t>
            </w:r>
            <w:r w:rsidRPr="00000D3D">
              <w:rPr>
                <w:webHidden/>
              </w:rPr>
              <w:fldChar w:fldCharType="end"/>
            </w:r>
          </w:hyperlink>
        </w:p>
        <w:p w:rsidR="00000D3D" w:rsidRPr="00000D3D" w:rsidRDefault="00E723E7" w:rsidP="00AD3A5C">
          <w:pPr>
            <w:pStyle w:val="35"/>
            <w:rPr>
              <w:rFonts w:eastAsiaTheme="minorEastAsia"/>
              <w:lang w:eastAsia="ru-RU"/>
            </w:rPr>
          </w:pPr>
          <w:hyperlink w:anchor="_Toc536447093" w:history="1">
            <w:r w:rsidR="00000D3D" w:rsidRPr="00000D3D">
              <w:rPr>
                <w:rStyle w:val="ac"/>
                <w:sz w:val="24"/>
                <w:szCs w:val="24"/>
              </w:rPr>
              <w:t>1.1.16.Строительство</w:t>
            </w:r>
            <w:r w:rsidR="00000D3D" w:rsidRPr="00000D3D">
              <w:rPr>
                <w:webHidden/>
              </w:rPr>
              <w:tab/>
            </w:r>
            <w:r w:rsidRPr="00000D3D">
              <w:rPr>
                <w:webHidden/>
              </w:rPr>
              <w:fldChar w:fldCharType="begin"/>
            </w:r>
            <w:r w:rsidR="00000D3D" w:rsidRPr="00000D3D">
              <w:rPr>
                <w:webHidden/>
              </w:rPr>
              <w:instrText xml:space="preserve"> PAGEREF _Toc536447093 \h </w:instrText>
            </w:r>
            <w:r w:rsidRPr="00000D3D">
              <w:rPr>
                <w:webHidden/>
              </w:rPr>
            </w:r>
            <w:r w:rsidRPr="00000D3D">
              <w:rPr>
                <w:webHidden/>
              </w:rPr>
              <w:fldChar w:fldCharType="separate"/>
            </w:r>
            <w:r w:rsidR="004A4CE3">
              <w:rPr>
                <w:webHidden/>
              </w:rPr>
              <w:t>3</w:t>
            </w:r>
            <w:r w:rsidRPr="00000D3D">
              <w:rPr>
                <w:webHidden/>
              </w:rPr>
              <w:fldChar w:fldCharType="end"/>
            </w:r>
          </w:hyperlink>
        </w:p>
        <w:p w:rsidR="00000D3D" w:rsidRPr="00000D3D" w:rsidRDefault="00E723E7" w:rsidP="00AD3A5C">
          <w:pPr>
            <w:pStyle w:val="35"/>
            <w:rPr>
              <w:rFonts w:eastAsiaTheme="minorEastAsia"/>
              <w:lang w:eastAsia="ru-RU"/>
            </w:rPr>
          </w:pPr>
          <w:hyperlink w:anchor="_Toc536447094" w:history="1">
            <w:r w:rsidR="00000D3D" w:rsidRPr="00000D3D">
              <w:rPr>
                <w:rStyle w:val="ac"/>
                <w:sz w:val="24"/>
                <w:szCs w:val="24"/>
              </w:rPr>
              <w:t>1.1.17.Малый и средний бизнес</w:t>
            </w:r>
            <w:r w:rsidR="00000D3D" w:rsidRPr="00000D3D">
              <w:rPr>
                <w:webHidden/>
              </w:rPr>
              <w:tab/>
            </w:r>
            <w:r w:rsidRPr="00000D3D">
              <w:rPr>
                <w:webHidden/>
              </w:rPr>
              <w:fldChar w:fldCharType="begin"/>
            </w:r>
            <w:r w:rsidR="00000D3D" w:rsidRPr="00000D3D">
              <w:rPr>
                <w:webHidden/>
              </w:rPr>
              <w:instrText xml:space="preserve"> PAGEREF _Toc536447094 \h </w:instrText>
            </w:r>
            <w:r w:rsidRPr="00000D3D">
              <w:rPr>
                <w:webHidden/>
              </w:rPr>
            </w:r>
            <w:r w:rsidRPr="00000D3D">
              <w:rPr>
                <w:webHidden/>
              </w:rPr>
              <w:fldChar w:fldCharType="separate"/>
            </w:r>
            <w:r w:rsidR="004A4CE3">
              <w:rPr>
                <w:webHidden/>
              </w:rPr>
              <w:t>3</w:t>
            </w:r>
            <w:r w:rsidRPr="00000D3D">
              <w:rPr>
                <w:webHidden/>
              </w:rPr>
              <w:fldChar w:fldCharType="end"/>
            </w:r>
          </w:hyperlink>
        </w:p>
        <w:p w:rsidR="00000D3D" w:rsidRPr="00000D3D" w:rsidRDefault="00E723E7" w:rsidP="00AD3A5C">
          <w:pPr>
            <w:pStyle w:val="25"/>
            <w:rPr>
              <w:rFonts w:eastAsiaTheme="minorEastAsia"/>
              <w:noProof/>
              <w:lang w:eastAsia="ru-RU"/>
            </w:rPr>
          </w:pPr>
          <w:hyperlink w:anchor="_Toc536447095" w:history="1">
            <w:r w:rsidR="00000D3D" w:rsidRPr="00000D3D">
              <w:rPr>
                <w:rStyle w:val="ac"/>
                <w:rFonts w:ascii="Times New Roman" w:hAnsi="Times New Roman" w:cs="Times New Roman"/>
                <w:noProof/>
                <w:sz w:val="24"/>
                <w:szCs w:val="24"/>
              </w:rPr>
              <w:t>1.2.</w:t>
            </w:r>
            <w:r w:rsidR="00000D3D" w:rsidRPr="00000D3D">
              <w:rPr>
                <w:rFonts w:eastAsiaTheme="minorEastAsia"/>
                <w:noProof/>
                <w:lang w:eastAsia="ru-RU"/>
              </w:rPr>
              <w:tab/>
            </w:r>
            <w:r w:rsidR="00000D3D" w:rsidRPr="00000D3D">
              <w:rPr>
                <w:rStyle w:val="ac"/>
                <w:rFonts w:ascii="Times New Roman" w:hAnsi="Times New Roman" w:cs="Times New Roman"/>
                <w:noProof/>
                <w:sz w:val="24"/>
                <w:szCs w:val="24"/>
              </w:rPr>
              <w:t>Конкурентные преимущества района, угрозы и возможности развития</w:t>
            </w:r>
            <w:r w:rsidR="00000D3D" w:rsidRPr="00000D3D">
              <w:rPr>
                <w:noProof/>
                <w:webHidden/>
              </w:rPr>
              <w:tab/>
            </w:r>
            <w:r w:rsidRPr="00000D3D">
              <w:rPr>
                <w:noProof/>
                <w:webHidden/>
              </w:rPr>
              <w:fldChar w:fldCharType="begin"/>
            </w:r>
            <w:r w:rsidR="00000D3D" w:rsidRPr="00000D3D">
              <w:rPr>
                <w:noProof/>
                <w:webHidden/>
              </w:rPr>
              <w:instrText xml:space="preserve"> PAGEREF _Toc536447095 \h </w:instrText>
            </w:r>
            <w:r w:rsidRPr="00000D3D">
              <w:rPr>
                <w:noProof/>
                <w:webHidden/>
              </w:rPr>
            </w:r>
            <w:r w:rsidRPr="00000D3D">
              <w:rPr>
                <w:noProof/>
                <w:webHidden/>
              </w:rPr>
              <w:fldChar w:fldCharType="separate"/>
            </w:r>
            <w:r w:rsidR="004A4CE3">
              <w:rPr>
                <w:noProof/>
                <w:webHidden/>
              </w:rPr>
              <w:t>3</w:t>
            </w:r>
            <w:r w:rsidRPr="00000D3D">
              <w:rPr>
                <w:noProof/>
                <w:webHidden/>
              </w:rPr>
              <w:fldChar w:fldCharType="end"/>
            </w:r>
          </w:hyperlink>
        </w:p>
        <w:p w:rsidR="00000D3D" w:rsidRPr="00000D3D" w:rsidRDefault="00E723E7" w:rsidP="00AD3A5C">
          <w:pPr>
            <w:pStyle w:val="17"/>
            <w:rPr>
              <w:rFonts w:eastAsiaTheme="minorEastAsia"/>
              <w:noProof/>
              <w:lang w:eastAsia="ru-RU"/>
            </w:rPr>
          </w:pPr>
          <w:hyperlink w:anchor="_Toc536447096" w:history="1">
            <w:r w:rsidR="00000D3D" w:rsidRPr="00000D3D">
              <w:rPr>
                <w:rStyle w:val="ac"/>
                <w:rFonts w:ascii="Times New Roman" w:hAnsi="Times New Roman" w:cs="Times New Roman"/>
                <w:noProof/>
                <w:sz w:val="24"/>
                <w:szCs w:val="24"/>
              </w:rPr>
              <w:t>РАЗДЕЛ 2. Цель и задачи долгосрочного развития Балахтинского района, основные направления развития. Сценарий развития территории</w:t>
            </w:r>
            <w:r w:rsidR="00000D3D" w:rsidRPr="00000D3D">
              <w:rPr>
                <w:noProof/>
                <w:webHidden/>
              </w:rPr>
              <w:tab/>
            </w:r>
            <w:r w:rsidRPr="00000D3D">
              <w:rPr>
                <w:noProof/>
                <w:webHidden/>
              </w:rPr>
              <w:fldChar w:fldCharType="begin"/>
            </w:r>
            <w:r w:rsidR="00000D3D" w:rsidRPr="00000D3D">
              <w:rPr>
                <w:noProof/>
                <w:webHidden/>
              </w:rPr>
              <w:instrText xml:space="preserve"> PAGEREF _Toc536447096 \h </w:instrText>
            </w:r>
            <w:r w:rsidRPr="00000D3D">
              <w:rPr>
                <w:noProof/>
                <w:webHidden/>
              </w:rPr>
            </w:r>
            <w:r w:rsidRPr="00000D3D">
              <w:rPr>
                <w:noProof/>
                <w:webHidden/>
              </w:rPr>
              <w:fldChar w:fldCharType="separate"/>
            </w:r>
            <w:r w:rsidR="004A4CE3">
              <w:rPr>
                <w:noProof/>
                <w:webHidden/>
              </w:rPr>
              <w:t>3</w:t>
            </w:r>
            <w:r w:rsidRPr="00000D3D">
              <w:rPr>
                <w:noProof/>
                <w:webHidden/>
              </w:rPr>
              <w:fldChar w:fldCharType="end"/>
            </w:r>
          </w:hyperlink>
        </w:p>
        <w:p w:rsidR="00000D3D" w:rsidRPr="00000D3D" w:rsidRDefault="00E723E7" w:rsidP="00AD3A5C">
          <w:pPr>
            <w:pStyle w:val="25"/>
            <w:rPr>
              <w:rFonts w:eastAsiaTheme="minorEastAsia"/>
              <w:noProof/>
              <w:lang w:eastAsia="ru-RU"/>
            </w:rPr>
          </w:pPr>
          <w:hyperlink w:anchor="_Toc536447097" w:history="1">
            <w:r w:rsidR="00000D3D" w:rsidRPr="00000D3D">
              <w:rPr>
                <w:rStyle w:val="ac"/>
                <w:rFonts w:ascii="Times New Roman" w:hAnsi="Times New Roman" w:cs="Times New Roman"/>
                <w:noProof/>
                <w:sz w:val="24"/>
                <w:szCs w:val="24"/>
              </w:rPr>
              <w:t>2.1. Система целей и задач Стратегии</w:t>
            </w:r>
            <w:r w:rsidR="00000D3D" w:rsidRPr="00000D3D">
              <w:rPr>
                <w:noProof/>
                <w:webHidden/>
              </w:rPr>
              <w:tab/>
            </w:r>
            <w:r w:rsidRPr="00000D3D">
              <w:rPr>
                <w:noProof/>
                <w:webHidden/>
              </w:rPr>
              <w:fldChar w:fldCharType="begin"/>
            </w:r>
            <w:r w:rsidR="00000D3D" w:rsidRPr="00000D3D">
              <w:rPr>
                <w:noProof/>
                <w:webHidden/>
              </w:rPr>
              <w:instrText xml:space="preserve"> PAGEREF _Toc536447097 \h </w:instrText>
            </w:r>
            <w:r w:rsidRPr="00000D3D">
              <w:rPr>
                <w:noProof/>
                <w:webHidden/>
              </w:rPr>
            </w:r>
            <w:r w:rsidRPr="00000D3D">
              <w:rPr>
                <w:noProof/>
                <w:webHidden/>
              </w:rPr>
              <w:fldChar w:fldCharType="separate"/>
            </w:r>
            <w:r w:rsidR="004A4CE3">
              <w:rPr>
                <w:noProof/>
                <w:webHidden/>
              </w:rPr>
              <w:t>3</w:t>
            </w:r>
            <w:r w:rsidRPr="00000D3D">
              <w:rPr>
                <w:noProof/>
                <w:webHidden/>
              </w:rPr>
              <w:fldChar w:fldCharType="end"/>
            </w:r>
          </w:hyperlink>
        </w:p>
        <w:p w:rsidR="00000D3D" w:rsidRPr="00000D3D" w:rsidRDefault="00E723E7" w:rsidP="00AD3A5C">
          <w:pPr>
            <w:pStyle w:val="25"/>
            <w:rPr>
              <w:rFonts w:eastAsiaTheme="minorEastAsia"/>
              <w:noProof/>
              <w:lang w:eastAsia="ru-RU"/>
            </w:rPr>
          </w:pPr>
          <w:hyperlink w:anchor="_Toc536447098" w:history="1">
            <w:r w:rsidR="00000D3D" w:rsidRPr="00000D3D">
              <w:rPr>
                <w:rStyle w:val="ac"/>
                <w:rFonts w:ascii="Times New Roman" w:hAnsi="Times New Roman" w:cs="Times New Roman"/>
                <w:noProof/>
                <w:sz w:val="24"/>
                <w:szCs w:val="24"/>
              </w:rPr>
              <w:t>2.2.Сценарий развития территории Балахтинского района</w:t>
            </w:r>
            <w:r w:rsidR="00000D3D" w:rsidRPr="00000D3D">
              <w:rPr>
                <w:noProof/>
                <w:webHidden/>
              </w:rPr>
              <w:tab/>
            </w:r>
            <w:r w:rsidRPr="00000D3D">
              <w:rPr>
                <w:noProof/>
                <w:webHidden/>
              </w:rPr>
              <w:fldChar w:fldCharType="begin"/>
            </w:r>
            <w:r w:rsidR="00000D3D" w:rsidRPr="00000D3D">
              <w:rPr>
                <w:noProof/>
                <w:webHidden/>
              </w:rPr>
              <w:instrText xml:space="preserve"> PAGEREF _Toc536447098 \h </w:instrText>
            </w:r>
            <w:r w:rsidRPr="00000D3D">
              <w:rPr>
                <w:noProof/>
                <w:webHidden/>
              </w:rPr>
            </w:r>
            <w:r w:rsidRPr="00000D3D">
              <w:rPr>
                <w:noProof/>
                <w:webHidden/>
              </w:rPr>
              <w:fldChar w:fldCharType="separate"/>
            </w:r>
            <w:r w:rsidR="004A4CE3">
              <w:rPr>
                <w:noProof/>
                <w:webHidden/>
              </w:rPr>
              <w:t>3</w:t>
            </w:r>
            <w:r w:rsidRPr="00000D3D">
              <w:rPr>
                <w:noProof/>
                <w:webHidden/>
              </w:rPr>
              <w:fldChar w:fldCharType="end"/>
            </w:r>
          </w:hyperlink>
        </w:p>
        <w:p w:rsidR="00000D3D" w:rsidRPr="00000D3D" w:rsidRDefault="00E723E7" w:rsidP="00AD3A5C">
          <w:pPr>
            <w:pStyle w:val="17"/>
            <w:rPr>
              <w:rFonts w:eastAsiaTheme="minorEastAsia"/>
              <w:noProof/>
              <w:lang w:eastAsia="ru-RU"/>
            </w:rPr>
          </w:pPr>
          <w:hyperlink w:anchor="_Toc536447099" w:history="1">
            <w:r w:rsidR="00000D3D" w:rsidRPr="00000D3D">
              <w:rPr>
                <w:rStyle w:val="ac"/>
                <w:rFonts w:ascii="Times New Roman" w:hAnsi="Times New Roman" w:cs="Times New Roman"/>
                <w:noProof/>
                <w:sz w:val="24"/>
                <w:szCs w:val="24"/>
              </w:rPr>
              <w:t>РАЗДЕЛ 3. Приоритетные направления социально – экономического развития Балахтинского района</w:t>
            </w:r>
            <w:r w:rsidR="00000D3D" w:rsidRPr="00000D3D">
              <w:rPr>
                <w:noProof/>
                <w:webHidden/>
              </w:rPr>
              <w:tab/>
            </w:r>
            <w:r w:rsidRPr="00000D3D">
              <w:rPr>
                <w:noProof/>
                <w:webHidden/>
              </w:rPr>
              <w:fldChar w:fldCharType="begin"/>
            </w:r>
            <w:r w:rsidR="00000D3D" w:rsidRPr="00000D3D">
              <w:rPr>
                <w:noProof/>
                <w:webHidden/>
              </w:rPr>
              <w:instrText xml:space="preserve"> PAGEREF _Toc536447099 \h </w:instrText>
            </w:r>
            <w:r w:rsidRPr="00000D3D">
              <w:rPr>
                <w:noProof/>
                <w:webHidden/>
              </w:rPr>
            </w:r>
            <w:r w:rsidRPr="00000D3D">
              <w:rPr>
                <w:noProof/>
                <w:webHidden/>
              </w:rPr>
              <w:fldChar w:fldCharType="separate"/>
            </w:r>
            <w:r w:rsidR="004A4CE3">
              <w:rPr>
                <w:noProof/>
                <w:webHidden/>
              </w:rPr>
              <w:t>3</w:t>
            </w:r>
            <w:r w:rsidRPr="00000D3D">
              <w:rPr>
                <w:noProof/>
                <w:webHidden/>
              </w:rPr>
              <w:fldChar w:fldCharType="end"/>
            </w:r>
          </w:hyperlink>
        </w:p>
        <w:p w:rsidR="00000D3D" w:rsidRPr="00000D3D" w:rsidRDefault="00E723E7" w:rsidP="00AD3A5C">
          <w:pPr>
            <w:pStyle w:val="25"/>
            <w:rPr>
              <w:rFonts w:eastAsiaTheme="minorEastAsia"/>
              <w:noProof/>
              <w:lang w:eastAsia="ru-RU"/>
            </w:rPr>
          </w:pPr>
          <w:hyperlink w:anchor="_Toc536447100" w:history="1">
            <w:r w:rsidR="00000D3D" w:rsidRPr="00000D3D">
              <w:rPr>
                <w:rStyle w:val="ac"/>
                <w:rFonts w:ascii="Times New Roman" w:hAnsi="Times New Roman" w:cs="Times New Roman"/>
                <w:noProof/>
                <w:sz w:val="24"/>
                <w:szCs w:val="24"/>
              </w:rPr>
              <w:t>3.1. Направление социального развития</w:t>
            </w:r>
            <w:r w:rsidR="00000D3D" w:rsidRPr="00000D3D">
              <w:rPr>
                <w:noProof/>
                <w:webHidden/>
              </w:rPr>
              <w:tab/>
            </w:r>
            <w:r w:rsidRPr="00000D3D">
              <w:rPr>
                <w:noProof/>
                <w:webHidden/>
              </w:rPr>
              <w:fldChar w:fldCharType="begin"/>
            </w:r>
            <w:r w:rsidR="00000D3D" w:rsidRPr="00000D3D">
              <w:rPr>
                <w:noProof/>
                <w:webHidden/>
              </w:rPr>
              <w:instrText xml:space="preserve"> PAGEREF _Toc536447100 \h </w:instrText>
            </w:r>
            <w:r w:rsidRPr="00000D3D">
              <w:rPr>
                <w:noProof/>
                <w:webHidden/>
              </w:rPr>
            </w:r>
            <w:r w:rsidRPr="00000D3D">
              <w:rPr>
                <w:noProof/>
                <w:webHidden/>
              </w:rPr>
              <w:fldChar w:fldCharType="separate"/>
            </w:r>
            <w:r w:rsidR="004A4CE3">
              <w:rPr>
                <w:noProof/>
                <w:webHidden/>
              </w:rPr>
              <w:t>3</w:t>
            </w:r>
            <w:r w:rsidRPr="00000D3D">
              <w:rPr>
                <w:noProof/>
                <w:webHidden/>
              </w:rPr>
              <w:fldChar w:fldCharType="end"/>
            </w:r>
          </w:hyperlink>
        </w:p>
        <w:p w:rsidR="00000D3D" w:rsidRPr="00000D3D" w:rsidRDefault="00E723E7" w:rsidP="00AD3A5C">
          <w:pPr>
            <w:pStyle w:val="35"/>
            <w:rPr>
              <w:rFonts w:eastAsiaTheme="minorEastAsia"/>
              <w:lang w:eastAsia="ru-RU"/>
            </w:rPr>
          </w:pPr>
          <w:hyperlink w:anchor="_Toc536447101" w:history="1">
            <w:r w:rsidR="00000D3D" w:rsidRPr="00000D3D">
              <w:rPr>
                <w:rStyle w:val="ac"/>
                <w:sz w:val="24"/>
                <w:szCs w:val="24"/>
              </w:rPr>
              <w:t>3.1.1. Здравоохранение</w:t>
            </w:r>
            <w:r w:rsidR="00000D3D" w:rsidRPr="00000D3D">
              <w:rPr>
                <w:webHidden/>
              </w:rPr>
              <w:tab/>
            </w:r>
            <w:r w:rsidRPr="00000D3D">
              <w:rPr>
                <w:webHidden/>
              </w:rPr>
              <w:fldChar w:fldCharType="begin"/>
            </w:r>
            <w:r w:rsidR="00000D3D" w:rsidRPr="00000D3D">
              <w:rPr>
                <w:webHidden/>
              </w:rPr>
              <w:instrText xml:space="preserve"> PAGEREF _Toc536447101 \h </w:instrText>
            </w:r>
            <w:r w:rsidRPr="00000D3D">
              <w:rPr>
                <w:webHidden/>
              </w:rPr>
            </w:r>
            <w:r w:rsidRPr="00000D3D">
              <w:rPr>
                <w:webHidden/>
              </w:rPr>
              <w:fldChar w:fldCharType="separate"/>
            </w:r>
            <w:r w:rsidR="004A4CE3">
              <w:rPr>
                <w:webHidden/>
              </w:rPr>
              <w:t>3</w:t>
            </w:r>
            <w:r w:rsidRPr="00000D3D">
              <w:rPr>
                <w:webHidden/>
              </w:rPr>
              <w:fldChar w:fldCharType="end"/>
            </w:r>
          </w:hyperlink>
        </w:p>
        <w:p w:rsidR="00000D3D" w:rsidRPr="00000D3D" w:rsidRDefault="00E723E7" w:rsidP="00AD3A5C">
          <w:pPr>
            <w:pStyle w:val="35"/>
            <w:rPr>
              <w:rFonts w:eastAsiaTheme="minorEastAsia"/>
              <w:lang w:eastAsia="ru-RU"/>
            </w:rPr>
          </w:pPr>
          <w:hyperlink w:anchor="_Toc536447102" w:history="1">
            <w:r w:rsidR="00000D3D" w:rsidRPr="00000D3D">
              <w:rPr>
                <w:rStyle w:val="ac"/>
                <w:sz w:val="24"/>
                <w:szCs w:val="24"/>
              </w:rPr>
              <w:t>3.1.2. Образование</w:t>
            </w:r>
            <w:r w:rsidR="00000D3D" w:rsidRPr="00000D3D">
              <w:rPr>
                <w:webHidden/>
              </w:rPr>
              <w:tab/>
            </w:r>
            <w:r w:rsidRPr="00000D3D">
              <w:rPr>
                <w:webHidden/>
              </w:rPr>
              <w:fldChar w:fldCharType="begin"/>
            </w:r>
            <w:r w:rsidR="00000D3D" w:rsidRPr="00000D3D">
              <w:rPr>
                <w:webHidden/>
              </w:rPr>
              <w:instrText xml:space="preserve"> PAGEREF _Toc536447102 \h </w:instrText>
            </w:r>
            <w:r w:rsidRPr="00000D3D">
              <w:rPr>
                <w:webHidden/>
              </w:rPr>
            </w:r>
            <w:r w:rsidRPr="00000D3D">
              <w:rPr>
                <w:webHidden/>
              </w:rPr>
              <w:fldChar w:fldCharType="separate"/>
            </w:r>
            <w:r w:rsidR="004A4CE3">
              <w:rPr>
                <w:webHidden/>
              </w:rPr>
              <w:t>3</w:t>
            </w:r>
            <w:r w:rsidRPr="00000D3D">
              <w:rPr>
                <w:webHidden/>
              </w:rPr>
              <w:fldChar w:fldCharType="end"/>
            </w:r>
          </w:hyperlink>
        </w:p>
        <w:p w:rsidR="00000D3D" w:rsidRPr="00000D3D" w:rsidRDefault="00E723E7" w:rsidP="00AD3A5C">
          <w:pPr>
            <w:pStyle w:val="35"/>
            <w:rPr>
              <w:rFonts w:eastAsiaTheme="minorEastAsia"/>
              <w:lang w:eastAsia="ru-RU"/>
            </w:rPr>
          </w:pPr>
          <w:hyperlink w:anchor="_Toc536447103" w:history="1">
            <w:r w:rsidR="00000D3D" w:rsidRPr="00000D3D">
              <w:rPr>
                <w:rStyle w:val="ac"/>
                <w:sz w:val="24"/>
                <w:szCs w:val="24"/>
              </w:rPr>
              <w:t>3.1.3. Социальная защита</w:t>
            </w:r>
            <w:r w:rsidR="00000D3D" w:rsidRPr="00000D3D">
              <w:rPr>
                <w:webHidden/>
              </w:rPr>
              <w:tab/>
            </w:r>
            <w:r w:rsidRPr="00000D3D">
              <w:rPr>
                <w:webHidden/>
              </w:rPr>
              <w:fldChar w:fldCharType="begin"/>
            </w:r>
            <w:r w:rsidR="00000D3D" w:rsidRPr="00000D3D">
              <w:rPr>
                <w:webHidden/>
              </w:rPr>
              <w:instrText xml:space="preserve"> PAGEREF _Toc536447103 \h </w:instrText>
            </w:r>
            <w:r w:rsidRPr="00000D3D">
              <w:rPr>
                <w:webHidden/>
              </w:rPr>
            </w:r>
            <w:r w:rsidRPr="00000D3D">
              <w:rPr>
                <w:webHidden/>
              </w:rPr>
              <w:fldChar w:fldCharType="separate"/>
            </w:r>
            <w:r w:rsidR="004A4CE3">
              <w:rPr>
                <w:webHidden/>
              </w:rPr>
              <w:t>3</w:t>
            </w:r>
            <w:r w:rsidRPr="00000D3D">
              <w:rPr>
                <w:webHidden/>
              </w:rPr>
              <w:fldChar w:fldCharType="end"/>
            </w:r>
          </w:hyperlink>
        </w:p>
        <w:p w:rsidR="00000D3D" w:rsidRPr="00000D3D" w:rsidRDefault="00E723E7" w:rsidP="00AD3A5C">
          <w:pPr>
            <w:pStyle w:val="35"/>
            <w:rPr>
              <w:rFonts w:eastAsiaTheme="minorEastAsia"/>
              <w:lang w:eastAsia="ru-RU"/>
            </w:rPr>
          </w:pPr>
          <w:hyperlink w:anchor="_Toc536447104" w:history="1">
            <w:r w:rsidR="00000D3D" w:rsidRPr="00000D3D">
              <w:rPr>
                <w:rStyle w:val="ac"/>
                <w:sz w:val="24"/>
                <w:szCs w:val="24"/>
              </w:rPr>
              <w:t>3.1.4. Физическая культура и спорт</w:t>
            </w:r>
            <w:r w:rsidR="00000D3D" w:rsidRPr="00000D3D">
              <w:rPr>
                <w:webHidden/>
              </w:rPr>
              <w:tab/>
            </w:r>
            <w:r w:rsidRPr="00000D3D">
              <w:rPr>
                <w:webHidden/>
              </w:rPr>
              <w:fldChar w:fldCharType="begin"/>
            </w:r>
            <w:r w:rsidR="00000D3D" w:rsidRPr="00000D3D">
              <w:rPr>
                <w:webHidden/>
              </w:rPr>
              <w:instrText xml:space="preserve"> PAGEREF _Toc536447104 \h </w:instrText>
            </w:r>
            <w:r w:rsidRPr="00000D3D">
              <w:rPr>
                <w:webHidden/>
              </w:rPr>
            </w:r>
            <w:r w:rsidRPr="00000D3D">
              <w:rPr>
                <w:webHidden/>
              </w:rPr>
              <w:fldChar w:fldCharType="separate"/>
            </w:r>
            <w:r w:rsidR="004A4CE3">
              <w:rPr>
                <w:webHidden/>
              </w:rPr>
              <w:t>3</w:t>
            </w:r>
            <w:r w:rsidRPr="00000D3D">
              <w:rPr>
                <w:webHidden/>
              </w:rPr>
              <w:fldChar w:fldCharType="end"/>
            </w:r>
          </w:hyperlink>
          <w:r w:rsidR="00000D3D" w:rsidRPr="00000D3D">
            <w:tab/>
          </w:r>
        </w:p>
        <w:p w:rsidR="00000D3D" w:rsidRPr="00000D3D" w:rsidRDefault="00E723E7" w:rsidP="00AD3A5C">
          <w:pPr>
            <w:pStyle w:val="35"/>
            <w:rPr>
              <w:rFonts w:eastAsiaTheme="minorEastAsia"/>
              <w:lang w:eastAsia="ru-RU"/>
            </w:rPr>
          </w:pPr>
          <w:hyperlink w:anchor="_Toc536447105" w:history="1">
            <w:r w:rsidR="00000D3D" w:rsidRPr="00000D3D">
              <w:rPr>
                <w:rStyle w:val="ac"/>
                <w:sz w:val="24"/>
                <w:szCs w:val="24"/>
              </w:rPr>
              <w:t>3.1.5. Культура</w:t>
            </w:r>
            <w:r w:rsidR="00000D3D" w:rsidRPr="00000D3D">
              <w:rPr>
                <w:webHidden/>
              </w:rPr>
              <w:tab/>
            </w:r>
            <w:r w:rsidRPr="00000D3D">
              <w:rPr>
                <w:webHidden/>
              </w:rPr>
              <w:fldChar w:fldCharType="begin"/>
            </w:r>
            <w:r w:rsidR="00000D3D" w:rsidRPr="00000D3D">
              <w:rPr>
                <w:webHidden/>
              </w:rPr>
              <w:instrText xml:space="preserve"> PAGEREF _Toc536447105 \h </w:instrText>
            </w:r>
            <w:r w:rsidRPr="00000D3D">
              <w:rPr>
                <w:webHidden/>
              </w:rPr>
            </w:r>
            <w:r w:rsidRPr="00000D3D">
              <w:rPr>
                <w:webHidden/>
              </w:rPr>
              <w:fldChar w:fldCharType="separate"/>
            </w:r>
            <w:r w:rsidR="004A4CE3">
              <w:rPr>
                <w:webHidden/>
              </w:rPr>
              <w:t>3</w:t>
            </w:r>
            <w:r w:rsidRPr="00000D3D">
              <w:rPr>
                <w:webHidden/>
              </w:rPr>
              <w:fldChar w:fldCharType="end"/>
            </w:r>
          </w:hyperlink>
        </w:p>
        <w:p w:rsidR="00000D3D" w:rsidRPr="00000D3D" w:rsidRDefault="00E723E7" w:rsidP="00AD3A5C">
          <w:pPr>
            <w:pStyle w:val="35"/>
            <w:rPr>
              <w:rFonts w:eastAsiaTheme="minorEastAsia"/>
              <w:lang w:eastAsia="ru-RU"/>
            </w:rPr>
          </w:pPr>
          <w:hyperlink w:anchor="_Toc536447106" w:history="1">
            <w:r w:rsidR="00000D3D" w:rsidRPr="00000D3D">
              <w:rPr>
                <w:rStyle w:val="ac"/>
                <w:sz w:val="24"/>
                <w:szCs w:val="24"/>
              </w:rPr>
              <w:t>3.1.6. Молодежная политика</w:t>
            </w:r>
            <w:r w:rsidR="00000D3D" w:rsidRPr="00000D3D">
              <w:rPr>
                <w:webHidden/>
              </w:rPr>
              <w:tab/>
            </w:r>
            <w:r w:rsidRPr="00000D3D">
              <w:rPr>
                <w:webHidden/>
              </w:rPr>
              <w:fldChar w:fldCharType="begin"/>
            </w:r>
            <w:r w:rsidR="00000D3D" w:rsidRPr="00000D3D">
              <w:rPr>
                <w:webHidden/>
              </w:rPr>
              <w:instrText xml:space="preserve"> PAGEREF _Toc536447106 \h </w:instrText>
            </w:r>
            <w:r w:rsidRPr="00000D3D">
              <w:rPr>
                <w:webHidden/>
              </w:rPr>
            </w:r>
            <w:r w:rsidRPr="00000D3D">
              <w:rPr>
                <w:webHidden/>
              </w:rPr>
              <w:fldChar w:fldCharType="separate"/>
            </w:r>
            <w:r w:rsidR="004A4CE3">
              <w:rPr>
                <w:webHidden/>
              </w:rPr>
              <w:t>3</w:t>
            </w:r>
            <w:r w:rsidRPr="00000D3D">
              <w:rPr>
                <w:webHidden/>
              </w:rPr>
              <w:fldChar w:fldCharType="end"/>
            </w:r>
          </w:hyperlink>
        </w:p>
        <w:p w:rsidR="00000D3D" w:rsidRPr="00000D3D" w:rsidRDefault="00E723E7" w:rsidP="00AD3A5C">
          <w:pPr>
            <w:pStyle w:val="35"/>
            <w:rPr>
              <w:rFonts w:eastAsiaTheme="minorEastAsia"/>
              <w:lang w:eastAsia="ru-RU"/>
            </w:rPr>
          </w:pPr>
          <w:hyperlink w:anchor="_Toc536447107" w:history="1">
            <w:r w:rsidR="00000D3D" w:rsidRPr="00000D3D">
              <w:rPr>
                <w:rStyle w:val="ac"/>
                <w:sz w:val="24"/>
                <w:szCs w:val="24"/>
              </w:rPr>
              <w:t>3.1.7. Занятость населения</w:t>
            </w:r>
            <w:r w:rsidR="00000D3D" w:rsidRPr="00000D3D">
              <w:rPr>
                <w:webHidden/>
              </w:rPr>
              <w:tab/>
            </w:r>
            <w:r w:rsidRPr="00000D3D">
              <w:rPr>
                <w:webHidden/>
              </w:rPr>
              <w:fldChar w:fldCharType="begin"/>
            </w:r>
            <w:r w:rsidR="00000D3D" w:rsidRPr="00000D3D">
              <w:rPr>
                <w:webHidden/>
              </w:rPr>
              <w:instrText xml:space="preserve"> PAGEREF _Toc536447107 \h </w:instrText>
            </w:r>
            <w:r w:rsidRPr="00000D3D">
              <w:rPr>
                <w:webHidden/>
              </w:rPr>
            </w:r>
            <w:r w:rsidRPr="00000D3D">
              <w:rPr>
                <w:webHidden/>
              </w:rPr>
              <w:fldChar w:fldCharType="separate"/>
            </w:r>
            <w:r w:rsidR="004A4CE3">
              <w:rPr>
                <w:webHidden/>
              </w:rPr>
              <w:t>3</w:t>
            </w:r>
            <w:r w:rsidRPr="00000D3D">
              <w:rPr>
                <w:webHidden/>
              </w:rPr>
              <w:fldChar w:fldCharType="end"/>
            </w:r>
          </w:hyperlink>
        </w:p>
        <w:p w:rsidR="00000D3D" w:rsidRPr="00000D3D" w:rsidRDefault="00E723E7" w:rsidP="00AD3A5C">
          <w:pPr>
            <w:pStyle w:val="25"/>
            <w:rPr>
              <w:rFonts w:eastAsiaTheme="minorEastAsia"/>
              <w:noProof/>
              <w:lang w:eastAsia="ru-RU"/>
            </w:rPr>
          </w:pPr>
          <w:hyperlink w:anchor="_Toc536447108" w:history="1">
            <w:r w:rsidR="00000D3D" w:rsidRPr="00000D3D">
              <w:rPr>
                <w:rStyle w:val="ac"/>
                <w:rFonts w:ascii="Times New Roman" w:hAnsi="Times New Roman" w:cs="Times New Roman"/>
                <w:noProof/>
                <w:sz w:val="24"/>
                <w:szCs w:val="24"/>
              </w:rPr>
              <w:t>3.2. Направление экономического развития</w:t>
            </w:r>
            <w:r w:rsidR="00000D3D" w:rsidRPr="00000D3D">
              <w:rPr>
                <w:noProof/>
                <w:webHidden/>
              </w:rPr>
              <w:tab/>
            </w:r>
            <w:r w:rsidRPr="00000D3D">
              <w:rPr>
                <w:noProof/>
                <w:webHidden/>
              </w:rPr>
              <w:fldChar w:fldCharType="begin"/>
            </w:r>
            <w:r w:rsidR="00000D3D" w:rsidRPr="00000D3D">
              <w:rPr>
                <w:noProof/>
                <w:webHidden/>
              </w:rPr>
              <w:instrText xml:space="preserve"> PAGEREF _Toc536447108 \h </w:instrText>
            </w:r>
            <w:r w:rsidRPr="00000D3D">
              <w:rPr>
                <w:noProof/>
                <w:webHidden/>
              </w:rPr>
            </w:r>
            <w:r w:rsidRPr="00000D3D">
              <w:rPr>
                <w:noProof/>
                <w:webHidden/>
              </w:rPr>
              <w:fldChar w:fldCharType="separate"/>
            </w:r>
            <w:r w:rsidR="004A4CE3">
              <w:rPr>
                <w:noProof/>
                <w:webHidden/>
              </w:rPr>
              <w:t>3</w:t>
            </w:r>
            <w:r w:rsidRPr="00000D3D">
              <w:rPr>
                <w:noProof/>
                <w:webHidden/>
              </w:rPr>
              <w:fldChar w:fldCharType="end"/>
            </w:r>
          </w:hyperlink>
        </w:p>
        <w:p w:rsidR="00000D3D" w:rsidRPr="00000D3D" w:rsidRDefault="00E723E7" w:rsidP="00AD3A5C">
          <w:pPr>
            <w:pStyle w:val="35"/>
            <w:rPr>
              <w:rFonts w:eastAsiaTheme="minorEastAsia"/>
              <w:lang w:eastAsia="ru-RU"/>
            </w:rPr>
          </w:pPr>
          <w:hyperlink w:anchor="_Toc536447109" w:history="1">
            <w:r w:rsidR="00000D3D" w:rsidRPr="00000D3D">
              <w:rPr>
                <w:rStyle w:val="ac"/>
                <w:sz w:val="24"/>
                <w:szCs w:val="24"/>
              </w:rPr>
              <w:t>3.2.1. Развитие агропромышленного комплекса и рыбоводства</w:t>
            </w:r>
            <w:r w:rsidR="00000D3D" w:rsidRPr="00000D3D">
              <w:rPr>
                <w:webHidden/>
              </w:rPr>
              <w:tab/>
            </w:r>
            <w:r w:rsidRPr="00000D3D">
              <w:rPr>
                <w:webHidden/>
              </w:rPr>
              <w:fldChar w:fldCharType="begin"/>
            </w:r>
            <w:r w:rsidR="00000D3D" w:rsidRPr="00000D3D">
              <w:rPr>
                <w:webHidden/>
              </w:rPr>
              <w:instrText xml:space="preserve"> PAGEREF _Toc536447109 \h </w:instrText>
            </w:r>
            <w:r w:rsidRPr="00000D3D">
              <w:rPr>
                <w:webHidden/>
              </w:rPr>
            </w:r>
            <w:r w:rsidRPr="00000D3D">
              <w:rPr>
                <w:webHidden/>
              </w:rPr>
              <w:fldChar w:fldCharType="separate"/>
            </w:r>
            <w:r w:rsidR="004A4CE3">
              <w:rPr>
                <w:webHidden/>
              </w:rPr>
              <w:t>3</w:t>
            </w:r>
            <w:r w:rsidRPr="00000D3D">
              <w:rPr>
                <w:webHidden/>
              </w:rPr>
              <w:fldChar w:fldCharType="end"/>
            </w:r>
          </w:hyperlink>
        </w:p>
        <w:p w:rsidR="00000D3D" w:rsidRPr="00000D3D" w:rsidRDefault="00E723E7" w:rsidP="00AD3A5C">
          <w:pPr>
            <w:pStyle w:val="35"/>
            <w:rPr>
              <w:rFonts w:eastAsiaTheme="minorEastAsia"/>
              <w:lang w:eastAsia="ru-RU"/>
            </w:rPr>
          </w:pPr>
          <w:hyperlink w:anchor="_Toc536447110" w:history="1">
            <w:r w:rsidR="00000D3D" w:rsidRPr="00000D3D">
              <w:rPr>
                <w:rStyle w:val="ac"/>
                <w:sz w:val="24"/>
                <w:szCs w:val="24"/>
              </w:rPr>
              <w:t>3.2.2. Развитие недропользования</w:t>
            </w:r>
            <w:r w:rsidR="00000D3D" w:rsidRPr="00000D3D">
              <w:rPr>
                <w:webHidden/>
              </w:rPr>
              <w:tab/>
            </w:r>
            <w:r w:rsidRPr="00000D3D">
              <w:rPr>
                <w:webHidden/>
              </w:rPr>
              <w:fldChar w:fldCharType="begin"/>
            </w:r>
            <w:r w:rsidR="00000D3D" w:rsidRPr="00000D3D">
              <w:rPr>
                <w:webHidden/>
              </w:rPr>
              <w:instrText xml:space="preserve"> PAGEREF _Toc536447110 \h </w:instrText>
            </w:r>
            <w:r w:rsidRPr="00000D3D">
              <w:rPr>
                <w:webHidden/>
              </w:rPr>
            </w:r>
            <w:r w:rsidRPr="00000D3D">
              <w:rPr>
                <w:webHidden/>
              </w:rPr>
              <w:fldChar w:fldCharType="separate"/>
            </w:r>
            <w:r w:rsidR="004A4CE3">
              <w:rPr>
                <w:webHidden/>
              </w:rPr>
              <w:t>3</w:t>
            </w:r>
            <w:r w:rsidRPr="00000D3D">
              <w:rPr>
                <w:webHidden/>
              </w:rPr>
              <w:fldChar w:fldCharType="end"/>
            </w:r>
          </w:hyperlink>
        </w:p>
        <w:p w:rsidR="00000D3D" w:rsidRPr="00000D3D" w:rsidRDefault="00E723E7" w:rsidP="00AD3A5C">
          <w:pPr>
            <w:pStyle w:val="35"/>
            <w:rPr>
              <w:rFonts w:eastAsiaTheme="minorEastAsia"/>
              <w:lang w:eastAsia="ru-RU"/>
            </w:rPr>
          </w:pPr>
          <w:hyperlink w:anchor="_Toc536447111" w:history="1">
            <w:r w:rsidR="00000D3D" w:rsidRPr="00000D3D">
              <w:rPr>
                <w:rStyle w:val="ac"/>
                <w:sz w:val="24"/>
                <w:szCs w:val="24"/>
              </w:rPr>
              <w:t>3.2.3. Развитие и поддержка малого и среднего бизнеса</w:t>
            </w:r>
            <w:r w:rsidR="00000D3D" w:rsidRPr="00000D3D">
              <w:rPr>
                <w:webHidden/>
              </w:rPr>
              <w:tab/>
            </w:r>
            <w:r w:rsidRPr="00000D3D">
              <w:rPr>
                <w:webHidden/>
              </w:rPr>
              <w:fldChar w:fldCharType="begin"/>
            </w:r>
            <w:r w:rsidR="00000D3D" w:rsidRPr="00000D3D">
              <w:rPr>
                <w:webHidden/>
              </w:rPr>
              <w:instrText xml:space="preserve"> PAGEREF _Toc536447111 \h </w:instrText>
            </w:r>
            <w:r w:rsidRPr="00000D3D">
              <w:rPr>
                <w:webHidden/>
              </w:rPr>
            </w:r>
            <w:r w:rsidRPr="00000D3D">
              <w:rPr>
                <w:webHidden/>
              </w:rPr>
              <w:fldChar w:fldCharType="separate"/>
            </w:r>
            <w:r w:rsidR="004A4CE3">
              <w:rPr>
                <w:webHidden/>
              </w:rPr>
              <w:t>3</w:t>
            </w:r>
            <w:r w:rsidRPr="00000D3D">
              <w:rPr>
                <w:webHidden/>
              </w:rPr>
              <w:fldChar w:fldCharType="end"/>
            </w:r>
          </w:hyperlink>
        </w:p>
        <w:p w:rsidR="00000D3D" w:rsidRPr="00000D3D" w:rsidRDefault="00E723E7" w:rsidP="00AD3A5C">
          <w:pPr>
            <w:pStyle w:val="35"/>
            <w:rPr>
              <w:rFonts w:eastAsiaTheme="minorEastAsia"/>
              <w:lang w:eastAsia="ru-RU"/>
            </w:rPr>
          </w:pPr>
          <w:hyperlink w:anchor="_Toc536447112" w:history="1">
            <w:r w:rsidR="00000D3D" w:rsidRPr="00000D3D">
              <w:rPr>
                <w:rStyle w:val="ac"/>
                <w:sz w:val="24"/>
                <w:szCs w:val="24"/>
              </w:rPr>
              <w:t>3.2.4. Развитие туристической отрасли</w:t>
            </w:r>
            <w:r w:rsidR="00000D3D" w:rsidRPr="00000D3D">
              <w:rPr>
                <w:webHidden/>
              </w:rPr>
              <w:tab/>
            </w:r>
            <w:r w:rsidRPr="00000D3D">
              <w:rPr>
                <w:webHidden/>
              </w:rPr>
              <w:fldChar w:fldCharType="begin"/>
            </w:r>
            <w:r w:rsidR="00000D3D" w:rsidRPr="00000D3D">
              <w:rPr>
                <w:webHidden/>
              </w:rPr>
              <w:instrText xml:space="preserve"> PAGEREF _Toc536447112 \h </w:instrText>
            </w:r>
            <w:r w:rsidRPr="00000D3D">
              <w:rPr>
                <w:webHidden/>
              </w:rPr>
            </w:r>
            <w:r w:rsidRPr="00000D3D">
              <w:rPr>
                <w:webHidden/>
              </w:rPr>
              <w:fldChar w:fldCharType="separate"/>
            </w:r>
            <w:r w:rsidR="004A4CE3">
              <w:rPr>
                <w:webHidden/>
              </w:rPr>
              <w:t>3</w:t>
            </w:r>
            <w:r w:rsidRPr="00000D3D">
              <w:rPr>
                <w:webHidden/>
              </w:rPr>
              <w:fldChar w:fldCharType="end"/>
            </w:r>
          </w:hyperlink>
        </w:p>
        <w:p w:rsidR="00000D3D" w:rsidRPr="00000D3D" w:rsidRDefault="00E723E7" w:rsidP="00AD3A5C">
          <w:pPr>
            <w:pStyle w:val="25"/>
            <w:rPr>
              <w:rFonts w:eastAsiaTheme="minorEastAsia"/>
              <w:noProof/>
              <w:lang w:eastAsia="ru-RU"/>
            </w:rPr>
          </w:pPr>
          <w:hyperlink w:anchor="_Toc536447113" w:history="1">
            <w:r w:rsidR="00000D3D" w:rsidRPr="00000D3D">
              <w:rPr>
                <w:rStyle w:val="ac"/>
                <w:rFonts w:ascii="Times New Roman" w:hAnsi="Times New Roman" w:cs="Times New Roman"/>
                <w:bCs/>
                <w:iCs/>
                <w:noProof/>
                <w:sz w:val="24"/>
                <w:szCs w:val="24"/>
              </w:rPr>
              <w:t>3.3. Направление транспортного и инфраструктурного развития</w:t>
            </w:r>
            <w:r w:rsidR="00000D3D" w:rsidRPr="00000D3D">
              <w:rPr>
                <w:noProof/>
                <w:webHidden/>
              </w:rPr>
              <w:tab/>
            </w:r>
            <w:r w:rsidRPr="00000D3D">
              <w:rPr>
                <w:noProof/>
                <w:webHidden/>
              </w:rPr>
              <w:fldChar w:fldCharType="begin"/>
            </w:r>
            <w:r w:rsidR="00000D3D" w:rsidRPr="00000D3D">
              <w:rPr>
                <w:noProof/>
                <w:webHidden/>
              </w:rPr>
              <w:instrText xml:space="preserve"> PAGEREF _Toc536447113 \h </w:instrText>
            </w:r>
            <w:r w:rsidRPr="00000D3D">
              <w:rPr>
                <w:noProof/>
                <w:webHidden/>
              </w:rPr>
            </w:r>
            <w:r w:rsidRPr="00000D3D">
              <w:rPr>
                <w:noProof/>
                <w:webHidden/>
              </w:rPr>
              <w:fldChar w:fldCharType="separate"/>
            </w:r>
            <w:r w:rsidR="004A4CE3">
              <w:rPr>
                <w:noProof/>
                <w:webHidden/>
              </w:rPr>
              <w:t>3</w:t>
            </w:r>
            <w:r w:rsidRPr="00000D3D">
              <w:rPr>
                <w:noProof/>
                <w:webHidden/>
              </w:rPr>
              <w:fldChar w:fldCharType="end"/>
            </w:r>
          </w:hyperlink>
        </w:p>
        <w:p w:rsidR="00000D3D" w:rsidRPr="00000D3D" w:rsidRDefault="00E723E7" w:rsidP="00AD3A5C">
          <w:pPr>
            <w:pStyle w:val="35"/>
            <w:rPr>
              <w:rFonts w:eastAsiaTheme="minorEastAsia"/>
              <w:lang w:eastAsia="ru-RU"/>
            </w:rPr>
          </w:pPr>
          <w:hyperlink w:anchor="_Toc536447114" w:history="1">
            <w:r w:rsidR="00000D3D" w:rsidRPr="00000D3D">
              <w:rPr>
                <w:rStyle w:val="ac"/>
                <w:sz w:val="24"/>
                <w:szCs w:val="24"/>
              </w:rPr>
              <w:t>3.3.1. Строительство и дорожно - транспортная инфраструктура</w:t>
            </w:r>
            <w:r w:rsidR="00000D3D" w:rsidRPr="00000D3D">
              <w:rPr>
                <w:webHidden/>
              </w:rPr>
              <w:tab/>
            </w:r>
            <w:r w:rsidRPr="00000D3D">
              <w:rPr>
                <w:webHidden/>
              </w:rPr>
              <w:fldChar w:fldCharType="begin"/>
            </w:r>
            <w:r w:rsidR="00000D3D" w:rsidRPr="00000D3D">
              <w:rPr>
                <w:webHidden/>
              </w:rPr>
              <w:instrText xml:space="preserve"> PAGEREF _Toc536447114 \h </w:instrText>
            </w:r>
            <w:r w:rsidRPr="00000D3D">
              <w:rPr>
                <w:webHidden/>
              </w:rPr>
            </w:r>
            <w:r w:rsidRPr="00000D3D">
              <w:rPr>
                <w:webHidden/>
              </w:rPr>
              <w:fldChar w:fldCharType="separate"/>
            </w:r>
            <w:r w:rsidR="004A4CE3">
              <w:rPr>
                <w:webHidden/>
              </w:rPr>
              <w:t>3</w:t>
            </w:r>
            <w:r w:rsidRPr="00000D3D">
              <w:rPr>
                <w:webHidden/>
              </w:rPr>
              <w:fldChar w:fldCharType="end"/>
            </w:r>
          </w:hyperlink>
        </w:p>
        <w:p w:rsidR="00000D3D" w:rsidRPr="00000D3D" w:rsidRDefault="00E723E7" w:rsidP="00AD3A5C">
          <w:pPr>
            <w:pStyle w:val="35"/>
            <w:rPr>
              <w:rFonts w:eastAsiaTheme="minorEastAsia"/>
              <w:lang w:eastAsia="ru-RU"/>
            </w:rPr>
          </w:pPr>
          <w:hyperlink w:anchor="_Toc536447115" w:history="1">
            <w:r w:rsidR="00000D3D" w:rsidRPr="00000D3D">
              <w:rPr>
                <w:rStyle w:val="ac"/>
                <w:sz w:val="24"/>
                <w:szCs w:val="24"/>
              </w:rPr>
              <w:t>3.3.2. Жилищно-коммунальное хозяйство и благоустройство территорий</w:t>
            </w:r>
            <w:r w:rsidR="00000D3D" w:rsidRPr="00000D3D">
              <w:rPr>
                <w:webHidden/>
              </w:rPr>
              <w:tab/>
            </w:r>
            <w:r w:rsidRPr="00000D3D">
              <w:rPr>
                <w:webHidden/>
              </w:rPr>
              <w:fldChar w:fldCharType="begin"/>
            </w:r>
            <w:r w:rsidR="00000D3D" w:rsidRPr="00000D3D">
              <w:rPr>
                <w:webHidden/>
              </w:rPr>
              <w:instrText xml:space="preserve"> PAGEREF _Toc536447115 \h </w:instrText>
            </w:r>
            <w:r w:rsidRPr="00000D3D">
              <w:rPr>
                <w:webHidden/>
              </w:rPr>
            </w:r>
            <w:r w:rsidRPr="00000D3D">
              <w:rPr>
                <w:webHidden/>
              </w:rPr>
              <w:fldChar w:fldCharType="separate"/>
            </w:r>
            <w:r w:rsidR="004A4CE3">
              <w:rPr>
                <w:webHidden/>
              </w:rPr>
              <w:t>3</w:t>
            </w:r>
            <w:r w:rsidRPr="00000D3D">
              <w:rPr>
                <w:webHidden/>
              </w:rPr>
              <w:fldChar w:fldCharType="end"/>
            </w:r>
          </w:hyperlink>
        </w:p>
        <w:p w:rsidR="00000D3D" w:rsidRPr="00000D3D" w:rsidRDefault="00E723E7" w:rsidP="00AD3A5C">
          <w:pPr>
            <w:pStyle w:val="35"/>
            <w:rPr>
              <w:rFonts w:eastAsiaTheme="minorEastAsia"/>
              <w:lang w:eastAsia="ru-RU"/>
            </w:rPr>
          </w:pPr>
          <w:hyperlink w:anchor="_Toc536447116" w:history="1">
            <w:r w:rsidR="00000D3D" w:rsidRPr="00000D3D">
              <w:rPr>
                <w:rStyle w:val="ac"/>
                <w:rFonts w:eastAsia="MS Mincho"/>
                <w:sz w:val="24"/>
                <w:szCs w:val="24"/>
                <w:lang w:eastAsia="ja-JP"/>
              </w:rPr>
              <w:t>3.3.3 Связь и телекоммуникаций</w:t>
            </w:r>
            <w:r w:rsidR="00000D3D" w:rsidRPr="00000D3D">
              <w:rPr>
                <w:webHidden/>
              </w:rPr>
              <w:tab/>
            </w:r>
            <w:r w:rsidRPr="00000D3D">
              <w:rPr>
                <w:webHidden/>
              </w:rPr>
              <w:fldChar w:fldCharType="begin"/>
            </w:r>
            <w:r w:rsidR="00000D3D" w:rsidRPr="00000D3D">
              <w:rPr>
                <w:webHidden/>
              </w:rPr>
              <w:instrText xml:space="preserve"> PAGEREF _Toc536447116 \h </w:instrText>
            </w:r>
            <w:r w:rsidRPr="00000D3D">
              <w:rPr>
                <w:webHidden/>
              </w:rPr>
            </w:r>
            <w:r w:rsidRPr="00000D3D">
              <w:rPr>
                <w:webHidden/>
              </w:rPr>
              <w:fldChar w:fldCharType="separate"/>
            </w:r>
            <w:r w:rsidR="004A4CE3">
              <w:rPr>
                <w:webHidden/>
              </w:rPr>
              <w:t>3</w:t>
            </w:r>
            <w:r w:rsidRPr="00000D3D">
              <w:rPr>
                <w:webHidden/>
              </w:rPr>
              <w:fldChar w:fldCharType="end"/>
            </w:r>
          </w:hyperlink>
        </w:p>
        <w:p w:rsidR="00000D3D" w:rsidRPr="00000D3D" w:rsidRDefault="00E723E7" w:rsidP="00AD3A5C">
          <w:pPr>
            <w:pStyle w:val="35"/>
            <w:rPr>
              <w:rFonts w:eastAsiaTheme="minorEastAsia"/>
              <w:lang w:eastAsia="ru-RU"/>
            </w:rPr>
          </w:pPr>
          <w:hyperlink w:anchor="_Toc536447117" w:history="1">
            <w:r w:rsidR="00000D3D" w:rsidRPr="00000D3D">
              <w:rPr>
                <w:rStyle w:val="ac"/>
                <w:sz w:val="24"/>
                <w:szCs w:val="24"/>
              </w:rPr>
              <w:t>3.3.4 ГО и ЧС, пожарная безопасность</w:t>
            </w:r>
            <w:r w:rsidR="00000D3D" w:rsidRPr="00000D3D">
              <w:rPr>
                <w:webHidden/>
              </w:rPr>
              <w:tab/>
            </w:r>
            <w:r w:rsidRPr="00000D3D">
              <w:rPr>
                <w:webHidden/>
              </w:rPr>
              <w:fldChar w:fldCharType="begin"/>
            </w:r>
            <w:r w:rsidR="00000D3D" w:rsidRPr="00000D3D">
              <w:rPr>
                <w:webHidden/>
              </w:rPr>
              <w:instrText xml:space="preserve"> PAGEREF _Toc536447117 \h </w:instrText>
            </w:r>
            <w:r w:rsidRPr="00000D3D">
              <w:rPr>
                <w:webHidden/>
              </w:rPr>
            </w:r>
            <w:r w:rsidRPr="00000D3D">
              <w:rPr>
                <w:webHidden/>
              </w:rPr>
              <w:fldChar w:fldCharType="separate"/>
            </w:r>
            <w:r w:rsidR="004A4CE3">
              <w:rPr>
                <w:webHidden/>
              </w:rPr>
              <w:t>3</w:t>
            </w:r>
            <w:r w:rsidRPr="00000D3D">
              <w:rPr>
                <w:webHidden/>
              </w:rPr>
              <w:fldChar w:fldCharType="end"/>
            </w:r>
          </w:hyperlink>
        </w:p>
        <w:p w:rsidR="00000D3D" w:rsidRPr="00000D3D" w:rsidRDefault="00E723E7" w:rsidP="00AD3A5C">
          <w:pPr>
            <w:pStyle w:val="17"/>
            <w:rPr>
              <w:rFonts w:eastAsiaTheme="minorEastAsia"/>
              <w:noProof/>
              <w:lang w:eastAsia="ru-RU"/>
            </w:rPr>
          </w:pPr>
          <w:hyperlink w:anchor="_Toc536447118" w:history="1">
            <w:r w:rsidR="00000D3D" w:rsidRPr="00000D3D">
              <w:rPr>
                <w:rStyle w:val="ac"/>
                <w:rFonts w:ascii="Times New Roman" w:hAnsi="Times New Roman" w:cs="Times New Roman"/>
                <w:noProof/>
                <w:sz w:val="24"/>
                <w:szCs w:val="24"/>
              </w:rPr>
              <w:t>РАЗДЕЛ 4. Территориальное развитие Балахтинского района</w:t>
            </w:r>
            <w:r w:rsidR="00000D3D" w:rsidRPr="00000D3D">
              <w:rPr>
                <w:noProof/>
                <w:webHidden/>
              </w:rPr>
              <w:tab/>
            </w:r>
            <w:r w:rsidRPr="00000D3D">
              <w:rPr>
                <w:noProof/>
                <w:webHidden/>
              </w:rPr>
              <w:fldChar w:fldCharType="begin"/>
            </w:r>
            <w:r w:rsidR="00000D3D" w:rsidRPr="00000D3D">
              <w:rPr>
                <w:noProof/>
                <w:webHidden/>
              </w:rPr>
              <w:instrText xml:space="preserve"> PAGEREF _Toc536447118 \h </w:instrText>
            </w:r>
            <w:r w:rsidRPr="00000D3D">
              <w:rPr>
                <w:noProof/>
                <w:webHidden/>
              </w:rPr>
            </w:r>
            <w:r w:rsidRPr="00000D3D">
              <w:rPr>
                <w:noProof/>
                <w:webHidden/>
              </w:rPr>
              <w:fldChar w:fldCharType="separate"/>
            </w:r>
            <w:r w:rsidR="004A4CE3">
              <w:rPr>
                <w:noProof/>
                <w:webHidden/>
              </w:rPr>
              <w:t>3</w:t>
            </w:r>
            <w:r w:rsidRPr="00000D3D">
              <w:rPr>
                <w:noProof/>
                <w:webHidden/>
              </w:rPr>
              <w:fldChar w:fldCharType="end"/>
            </w:r>
          </w:hyperlink>
        </w:p>
        <w:p w:rsidR="00000D3D" w:rsidRPr="00000D3D" w:rsidRDefault="00E723E7" w:rsidP="00AD3A5C">
          <w:pPr>
            <w:pStyle w:val="17"/>
            <w:rPr>
              <w:rFonts w:eastAsiaTheme="minorEastAsia"/>
              <w:noProof/>
              <w:lang w:eastAsia="ru-RU"/>
            </w:rPr>
          </w:pPr>
          <w:hyperlink w:anchor="_Toc536447119" w:history="1">
            <w:r w:rsidR="00000D3D" w:rsidRPr="00000D3D">
              <w:rPr>
                <w:rStyle w:val="ac"/>
                <w:rFonts w:ascii="Times New Roman" w:hAnsi="Times New Roman" w:cs="Times New Roman"/>
                <w:noProof/>
                <w:sz w:val="24"/>
                <w:szCs w:val="24"/>
              </w:rPr>
              <w:t>РАЗДЕЛ 5. Ожидаемые результаты реализации Стратегии</w:t>
            </w:r>
            <w:r w:rsidR="00000D3D" w:rsidRPr="00000D3D">
              <w:rPr>
                <w:noProof/>
                <w:webHidden/>
              </w:rPr>
              <w:tab/>
            </w:r>
            <w:r w:rsidRPr="00000D3D">
              <w:rPr>
                <w:noProof/>
                <w:webHidden/>
              </w:rPr>
              <w:fldChar w:fldCharType="begin"/>
            </w:r>
            <w:r w:rsidR="00000D3D" w:rsidRPr="00000D3D">
              <w:rPr>
                <w:noProof/>
                <w:webHidden/>
              </w:rPr>
              <w:instrText xml:space="preserve"> PAGEREF _Toc536447119 \h </w:instrText>
            </w:r>
            <w:r w:rsidRPr="00000D3D">
              <w:rPr>
                <w:noProof/>
                <w:webHidden/>
              </w:rPr>
            </w:r>
            <w:r w:rsidRPr="00000D3D">
              <w:rPr>
                <w:noProof/>
                <w:webHidden/>
              </w:rPr>
              <w:fldChar w:fldCharType="separate"/>
            </w:r>
            <w:r w:rsidR="004A4CE3">
              <w:rPr>
                <w:noProof/>
                <w:webHidden/>
              </w:rPr>
              <w:t>3</w:t>
            </w:r>
            <w:r w:rsidRPr="00000D3D">
              <w:rPr>
                <w:noProof/>
                <w:webHidden/>
              </w:rPr>
              <w:fldChar w:fldCharType="end"/>
            </w:r>
          </w:hyperlink>
        </w:p>
        <w:p w:rsidR="00000D3D" w:rsidRPr="00000D3D" w:rsidRDefault="00E723E7" w:rsidP="00AD3A5C">
          <w:pPr>
            <w:pStyle w:val="17"/>
            <w:rPr>
              <w:rFonts w:eastAsiaTheme="minorEastAsia"/>
              <w:noProof/>
              <w:lang w:eastAsia="ru-RU"/>
            </w:rPr>
          </w:pPr>
          <w:hyperlink w:anchor="_Toc536447120" w:history="1">
            <w:r w:rsidR="00000D3D" w:rsidRPr="00000D3D">
              <w:rPr>
                <w:rStyle w:val="ac"/>
                <w:rFonts w:ascii="Times New Roman" w:hAnsi="Times New Roman" w:cs="Times New Roman"/>
                <w:noProof/>
                <w:sz w:val="24"/>
                <w:szCs w:val="24"/>
              </w:rPr>
              <w:t>РАЗДЕЛ 6. Совершенствование  системы муниципального управления</w:t>
            </w:r>
            <w:r w:rsidR="00000D3D" w:rsidRPr="00000D3D">
              <w:rPr>
                <w:noProof/>
                <w:webHidden/>
              </w:rPr>
              <w:tab/>
            </w:r>
            <w:r w:rsidRPr="00000D3D">
              <w:rPr>
                <w:noProof/>
                <w:webHidden/>
              </w:rPr>
              <w:fldChar w:fldCharType="begin"/>
            </w:r>
            <w:r w:rsidR="00000D3D" w:rsidRPr="00000D3D">
              <w:rPr>
                <w:noProof/>
                <w:webHidden/>
              </w:rPr>
              <w:instrText xml:space="preserve"> PAGEREF _Toc536447120 \h </w:instrText>
            </w:r>
            <w:r w:rsidRPr="00000D3D">
              <w:rPr>
                <w:noProof/>
                <w:webHidden/>
              </w:rPr>
            </w:r>
            <w:r w:rsidRPr="00000D3D">
              <w:rPr>
                <w:noProof/>
                <w:webHidden/>
              </w:rPr>
              <w:fldChar w:fldCharType="separate"/>
            </w:r>
            <w:r w:rsidR="004A4CE3">
              <w:rPr>
                <w:noProof/>
                <w:webHidden/>
              </w:rPr>
              <w:t>3</w:t>
            </w:r>
            <w:r w:rsidRPr="00000D3D">
              <w:rPr>
                <w:noProof/>
                <w:webHidden/>
              </w:rPr>
              <w:fldChar w:fldCharType="end"/>
            </w:r>
          </w:hyperlink>
        </w:p>
        <w:p w:rsidR="00000D3D" w:rsidRPr="00000D3D" w:rsidRDefault="00E723E7" w:rsidP="00AD3A5C">
          <w:pPr>
            <w:pStyle w:val="25"/>
            <w:rPr>
              <w:rFonts w:eastAsiaTheme="minorEastAsia"/>
              <w:noProof/>
              <w:lang w:eastAsia="ru-RU"/>
            </w:rPr>
          </w:pPr>
          <w:hyperlink w:anchor="_Toc536447121" w:history="1">
            <w:r w:rsidR="00000D3D" w:rsidRPr="00000D3D">
              <w:rPr>
                <w:rStyle w:val="ac"/>
                <w:rFonts w:ascii="Times New Roman" w:hAnsi="Times New Roman" w:cs="Times New Roman"/>
                <w:noProof/>
                <w:sz w:val="24"/>
                <w:szCs w:val="24"/>
              </w:rPr>
              <w:t>6.1. Финансы муниципального образования</w:t>
            </w:r>
            <w:r w:rsidR="00000D3D" w:rsidRPr="00000D3D">
              <w:rPr>
                <w:noProof/>
                <w:webHidden/>
              </w:rPr>
              <w:tab/>
            </w:r>
            <w:r w:rsidRPr="00000D3D">
              <w:rPr>
                <w:noProof/>
                <w:webHidden/>
              </w:rPr>
              <w:fldChar w:fldCharType="begin"/>
            </w:r>
            <w:r w:rsidR="00000D3D" w:rsidRPr="00000D3D">
              <w:rPr>
                <w:noProof/>
                <w:webHidden/>
              </w:rPr>
              <w:instrText xml:space="preserve"> PAGEREF _Toc536447121 \h </w:instrText>
            </w:r>
            <w:r w:rsidRPr="00000D3D">
              <w:rPr>
                <w:noProof/>
                <w:webHidden/>
              </w:rPr>
            </w:r>
            <w:r w:rsidRPr="00000D3D">
              <w:rPr>
                <w:noProof/>
                <w:webHidden/>
              </w:rPr>
              <w:fldChar w:fldCharType="separate"/>
            </w:r>
            <w:r w:rsidR="004A4CE3">
              <w:rPr>
                <w:noProof/>
                <w:webHidden/>
              </w:rPr>
              <w:t>3</w:t>
            </w:r>
            <w:r w:rsidRPr="00000D3D">
              <w:rPr>
                <w:noProof/>
                <w:webHidden/>
              </w:rPr>
              <w:fldChar w:fldCharType="end"/>
            </w:r>
          </w:hyperlink>
        </w:p>
        <w:p w:rsidR="00000D3D" w:rsidRPr="00000D3D" w:rsidRDefault="00E723E7" w:rsidP="00AD3A5C">
          <w:pPr>
            <w:pStyle w:val="25"/>
            <w:rPr>
              <w:rFonts w:eastAsiaTheme="minorEastAsia"/>
              <w:noProof/>
              <w:lang w:eastAsia="ru-RU"/>
            </w:rPr>
          </w:pPr>
          <w:hyperlink w:anchor="_Toc536447122" w:history="1">
            <w:r w:rsidR="00000D3D" w:rsidRPr="00000D3D">
              <w:rPr>
                <w:rStyle w:val="ac"/>
                <w:rFonts w:ascii="Times New Roman" w:hAnsi="Times New Roman" w:cs="Times New Roman"/>
                <w:noProof/>
                <w:sz w:val="24"/>
                <w:szCs w:val="24"/>
              </w:rPr>
              <w:t>6.2. Имущественные и земельные отношения</w:t>
            </w:r>
            <w:r w:rsidR="00000D3D" w:rsidRPr="00000D3D">
              <w:rPr>
                <w:noProof/>
                <w:webHidden/>
              </w:rPr>
              <w:tab/>
            </w:r>
            <w:r w:rsidRPr="00000D3D">
              <w:rPr>
                <w:noProof/>
                <w:webHidden/>
              </w:rPr>
              <w:fldChar w:fldCharType="begin"/>
            </w:r>
            <w:r w:rsidR="00000D3D" w:rsidRPr="00000D3D">
              <w:rPr>
                <w:noProof/>
                <w:webHidden/>
              </w:rPr>
              <w:instrText xml:space="preserve"> PAGEREF _Toc536447122 \h </w:instrText>
            </w:r>
            <w:r w:rsidRPr="00000D3D">
              <w:rPr>
                <w:noProof/>
                <w:webHidden/>
              </w:rPr>
            </w:r>
            <w:r w:rsidRPr="00000D3D">
              <w:rPr>
                <w:noProof/>
                <w:webHidden/>
              </w:rPr>
              <w:fldChar w:fldCharType="separate"/>
            </w:r>
            <w:r w:rsidR="004A4CE3">
              <w:rPr>
                <w:noProof/>
                <w:webHidden/>
              </w:rPr>
              <w:t>3</w:t>
            </w:r>
            <w:r w:rsidRPr="00000D3D">
              <w:rPr>
                <w:noProof/>
                <w:webHidden/>
              </w:rPr>
              <w:fldChar w:fldCharType="end"/>
            </w:r>
          </w:hyperlink>
        </w:p>
        <w:p w:rsidR="00000D3D" w:rsidRPr="00000D3D" w:rsidRDefault="00E723E7" w:rsidP="00AD3A5C">
          <w:pPr>
            <w:pStyle w:val="25"/>
            <w:rPr>
              <w:rFonts w:eastAsiaTheme="minorEastAsia"/>
              <w:noProof/>
              <w:lang w:eastAsia="ru-RU"/>
            </w:rPr>
          </w:pPr>
          <w:hyperlink w:anchor="_Toc536447123" w:history="1">
            <w:r w:rsidR="00000D3D" w:rsidRPr="00000D3D">
              <w:rPr>
                <w:rStyle w:val="ac"/>
                <w:rFonts w:ascii="Times New Roman" w:hAnsi="Times New Roman" w:cs="Times New Roman"/>
                <w:noProof/>
                <w:sz w:val="24"/>
                <w:szCs w:val="24"/>
              </w:rPr>
              <w:t>6.3. Развитие системы гражданского общества</w:t>
            </w:r>
            <w:r w:rsidR="00000D3D" w:rsidRPr="00000D3D">
              <w:rPr>
                <w:noProof/>
                <w:webHidden/>
              </w:rPr>
              <w:tab/>
            </w:r>
            <w:r w:rsidRPr="00000D3D">
              <w:rPr>
                <w:noProof/>
                <w:webHidden/>
              </w:rPr>
              <w:fldChar w:fldCharType="begin"/>
            </w:r>
            <w:r w:rsidR="00000D3D" w:rsidRPr="00000D3D">
              <w:rPr>
                <w:noProof/>
                <w:webHidden/>
              </w:rPr>
              <w:instrText xml:space="preserve"> PAGEREF _Toc536447123 \h </w:instrText>
            </w:r>
            <w:r w:rsidRPr="00000D3D">
              <w:rPr>
                <w:noProof/>
                <w:webHidden/>
              </w:rPr>
            </w:r>
            <w:r w:rsidRPr="00000D3D">
              <w:rPr>
                <w:noProof/>
                <w:webHidden/>
              </w:rPr>
              <w:fldChar w:fldCharType="separate"/>
            </w:r>
            <w:r w:rsidR="004A4CE3">
              <w:rPr>
                <w:noProof/>
                <w:webHidden/>
              </w:rPr>
              <w:t>3</w:t>
            </w:r>
            <w:r w:rsidRPr="00000D3D">
              <w:rPr>
                <w:noProof/>
                <w:webHidden/>
              </w:rPr>
              <w:fldChar w:fldCharType="end"/>
            </w:r>
          </w:hyperlink>
        </w:p>
        <w:p w:rsidR="00000D3D" w:rsidRPr="00000D3D" w:rsidRDefault="00E723E7" w:rsidP="00AD3A5C">
          <w:pPr>
            <w:pStyle w:val="25"/>
            <w:rPr>
              <w:rFonts w:eastAsiaTheme="minorEastAsia"/>
              <w:noProof/>
              <w:lang w:eastAsia="ru-RU"/>
            </w:rPr>
          </w:pPr>
          <w:hyperlink w:anchor="_Toc536447124" w:history="1">
            <w:r w:rsidR="00000D3D" w:rsidRPr="00000D3D">
              <w:rPr>
                <w:rStyle w:val="ac"/>
                <w:rFonts w:ascii="Times New Roman" w:hAnsi="Times New Roman" w:cs="Times New Roman"/>
                <w:noProof/>
                <w:sz w:val="24"/>
                <w:szCs w:val="24"/>
              </w:rPr>
              <w:t>6.4.Кадровая политика</w:t>
            </w:r>
            <w:r w:rsidR="00000D3D" w:rsidRPr="00000D3D">
              <w:rPr>
                <w:noProof/>
                <w:webHidden/>
              </w:rPr>
              <w:tab/>
            </w:r>
            <w:r w:rsidRPr="00000D3D">
              <w:rPr>
                <w:noProof/>
                <w:webHidden/>
              </w:rPr>
              <w:fldChar w:fldCharType="begin"/>
            </w:r>
            <w:r w:rsidR="00000D3D" w:rsidRPr="00000D3D">
              <w:rPr>
                <w:noProof/>
                <w:webHidden/>
              </w:rPr>
              <w:instrText xml:space="preserve"> PAGEREF _Toc536447124 \h </w:instrText>
            </w:r>
            <w:r w:rsidRPr="00000D3D">
              <w:rPr>
                <w:noProof/>
                <w:webHidden/>
              </w:rPr>
            </w:r>
            <w:r w:rsidRPr="00000D3D">
              <w:rPr>
                <w:noProof/>
                <w:webHidden/>
              </w:rPr>
              <w:fldChar w:fldCharType="separate"/>
            </w:r>
            <w:r w:rsidR="004A4CE3">
              <w:rPr>
                <w:noProof/>
                <w:webHidden/>
              </w:rPr>
              <w:t>3</w:t>
            </w:r>
            <w:r w:rsidRPr="00000D3D">
              <w:rPr>
                <w:noProof/>
                <w:webHidden/>
              </w:rPr>
              <w:fldChar w:fldCharType="end"/>
            </w:r>
          </w:hyperlink>
        </w:p>
        <w:p w:rsidR="00000D3D" w:rsidRPr="00000D3D" w:rsidRDefault="00E723E7" w:rsidP="00AD3A5C">
          <w:pPr>
            <w:pStyle w:val="17"/>
            <w:rPr>
              <w:rFonts w:eastAsiaTheme="minorEastAsia"/>
              <w:noProof/>
              <w:lang w:eastAsia="ru-RU"/>
            </w:rPr>
          </w:pPr>
          <w:hyperlink w:anchor="_Toc536447125" w:history="1">
            <w:r w:rsidR="00000D3D" w:rsidRPr="00000D3D">
              <w:rPr>
                <w:rStyle w:val="ac"/>
                <w:rFonts w:ascii="Times New Roman" w:hAnsi="Times New Roman" w:cs="Times New Roman"/>
                <w:noProof/>
                <w:sz w:val="24"/>
                <w:szCs w:val="24"/>
              </w:rPr>
              <w:t>РАЗДЕЛ 7. Механизмы реализации Стратегии</w:t>
            </w:r>
            <w:r w:rsidR="00000D3D" w:rsidRPr="00000D3D">
              <w:rPr>
                <w:noProof/>
                <w:webHidden/>
              </w:rPr>
              <w:tab/>
            </w:r>
            <w:r w:rsidRPr="00000D3D">
              <w:rPr>
                <w:noProof/>
                <w:webHidden/>
              </w:rPr>
              <w:fldChar w:fldCharType="begin"/>
            </w:r>
            <w:r w:rsidR="00000D3D" w:rsidRPr="00000D3D">
              <w:rPr>
                <w:noProof/>
                <w:webHidden/>
              </w:rPr>
              <w:instrText xml:space="preserve"> PAGEREF _Toc536447125 \h </w:instrText>
            </w:r>
            <w:r w:rsidRPr="00000D3D">
              <w:rPr>
                <w:noProof/>
                <w:webHidden/>
              </w:rPr>
            </w:r>
            <w:r w:rsidRPr="00000D3D">
              <w:rPr>
                <w:noProof/>
                <w:webHidden/>
              </w:rPr>
              <w:fldChar w:fldCharType="separate"/>
            </w:r>
            <w:r w:rsidR="004A4CE3">
              <w:rPr>
                <w:noProof/>
                <w:webHidden/>
              </w:rPr>
              <w:t>3</w:t>
            </w:r>
            <w:r w:rsidRPr="00000D3D">
              <w:rPr>
                <w:noProof/>
                <w:webHidden/>
              </w:rPr>
              <w:fldChar w:fldCharType="end"/>
            </w:r>
          </w:hyperlink>
        </w:p>
        <w:p w:rsidR="00000D3D" w:rsidRPr="00000D3D" w:rsidRDefault="00E723E7" w:rsidP="00AD3A5C">
          <w:pPr>
            <w:pStyle w:val="25"/>
            <w:rPr>
              <w:rFonts w:eastAsiaTheme="minorEastAsia"/>
              <w:noProof/>
              <w:lang w:eastAsia="ru-RU"/>
            </w:rPr>
          </w:pPr>
          <w:hyperlink w:anchor="_Toc536447126" w:history="1">
            <w:r w:rsidR="00000D3D" w:rsidRPr="00000D3D">
              <w:rPr>
                <w:rStyle w:val="ac"/>
                <w:rFonts w:ascii="Times New Roman" w:hAnsi="Times New Roman" w:cs="Times New Roman"/>
                <w:noProof/>
                <w:sz w:val="24"/>
                <w:szCs w:val="24"/>
              </w:rPr>
              <w:t>7.1. Организация управления реализации стратегии</w:t>
            </w:r>
            <w:r w:rsidR="00000D3D" w:rsidRPr="00000D3D">
              <w:rPr>
                <w:noProof/>
                <w:webHidden/>
              </w:rPr>
              <w:tab/>
            </w:r>
            <w:r w:rsidRPr="00000D3D">
              <w:rPr>
                <w:noProof/>
                <w:webHidden/>
              </w:rPr>
              <w:fldChar w:fldCharType="begin"/>
            </w:r>
            <w:r w:rsidR="00000D3D" w:rsidRPr="00000D3D">
              <w:rPr>
                <w:noProof/>
                <w:webHidden/>
              </w:rPr>
              <w:instrText xml:space="preserve"> PAGEREF _Toc536447126 \h </w:instrText>
            </w:r>
            <w:r w:rsidRPr="00000D3D">
              <w:rPr>
                <w:noProof/>
                <w:webHidden/>
              </w:rPr>
            </w:r>
            <w:r w:rsidRPr="00000D3D">
              <w:rPr>
                <w:noProof/>
                <w:webHidden/>
              </w:rPr>
              <w:fldChar w:fldCharType="separate"/>
            </w:r>
            <w:r w:rsidR="004A4CE3">
              <w:rPr>
                <w:noProof/>
                <w:webHidden/>
              </w:rPr>
              <w:t>3</w:t>
            </w:r>
            <w:r w:rsidRPr="00000D3D">
              <w:rPr>
                <w:noProof/>
                <w:webHidden/>
              </w:rPr>
              <w:fldChar w:fldCharType="end"/>
            </w:r>
          </w:hyperlink>
        </w:p>
        <w:p w:rsidR="00000D3D" w:rsidRPr="00000D3D" w:rsidRDefault="00E723E7" w:rsidP="00AD3A5C">
          <w:pPr>
            <w:pStyle w:val="25"/>
            <w:rPr>
              <w:rFonts w:eastAsiaTheme="minorEastAsia"/>
              <w:noProof/>
              <w:lang w:eastAsia="ru-RU"/>
            </w:rPr>
          </w:pPr>
          <w:hyperlink w:anchor="_Toc536447127" w:history="1">
            <w:r w:rsidR="00000D3D" w:rsidRPr="00000D3D">
              <w:rPr>
                <w:rStyle w:val="ac"/>
                <w:rFonts w:ascii="Times New Roman" w:hAnsi="Times New Roman" w:cs="Times New Roman"/>
                <w:noProof/>
                <w:sz w:val="24"/>
                <w:szCs w:val="24"/>
              </w:rPr>
              <w:t>7.2. Внесение изменений в стратегию</w:t>
            </w:r>
            <w:r w:rsidR="00000D3D" w:rsidRPr="00000D3D">
              <w:rPr>
                <w:noProof/>
                <w:webHidden/>
              </w:rPr>
              <w:tab/>
            </w:r>
            <w:r w:rsidRPr="00000D3D">
              <w:rPr>
                <w:noProof/>
                <w:webHidden/>
              </w:rPr>
              <w:fldChar w:fldCharType="begin"/>
            </w:r>
            <w:r w:rsidR="00000D3D" w:rsidRPr="00000D3D">
              <w:rPr>
                <w:noProof/>
                <w:webHidden/>
              </w:rPr>
              <w:instrText xml:space="preserve"> PAGEREF _Toc536447127 \h </w:instrText>
            </w:r>
            <w:r w:rsidRPr="00000D3D">
              <w:rPr>
                <w:noProof/>
                <w:webHidden/>
              </w:rPr>
            </w:r>
            <w:r w:rsidRPr="00000D3D">
              <w:rPr>
                <w:noProof/>
                <w:webHidden/>
              </w:rPr>
              <w:fldChar w:fldCharType="separate"/>
            </w:r>
            <w:r w:rsidR="004A4CE3">
              <w:rPr>
                <w:noProof/>
                <w:webHidden/>
              </w:rPr>
              <w:t>3</w:t>
            </w:r>
            <w:r w:rsidRPr="00000D3D">
              <w:rPr>
                <w:noProof/>
                <w:webHidden/>
              </w:rPr>
              <w:fldChar w:fldCharType="end"/>
            </w:r>
          </w:hyperlink>
        </w:p>
        <w:p w:rsidR="00000D3D" w:rsidRPr="00000D3D" w:rsidRDefault="00E723E7" w:rsidP="00AD3A5C">
          <w:pPr>
            <w:pStyle w:val="25"/>
            <w:rPr>
              <w:rFonts w:eastAsiaTheme="minorEastAsia"/>
              <w:noProof/>
              <w:lang w:eastAsia="ru-RU"/>
            </w:rPr>
          </w:pPr>
          <w:hyperlink w:anchor="_Toc536447128" w:history="1">
            <w:r w:rsidR="00000D3D" w:rsidRPr="00000D3D">
              <w:rPr>
                <w:rStyle w:val="ac"/>
                <w:rFonts w:ascii="Times New Roman" w:hAnsi="Times New Roman" w:cs="Times New Roman"/>
                <w:noProof/>
                <w:sz w:val="24"/>
                <w:szCs w:val="24"/>
              </w:rPr>
              <w:t>7.3. Мониторинг и контроль реализации стратегии</w:t>
            </w:r>
            <w:r w:rsidR="00000D3D" w:rsidRPr="00000D3D">
              <w:rPr>
                <w:noProof/>
                <w:webHidden/>
              </w:rPr>
              <w:tab/>
            </w:r>
            <w:r w:rsidRPr="00000D3D">
              <w:rPr>
                <w:noProof/>
                <w:webHidden/>
              </w:rPr>
              <w:fldChar w:fldCharType="begin"/>
            </w:r>
            <w:r w:rsidR="00000D3D" w:rsidRPr="00000D3D">
              <w:rPr>
                <w:noProof/>
                <w:webHidden/>
              </w:rPr>
              <w:instrText xml:space="preserve"> PAGEREF _Toc536447128 \h </w:instrText>
            </w:r>
            <w:r w:rsidRPr="00000D3D">
              <w:rPr>
                <w:noProof/>
                <w:webHidden/>
              </w:rPr>
            </w:r>
            <w:r w:rsidRPr="00000D3D">
              <w:rPr>
                <w:noProof/>
                <w:webHidden/>
              </w:rPr>
              <w:fldChar w:fldCharType="separate"/>
            </w:r>
            <w:r w:rsidR="004A4CE3">
              <w:rPr>
                <w:noProof/>
                <w:webHidden/>
              </w:rPr>
              <w:t>3</w:t>
            </w:r>
            <w:r w:rsidRPr="00000D3D">
              <w:rPr>
                <w:noProof/>
                <w:webHidden/>
              </w:rPr>
              <w:fldChar w:fldCharType="end"/>
            </w:r>
          </w:hyperlink>
        </w:p>
        <w:p w:rsidR="00000D3D" w:rsidRPr="00000D3D" w:rsidRDefault="00000D3D" w:rsidP="00AD3A5C">
          <w:pPr>
            <w:pStyle w:val="17"/>
            <w:rPr>
              <w:rFonts w:eastAsiaTheme="minorEastAsia"/>
              <w:noProof/>
              <w:lang w:eastAsia="ru-RU"/>
            </w:rPr>
          </w:pPr>
          <w:r w:rsidRPr="00000D3D">
            <w:rPr>
              <w:rStyle w:val="ac"/>
              <w:rFonts w:ascii="Times New Roman" w:hAnsi="Times New Roman" w:cs="Times New Roman"/>
              <w:noProof/>
              <w:color w:val="000000" w:themeColor="text1"/>
              <w:sz w:val="24"/>
              <w:szCs w:val="24"/>
              <w:u w:val="none"/>
            </w:rPr>
            <w:t xml:space="preserve">Приложение № 1. </w:t>
          </w:r>
          <w:hyperlink w:anchor="_Toc536447129" w:history="1">
            <w:r w:rsidRPr="00000D3D">
              <w:rPr>
                <w:rStyle w:val="ac"/>
                <w:rFonts w:ascii="Times New Roman" w:hAnsi="Times New Roman" w:cs="Times New Roman"/>
                <w:noProof/>
                <w:color w:val="000000" w:themeColor="text1"/>
                <w:sz w:val="24"/>
                <w:szCs w:val="24"/>
                <w:u w:val="none"/>
              </w:rPr>
              <w:t>Стратегический анализ социально – экономического развития Балахтинского района в 2010 – 2017 гг.</w:t>
            </w:r>
            <w:r w:rsidRPr="00000D3D">
              <w:rPr>
                <w:noProof/>
                <w:webHidden/>
              </w:rPr>
              <w:tab/>
            </w:r>
            <w:r w:rsidR="00E723E7" w:rsidRPr="00000D3D">
              <w:rPr>
                <w:noProof/>
                <w:webHidden/>
              </w:rPr>
              <w:fldChar w:fldCharType="begin"/>
            </w:r>
            <w:r w:rsidRPr="00000D3D">
              <w:rPr>
                <w:noProof/>
                <w:webHidden/>
              </w:rPr>
              <w:instrText xml:space="preserve"> PAGEREF _Toc536447129 \h </w:instrText>
            </w:r>
            <w:r w:rsidR="00E723E7" w:rsidRPr="00000D3D">
              <w:rPr>
                <w:noProof/>
                <w:webHidden/>
              </w:rPr>
            </w:r>
            <w:r w:rsidR="00E723E7" w:rsidRPr="00000D3D">
              <w:rPr>
                <w:noProof/>
                <w:webHidden/>
              </w:rPr>
              <w:fldChar w:fldCharType="separate"/>
            </w:r>
            <w:r w:rsidR="004A4CE3">
              <w:rPr>
                <w:noProof/>
                <w:webHidden/>
              </w:rPr>
              <w:t>3</w:t>
            </w:r>
            <w:r w:rsidR="00E723E7" w:rsidRPr="00000D3D">
              <w:rPr>
                <w:noProof/>
                <w:webHidden/>
              </w:rPr>
              <w:fldChar w:fldCharType="end"/>
            </w:r>
          </w:hyperlink>
        </w:p>
        <w:p w:rsidR="00000D3D" w:rsidRPr="00000D3D" w:rsidRDefault="00000D3D" w:rsidP="00AD3A5C">
          <w:pPr>
            <w:pStyle w:val="17"/>
            <w:rPr>
              <w:rFonts w:eastAsiaTheme="minorEastAsia"/>
              <w:noProof/>
              <w:lang w:eastAsia="ru-RU"/>
            </w:rPr>
          </w:pPr>
          <w:r w:rsidRPr="00000D3D">
            <w:rPr>
              <w:rStyle w:val="ac"/>
              <w:rFonts w:ascii="Times New Roman" w:hAnsi="Times New Roman" w:cs="Times New Roman"/>
              <w:noProof/>
              <w:color w:val="000000" w:themeColor="text1"/>
              <w:sz w:val="24"/>
              <w:szCs w:val="24"/>
              <w:u w:val="none"/>
            </w:rPr>
            <w:t xml:space="preserve">Приложение № 2. </w:t>
          </w:r>
          <w:hyperlink w:anchor="_Toc536447130" w:history="1">
            <w:r w:rsidRPr="00000D3D">
              <w:rPr>
                <w:rStyle w:val="ac"/>
                <w:rFonts w:ascii="Times New Roman" w:hAnsi="Times New Roman" w:cs="Times New Roman"/>
                <w:noProof/>
                <w:color w:val="000000" w:themeColor="text1"/>
                <w:sz w:val="24"/>
                <w:szCs w:val="24"/>
                <w:u w:val="none"/>
              </w:rPr>
              <w:t>Перечень значимых инвестиционных проектов, планируемых к реализации на территории Балахтинского района до 2030 года</w:t>
            </w:r>
            <w:r w:rsidRPr="00000D3D">
              <w:rPr>
                <w:noProof/>
                <w:webHidden/>
              </w:rPr>
              <w:tab/>
            </w:r>
            <w:r w:rsidR="00E723E7" w:rsidRPr="00000D3D">
              <w:rPr>
                <w:noProof/>
                <w:webHidden/>
              </w:rPr>
              <w:fldChar w:fldCharType="begin"/>
            </w:r>
            <w:r w:rsidRPr="00000D3D">
              <w:rPr>
                <w:noProof/>
                <w:webHidden/>
              </w:rPr>
              <w:instrText xml:space="preserve"> PAGEREF _Toc536447130 \h </w:instrText>
            </w:r>
            <w:r w:rsidR="00E723E7" w:rsidRPr="00000D3D">
              <w:rPr>
                <w:noProof/>
                <w:webHidden/>
              </w:rPr>
            </w:r>
            <w:r w:rsidR="00E723E7" w:rsidRPr="00000D3D">
              <w:rPr>
                <w:noProof/>
                <w:webHidden/>
              </w:rPr>
              <w:fldChar w:fldCharType="separate"/>
            </w:r>
            <w:r w:rsidR="004A4CE3">
              <w:rPr>
                <w:noProof/>
                <w:webHidden/>
              </w:rPr>
              <w:t>3</w:t>
            </w:r>
            <w:r w:rsidR="00E723E7" w:rsidRPr="00000D3D">
              <w:rPr>
                <w:noProof/>
                <w:webHidden/>
              </w:rPr>
              <w:fldChar w:fldCharType="end"/>
            </w:r>
          </w:hyperlink>
        </w:p>
        <w:p w:rsidR="00000D3D" w:rsidRPr="00000D3D" w:rsidRDefault="00000D3D" w:rsidP="00AD3A5C">
          <w:pPr>
            <w:pStyle w:val="25"/>
            <w:rPr>
              <w:rFonts w:eastAsiaTheme="minorEastAsia"/>
              <w:noProof/>
              <w:lang w:eastAsia="ru-RU"/>
            </w:rPr>
          </w:pPr>
          <w:r w:rsidRPr="00000D3D">
            <w:rPr>
              <w:rStyle w:val="ac"/>
              <w:rFonts w:ascii="Times New Roman" w:hAnsi="Times New Roman" w:cs="Times New Roman"/>
              <w:noProof/>
              <w:color w:val="000000" w:themeColor="text1"/>
              <w:sz w:val="24"/>
              <w:szCs w:val="24"/>
              <w:u w:val="none"/>
            </w:rPr>
            <w:t xml:space="preserve">Приложение № 3. </w:t>
          </w:r>
          <w:hyperlink w:anchor="_Toc536447131" w:history="1">
            <w:r w:rsidRPr="00000D3D">
              <w:rPr>
                <w:rStyle w:val="ac"/>
                <w:rFonts w:ascii="Times New Roman" w:hAnsi="Times New Roman" w:cs="Times New Roman"/>
                <w:noProof/>
                <w:color w:val="000000" w:themeColor="text1"/>
                <w:sz w:val="24"/>
                <w:szCs w:val="24"/>
                <w:u w:val="none"/>
              </w:rPr>
              <w:t>Динамика основных социально-экономических показателей Балахтинского района до 2030 года</w:t>
            </w:r>
            <w:r w:rsidRPr="00000D3D">
              <w:rPr>
                <w:noProof/>
                <w:webHidden/>
              </w:rPr>
              <w:tab/>
            </w:r>
            <w:r w:rsidR="00E723E7" w:rsidRPr="00000D3D">
              <w:rPr>
                <w:noProof/>
                <w:webHidden/>
              </w:rPr>
              <w:fldChar w:fldCharType="begin"/>
            </w:r>
            <w:r w:rsidRPr="00000D3D">
              <w:rPr>
                <w:noProof/>
                <w:webHidden/>
              </w:rPr>
              <w:instrText xml:space="preserve"> PAGEREF _Toc536447131 \h </w:instrText>
            </w:r>
            <w:r w:rsidR="00E723E7" w:rsidRPr="00000D3D">
              <w:rPr>
                <w:noProof/>
                <w:webHidden/>
              </w:rPr>
            </w:r>
            <w:r w:rsidR="00E723E7" w:rsidRPr="00000D3D">
              <w:rPr>
                <w:noProof/>
                <w:webHidden/>
              </w:rPr>
              <w:fldChar w:fldCharType="separate"/>
            </w:r>
            <w:r w:rsidR="004A4CE3">
              <w:rPr>
                <w:noProof/>
                <w:webHidden/>
              </w:rPr>
              <w:t>3</w:t>
            </w:r>
            <w:r w:rsidR="00E723E7" w:rsidRPr="00000D3D">
              <w:rPr>
                <w:noProof/>
                <w:webHidden/>
              </w:rPr>
              <w:fldChar w:fldCharType="end"/>
            </w:r>
          </w:hyperlink>
        </w:p>
        <w:p w:rsidR="00000D3D" w:rsidRPr="00000D3D" w:rsidRDefault="00000D3D" w:rsidP="00AD3A5C">
          <w:pPr>
            <w:pStyle w:val="25"/>
            <w:rPr>
              <w:noProof/>
              <w:color w:val="000000" w:themeColor="text1"/>
            </w:rPr>
          </w:pPr>
          <w:r w:rsidRPr="00000D3D">
            <w:rPr>
              <w:rStyle w:val="ac"/>
              <w:rFonts w:ascii="Times New Roman" w:hAnsi="Times New Roman" w:cs="Times New Roman"/>
              <w:noProof/>
              <w:color w:val="000000" w:themeColor="text1"/>
              <w:sz w:val="24"/>
              <w:szCs w:val="24"/>
              <w:u w:val="none"/>
            </w:rPr>
            <w:t xml:space="preserve">Приложение № 4. </w:t>
          </w:r>
          <w:hyperlink w:anchor="_Toc536447132" w:history="1">
            <w:r w:rsidRPr="00000D3D">
              <w:rPr>
                <w:rStyle w:val="ac"/>
                <w:rFonts w:ascii="Times New Roman" w:hAnsi="Times New Roman" w:cs="Times New Roman"/>
                <w:noProof/>
                <w:sz w:val="24"/>
                <w:szCs w:val="24"/>
              </w:rPr>
              <w:t>Оценка места муниципального образования Балахтинского района</w:t>
            </w:r>
          </w:hyperlink>
          <w:r w:rsidRPr="00000D3D">
            <w:rPr>
              <w:rStyle w:val="ac"/>
              <w:rFonts w:ascii="Times New Roman" w:hAnsi="Times New Roman" w:cs="Times New Roman"/>
              <w:noProof/>
              <w:sz w:val="24"/>
              <w:szCs w:val="24"/>
            </w:rPr>
            <w:t xml:space="preserve"> </w:t>
          </w:r>
          <w:hyperlink w:anchor="_Toc536447133" w:history="1">
            <w:r w:rsidRPr="00000D3D">
              <w:rPr>
                <w:rStyle w:val="ac"/>
                <w:rFonts w:ascii="Times New Roman" w:hAnsi="Times New Roman" w:cs="Times New Roman"/>
                <w:noProof/>
                <w:sz w:val="24"/>
                <w:szCs w:val="24"/>
              </w:rPr>
              <w:t>в центральной группе районов в  края</w:t>
            </w:r>
          </w:hyperlink>
          <w:r w:rsidRPr="00000D3D">
            <w:rPr>
              <w:rStyle w:val="ac"/>
              <w:rFonts w:ascii="Times New Roman" w:hAnsi="Times New Roman" w:cs="Times New Roman"/>
              <w:noProof/>
              <w:sz w:val="24"/>
              <w:szCs w:val="24"/>
              <w:u w:val="none"/>
            </w:rPr>
            <w:t xml:space="preserve"> </w:t>
          </w:r>
          <w:hyperlink w:anchor="_Toc536447134" w:history="1">
            <w:r w:rsidRPr="00000D3D">
              <w:rPr>
                <w:rStyle w:val="ac"/>
                <w:rFonts w:ascii="Times New Roman" w:hAnsi="Times New Roman" w:cs="Times New Roman"/>
                <w:noProof/>
                <w:sz w:val="24"/>
                <w:szCs w:val="24"/>
              </w:rPr>
              <w:t>по состоянию на 01.01.2016г.</w:t>
            </w:r>
            <w:r w:rsidRPr="00000D3D">
              <w:rPr>
                <w:noProof/>
                <w:webHidden/>
              </w:rPr>
              <w:tab/>
            </w:r>
            <w:r w:rsidR="00E723E7" w:rsidRPr="00000D3D">
              <w:rPr>
                <w:noProof/>
                <w:webHidden/>
              </w:rPr>
              <w:fldChar w:fldCharType="begin"/>
            </w:r>
            <w:r w:rsidRPr="00000D3D">
              <w:rPr>
                <w:noProof/>
                <w:webHidden/>
              </w:rPr>
              <w:instrText xml:space="preserve"> PAGEREF _Toc536447134 \h </w:instrText>
            </w:r>
            <w:r w:rsidR="00E723E7" w:rsidRPr="00000D3D">
              <w:rPr>
                <w:noProof/>
                <w:webHidden/>
              </w:rPr>
            </w:r>
            <w:r w:rsidR="00E723E7" w:rsidRPr="00000D3D">
              <w:rPr>
                <w:noProof/>
                <w:webHidden/>
              </w:rPr>
              <w:fldChar w:fldCharType="separate"/>
            </w:r>
            <w:r w:rsidR="004A4CE3">
              <w:rPr>
                <w:noProof/>
                <w:webHidden/>
              </w:rPr>
              <w:t>3</w:t>
            </w:r>
            <w:r w:rsidR="00E723E7" w:rsidRPr="00000D3D">
              <w:rPr>
                <w:noProof/>
                <w:webHidden/>
              </w:rPr>
              <w:fldChar w:fldCharType="end"/>
            </w:r>
          </w:hyperlink>
        </w:p>
        <w:p w:rsidR="00000D3D" w:rsidRPr="00000D3D" w:rsidRDefault="00E723E7" w:rsidP="00AD3A5C">
          <w:pPr>
            <w:tabs>
              <w:tab w:val="left" w:pos="426"/>
            </w:tabs>
          </w:pPr>
          <w:r w:rsidRPr="00000D3D">
            <w:fldChar w:fldCharType="end"/>
          </w:r>
        </w:p>
      </w:sdtContent>
    </w:sdt>
    <w:p w:rsidR="00000D3D" w:rsidRPr="00000D3D" w:rsidRDefault="00000D3D" w:rsidP="00AD3A5C">
      <w:pPr>
        <w:tabs>
          <w:tab w:val="left" w:pos="426"/>
        </w:tabs>
        <w:rPr>
          <w:rFonts w:eastAsiaTheme="minorHAnsi"/>
          <w:b/>
          <w:lang w:eastAsia="en-US"/>
        </w:rPr>
      </w:pPr>
      <w:bookmarkStart w:id="1" w:name="_Toc525561491"/>
    </w:p>
    <w:p w:rsidR="00000D3D" w:rsidRPr="00000D3D" w:rsidRDefault="00000D3D" w:rsidP="00AD3A5C">
      <w:pPr>
        <w:tabs>
          <w:tab w:val="left" w:pos="426"/>
        </w:tabs>
        <w:rPr>
          <w:rFonts w:eastAsiaTheme="minorHAnsi"/>
          <w:lang w:eastAsia="en-US"/>
        </w:rPr>
      </w:pPr>
    </w:p>
    <w:p w:rsidR="00000D3D" w:rsidRPr="00000D3D" w:rsidRDefault="00000D3D" w:rsidP="00AD3A5C">
      <w:pPr>
        <w:tabs>
          <w:tab w:val="left" w:pos="426"/>
        </w:tabs>
        <w:rPr>
          <w:rFonts w:eastAsiaTheme="minorHAnsi"/>
          <w:lang w:eastAsia="en-US"/>
        </w:rPr>
      </w:pPr>
    </w:p>
    <w:p w:rsidR="00000D3D" w:rsidRPr="00000D3D" w:rsidRDefault="00000D3D" w:rsidP="00AD3A5C">
      <w:pPr>
        <w:tabs>
          <w:tab w:val="left" w:pos="426"/>
        </w:tabs>
        <w:rPr>
          <w:rFonts w:eastAsiaTheme="minorHAnsi"/>
          <w:lang w:eastAsia="en-US"/>
        </w:rPr>
      </w:pPr>
    </w:p>
    <w:p w:rsidR="00000D3D" w:rsidRPr="00000D3D" w:rsidRDefault="00000D3D" w:rsidP="00AD3A5C">
      <w:pPr>
        <w:tabs>
          <w:tab w:val="left" w:pos="426"/>
        </w:tabs>
        <w:rPr>
          <w:rFonts w:eastAsiaTheme="minorHAnsi"/>
          <w:lang w:eastAsia="en-US"/>
        </w:rPr>
      </w:pPr>
    </w:p>
    <w:p w:rsidR="00000D3D" w:rsidRPr="00000D3D" w:rsidRDefault="00000D3D" w:rsidP="00AD3A5C">
      <w:pPr>
        <w:tabs>
          <w:tab w:val="left" w:pos="426"/>
        </w:tabs>
        <w:rPr>
          <w:rFonts w:eastAsiaTheme="minorHAnsi"/>
          <w:lang w:eastAsia="en-US"/>
        </w:rPr>
      </w:pPr>
    </w:p>
    <w:p w:rsidR="00000D3D" w:rsidRPr="00000D3D" w:rsidRDefault="00000D3D" w:rsidP="00AD3A5C">
      <w:pPr>
        <w:tabs>
          <w:tab w:val="left" w:pos="426"/>
        </w:tabs>
        <w:rPr>
          <w:rFonts w:eastAsiaTheme="minorHAnsi"/>
          <w:lang w:eastAsia="en-US"/>
        </w:rPr>
      </w:pPr>
    </w:p>
    <w:p w:rsidR="00000D3D" w:rsidRPr="00000D3D" w:rsidRDefault="00000D3D" w:rsidP="00AD3A5C">
      <w:pPr>
        <w:tabs>
          <w:tab w:val="left" w:pos="426"/>
        </w:tabs>
        <w:rPr>
          <w:rFonts w:eastAsiaTheme="minorHAnsi"/>
          <w:lang w:eastAsia="en-US"/>
        </w:rPr>
      </w:pPr>
    </w:p>
    <w:p w:rsidR="00000D3D" w:rsidRPr="00000D3D" w:rsidRDefault="00000D3D" w:rsidP="00AD3A5C">
      <w:pPr>
        <w:tabs>
          <w:tab w:val="left" w:pos="426"/>
        </w:tabs>
        <w:rPr>
          <w:rFonts w:eastAsiaTheme="minorHAnsi"/>
          <w:lang w:eastAsia="en-US"/>
        </w:rPr>
      </w:pPr>
    </w:p>
    <w:p w:rsidR="00000D3D" w:rsidRPr="00000D3D" w:rsidRDefault="00000D3D" w:rsidP="00AD3A5C">
      <w:pPr>
        <w:tabs>
          <w:tab w:val="left" w:pos="426"/>
        </w:tabs>
        <w:rPr>
          <w:rFonts w:eastAsiaTheme="minorHAnsi"/>
          <w:lang w:eastAsia="en-US"/>
        </w:rPr>
      </w:pPr>
    </w:p>
    <w:p w:rsidR="00000D3D" w:rsidRPr="00000D3D" w:rsidRDefault="00000D3D" w:rsidP="00AD3A5C">
      <w:pPr>
        <w:tabs>
          <w:tab w:val="left" w:pos="426"/>
        </w:tabs>
        <w:rPr>
          <w:rFonts w:eastAsiaTheme="minorHAnsi"/>
          <w:lang w:eastAsia="en-US"/>
        </w:rPr>
      </w:pPr>
    </w:p>
    <w:p w:rsidR="00000D3D" w:rsidRDefault="00000D3D" w:rsidP="00AD3A5C">
      <w:pPr>
        <w:pStyle w:val="a7"/>
        <w:tabs>
          <w:tab w:val="left" w:pos="426"/>
        </w:tabs>
        <w:jc w:val="center"/>
        <w:rPr>
          <w:rFonts w:eastAsiaTheme="minorHAnsi"/>
          <w:b/>
        </w:rPr>
      </w:pPr>
      <w:bookmarkStart w:id="2" w:name="_Toc536447073"/>
    </w:p>
    <w:p w:rsidR="00000D3D" w:rsidRPr="00000D3D" w:rsidRDefault="00000D3D" w:rsidP="00AD3A5C">
      <w:pPr>
        <w:pStyle w:val="a7"/>
        <w:tabs>
          <w:tab w:val="left" w:pos="426"/>
        </w:tabs>
        <w:jc w:val="center"/>
        <w:rPr>
          <w:rFonts w:eastAsiaTheme="minorHAnsi"/>
          <w:b/>
        </w:rPr>
      </w:pPr>
      <w:r>
        <w:rPr>
          <w:rFonts w:eastAsiaTheme="minorHAnsi"/>
          <w:b/>
        </w:rPr>
        <w:t>Р</w:t>
      </w:r>
      <w:r w:rsidRPr="00000D3D">
        <w:rPr>
          <w:rFonts w:eastAsiaTheme="minorHAnsi"/>
          <w:b/>
        </w:rPr>
        <w:t>езюме</w:t>
      </w:r>
    </w:p>
    <w:p w:rsidR="00000D3D" w:rsidRPr="00000D3D" w:rsidRDefault="00000D3D" w:rsidP="00AD3A5C">
      <w:pPr>
        <w:pStyle w:val="a7"/>
        <w:tabs>
          <w:tab w:val="left" w:pos="426"/>
        </w:tabs>
        <w:jc w:val="center"/>
        <w:rPr>
          <w:rFonts w:eastAsiaTheme="minorHAnsi"/>
          <w:b/>
        </w:rPr>
      </w:pPr>
      <w:r w:rsidRPr="00000D3D">
        <w:rPr>
          <w:rFonts w:eastAsiaTheme="minorHAnsi"/>
          <w:b/>
        </w:rPr>
        <w:t xml:space="preserve"> стратегии социально – экономического развития Балахтинского района Красноярского края до 2030 года</w:t>
      </w:r>
      <w:bookmarkEnd w:id="1"/>
      <w:bookmarkEnd w:id="2"/>
    </w:p>
    <w:p w:rsidR="00000D3D" w:rsidRPr="00000D3D" w:rsidRDefault="00000D3D" w:rsidP="00AD3A5C">
      <w:pPr>
        <w:pStyle w:val="a7"/>
        <w:tabs>
          <w:tab w:val="left" w:pos="426"/>
        </w:tabs>
        <w:jc w:val="center"/>
        <w:rPr>
          <w:b/>
        </w:rPr>
      </w:pPr>
    </w:p>
    <w:p w:rsidR="00000D3D" w:rsidRPr="00000D3D" w:rsidRDefault="00000D3D" w:rsidP="00AD3A5C">
      <w:pPr>
        <w:pStyle w:val="a3"/>
        <w:tabs>
          <w:tab w:val="left" w:pos="426"/>
        </w:tabs>
        <w:ind w:firstLine="360"/>
        <w:jc w:val="both"/>
        <w:rPr>
          <w:rFonts w:ascii="Times New Roman" w:hAnsi="Times New Roman" w:cs="Times New Roman"/>
          <w:b/>
          <w:i/>
          <w:sz w:val="24"/>
          <w:szCs w:val="24"/>
        </w:rPr>
      </w:pPr>
      <w:r w:rsidRPr="00000D3D">
        <w:rPr>
          <w:rFonts w:ascii="Times New Roman" w:hAnsi="Times New Roman" w:cs="Times New Roman"/>
          <w:sz w:val="24"/>
          <w:szCs w:val="24"/>
        </w:rPr>
        <w:t xml:space="preserve">   Стратегической целью социально-экономического развития </w:t>
      </w:r>
      <w:r w:rsidRPr="00000D3D">
        <w:rPr>
          <w:rFonts w:ascii="Times New Roman" w:hAnsi="Times New Roman" w:cs="Times New Roman"/>
          <w:b/>
          <w:sz w:val="24"/>
          <w:szCs w:val="24"/>
        </w:rPr>
        <w:t xml:space="preserve">Балахтинского района до 2030 года являются </w:t>
      </w:r>
      <w:r w:rsidRPr="00000D3D">
        <w:rPr>
          <w:rFonts w:ascii="Times New Roman" w:hAnsi="Times New Roman" w:cs="Times New Roman"/>
          <w:b/>
          <w:i/>
          <w:sz w:val="24"/>
          <w:szCs w:val="24"/>
        </w:rPr>
        <w:t>повышение качества жизни в районе на базе эффективного развития экономики.</w:t>
      </w:r>
    </w:p>
    <w:p w:rsidR="00000D3D" w:rsidRPr="00000D3D" w:rsidRDefault="00000D3D" w:rsidP="00AD3A5C">
      <w:pPr>
        <w:pStyle w:val="a3"/>
        <w:tabs>
          <w:tab w:val="left" w:pos="426"/>
        </w:tabs>
        <w:ind w:firstLine="360"/>
        <w:jc w:val="both"/>
        <w:rPr>
          <w:rFonts w:ascii="Times New Roman" w:hAnsi="Times New Roman" w:cs="Times New Roman"/>
          <w:sz w:val="24"/>
          <w:szCs w:val="24"/>
        </w:rPr>
      </w:pPr>
      <w:r w:rsidRPr="00000D3D">
        <w:rPr>
          <w:rFonts w:ascii="Times New Roman" w:hAnsi="Times New Roman" w:cs="Times New Roman"/>
          <w:sz w:val="24"/>
          <w:szCs w:val="24"/>
        </w:rPr>
        <w:t xml:space="preserve"> </w:t>
      </w:r>
    </w:p>
    <w:p w:rsidR="00000D3D" w:rsidRPr="00000D3D" w:rsidRDefault="00000D3D" w:rsidP="00AD3A5C">
      <w:pPr>
        <w:pStyle w:val="a7"/>
        <w:tabs>
          <w:tab w:val="left" w:pos="284"/>
          <w:tab w:val="left" w:pos="426"/>
        </w:tabs>
        <w:autoSpaceDE w:val="0"/>
        <w:autoSpaceDN w:val="0"/>
        <w:adjustRightInd w:val="0"/>
        <w:ind w:left="0" w:firstLine="426"/>
        <w:jc w:val="both"/>
        <w:rPr>
          <w:rFonts w:eastAsia="JournalSans"/>
          <w:b/>
          <w:kern w:val="22"/>
        </w:rPr>
      </w:pPr>
      <w:r w:rsidRPr="00000D3D">
        <w:rPr>
          <w:rFonts w:eastAsia="JournalSans"/>
          <w:b/>
          <w:kern w:val="22"/>
        </w:rPr>
        <w:t>Приоритеты развития</w:t>
      </w:r>
    </w:p>
    <w:p w:rsidR="00000D3D" w:rsidRPr="00000D3D" w:rsidRDefault="00000D3D" w:rsidP="00AD3A5C">
      <w:pPr>
        <w:tabs>
          <w:tab w:val="left" w:pos="284"/>
          <w:tab w:val="left" w:pos="426"/>
        </w:tabs>
        <w:autoSpaceDE w:val="0"/>
        <w:autoSpaceDN w:val="0"/>
        <w:adjustRightInd w:val="0"/>
        <w:ind w:firstLine="426"/>
        <w:jc w:val="both"/>
        <w:rPr>
          <w:rFonts w:eastAsia="Calibri"/>
          <w:lang w:eastAsia="en-US"/>
        </w:rPr>
      </w:pPr>
      <w:r w:rsidRPr="00000D3D">
        <w:rPr>
          <w:rFonts w:eastAsia="Calibri"/>
          <w:lang w:eastAsia="en-US"/>
        </w:rPr>
        <w:t>Главными задачами приоритетного перспективного развития района должны стать:</w:t>
      </w:r>
    </w:p>
    <w:p w:rsidR="00000D3D" w:rsidRPr="00000D3D" w:rsidRDefault="00000D3D" w:rsidP="00AD3A5C">
      <w:pPr>
        <w:tabs>
          <w:tab w:val="left" w:pos="284"/>
          <w:tab w:val="left" w:pos="426"/>
        </w:tabs>
        <w:autoSpaceDE w:val="0"/>
        <w:autoSpaceDN w:val="0"/>
        <w:adjustRightInd w:val="0"/>
        <w:ind w:firstLine="426"/>
        <w:jc w:val="both"/>
        <w:rPr>
          <w:rFonts w:eastAsia="Calibri"/>
          <w:i/>
          <w:lang w:eastAsia="en-US"/>
        </w:rPr>
      </w:pPr>
      <w:r w:rsidRPr="00000D3D">
        <w:rPr>
          <w:rFonts w:eastAsia="Calibri"/>
          <w:i/>
          <w:lang w:eastAsia="en-US"/>
        </w:rPr>
        <w:t xml:space="preserve">в направлении социального развития: </w:t>
      </w:r>
    </w:p>
    <w:p w:rsidR="00000D3D" w:rsidRPr="00000D3D" w:rsidRDefault="00000D3D" w:rsidP="00AD3A5C">
      <w:pPr>
        <w:numPr>
          <w:ilvl w:val="0"/>
          <w:numId w:val="4"/>
        </w:numPr>
        <w:tabs>
          <w:tab w:val="left" w:pos="284"/>
          <w:tab w:val="left" w:pos="426"/>
        </w:tabs>
        <w:autoSpaceDE w:val="0"/>
        <w:autoSpaceDN w:val="0"/>
        <w:adjustRightInd w:val="0"/>
        <w:ind w:left="0" w:firstLine="0"/>
        <w:jc w:val="both"/>
      </w:pPr>
      <w:r w:rsidRPr="00000D3D">
        <w:t>укрепление и приумножение (через образовательное, культурно-нравственное и физическое развитие) человеческого капитала, как основы и цели всех экономических и социальных преобразований;</w:t>
      </w:r>
    </w:p>
    <w:p w:rsidR="00000D3D" w:rsidRPr="00000D3D" w:rsidRDefault="00000D3D" w:rsidP="00AD3A5C">
      <w:pPr>
        <w:numPr>
          <w:ilvl w:val="0"/>
          <w:numId w:val="4"/>
        </w:numPr>
        <w:tabs>
          <w:tab w:val="left" w:pos="284"/>
          <w:tab w:val="left" w:pos="426"/>
        </w:tabs>
        <w:autoSpaceDE w:val="0"/>
        <w:autoSpaceDN w:val="0"/>
        <w:adjustRightInd w:val="0"/>
        <w:ind w:left="0" w:firstLine="0"/>
        <w:jc w:val="both"/>
      </w:pPr>
      <w:r w:rsidRPr="00000D3D">
        <w:t>обеспечение более высокого уровня материального благосостояния жителей района на базе эффективной занятости населения и структурных сдвигов в экономике;</w:t>
      </w:r>
    </w:p>
    <w:p w:rsidR="00000D3D" w:rsidRPr="00000D3D" w:rsidRDefault="00000D3D" w:rsidP="00AD3A5C">
      <w:pPr>
        <w:numPr>
          <w:ilvl w:val="0"/>
          <w:numId w:val="4"/>
        </w:numPr>
        <w:tabs>
          <w:tab w:val="left" w:pos="284"/>
          <w:tab w:val="left" w:pos="426"/>
        </w:tabs>
        <w:autoSpaceDE w:val="0"/>
        <w:autoSpaceDN w:val="0"/>
        <w:adjustRightInd w:val="0"/>
        <w:ind w:left="0" w:firstLine="0"/>
        <w:jc w:val="both"/>
      </w:pPr>
      <w:r w:rsidRPr="00000D3D">
        <w:t>обеспечение для населения района доступности качественного жилья, создание  комфортных и отвечающих современным требованиям условий жизни населения на основе высокого качества предоставляемых государственных, социальных, коммунальных, транспортных и бытовых услуг;</w:t>
      </w:r>
    </w:p>
    <w:p w:rsidR="00000D3D" w:rsidRPr="00000D3D" w:rsidRDefault="00000D3D" w:rsidP="00AD3A5C">
      <w:pPr>
        <w:numPr>
          <w:ilvl w:val="0"/>
          <w:numId w:val="4"/>
        </w:numPr>
        <w:tabs>
          <w:tab w:val="left" w:pos="284"/>
          <w:tab w:val="left" w:pos="426"/>
        </w:tabs>
        <w:autoSpaceDE w:val="0"/>
        <w:autoSpaceDN w:val="0"/>
        <w:adjustRightInd w:val="0"/>
        <w:ind w:left="0" w:firstLine="0"/>
        <w:jc w:val="both"/>
      </w:pPr>
      <w:r w:rsidRPr="00000D3D">
        <w:rPr>
          <w:rFonts w:cs="Arial"/>
        </w:rPr>
        <w:t xml:space="preserve">обеспечение благоприятной окружающей среды и экологической безопасности населения. </w:t>
      </w:r>
    </w:p>
    <w:p w:rsidR="00000D3D" w:rsidRPr="00000D3D" w:rsidRDefault="00000D3D" w:rsidP="00AD3A5C">
      <w:pPr>
        <w:tabs>
          <w:tab w:val="left" w:pos="284"/>
          <w:tab w:val="left" w:pos="426"/>
        </w:tabs>
        <w:autoSpaceDE w:val="0"/>
        <w:autoSpaceDN w:val="0"/>
        <w:adjustRightInd w:val="0"/>
        <w:jc w:val="both"/>
        <w:rPr>
          <w:rFonts w:eastAsia="Calibri"/>
          <w:lang w:eastAsia="en-US"/>
        </w:rPr>
      </w:pPr>
    </w:p>
    <w:p w:rsidR="00000D3D" w:rsidRPr="00000D3D" w:rsidRDefault="00000D3D" w:rsidP="00AD3A5C">
      <w:pPr>
        <w:tabs>
          <w:tab w:val="left" w:pos="284"/>
          <w:tab w:val="left" w:pos="426"/>
        </w:tabs>
        <w:autoSpaceDE w:val="0"/>
        <w:autoSpaceDN w:val="0"/>
        <w:adjustRightInd w:val="0"/>
        <w:ind w:firstLine="426"/>
        <w:jc w:val="both"/>
        <w:rPr>
          <w:rFonts w:eastAsia="Calibri"/>
          <w:i/>
          <w:lang w:eastAsia="en-US"/>
        </w:rPr>
      </w:pPr>
      <w:r w:rsidRPr="00000D3D">
        <w:rPr>
          <w:rFonts w:eastAsia="Calibri"/>
          <w:i/>
          <w:lang w:eastAsia="en-US"/>
        </w:rPr>
        <w:t>в направлении экономического развития:</w:t>
      </w:r>
    </w:p>
    <w:p w:rsidR="00000D3D" w:rsidRPr="00000D3D" w:rsidRDefault="00000D3D" w:rsidP="00AD3A5C">
      <w:pPr>
        <w:pStyle w:val="a7"/>
        <w:numPr>
          <w:ilvl w:val="0"/>
          <w:numId w:val="5"/>
        </w:numPr>
        <w:tabs>
          <w:tab w:val="left" w:pos="284"/>
          <w:tab w:val="left" w:pos="426"/>
        </w:tabs>
        <w:ind w:left="0" w:firstLine="0"/>
        <w:jc w:val="both"/>
      </w:pPr>
      <w:r w:rsidRPr="00000D3D">
        <w:t>создание условий для развития агропромышленного комплекса и рыбоводства:</w:t>
      </w:r>
    </w:p>
    <w:p w:rsidR="00000D3D" w:rsidRPr="00000D3D" w:rsidRDefault="00000D3D" w:rsidP="00AD3A5C">
      <w:pPr>
        <w:pStyle w:val="a7"/>
        <w:tabs>
          <w:tab w:val="left" w:pos="284"/>
          <w:tab w:val="left" w:pos="426"/>
        </w:tabs>
        <w:ind w:left="0"/>
        <w:jc w:val="both"/>
      </w:pPr>
      <w:r w:rsidRPr="00000D3D">
        <w:t>- поддержка малых форм хозяйствования;</w:t>
      </w:r>
    </w:p>
    <w:p w:rsidR="00000D3D" w:rsidRPr="00000D3D" w:rsidRDefault="00000D3D" w:rsidP="00AD3A5C">
      <w:pPr>
        <w:pStyle w:val="a7"/>
        <w:tabs>
          <w:tab w:val="left" w:pos="284"/>
          <w:tab w:val="left" w:pos="426"/>
        </w:tabs>
        <w:ind w:left="0"/>
        <w:jc w:val="both"/>
      </w:pPr>
      <w:r w:rsidRPr="00000D3D">
        <w:t>- развитие животноводства в фермерских и личных подсобных хозяйствах и акционерных обществах;</w:t>
      </w:r>
    </w:p>
    <w:p w:rsidR="00000D3D" w:rsidRPr="00000D3D" w:rsidRDefault="00000D3D" w:rsidP="00AD3A5C">
      <w:pPr>
        <w:pStyle w:val="a7"/>
        <w:tabs>
          <w:tab w:val="left" w:pos="284"/>
          <w:tab w:val="left" w:pos="426"/>
        </w:tabs>
        <w:ind w:left="0"/>
        <w:jc w:val="both"/>
      </w:pPr>
      <w:r w:rsidRPr="00000D3D">
        <w:t>- увеличение объемов переработки сельскохозяйственной продукции;</w:t>
      </w:r>
    </w:p>
    <w:p w:rsidR="00000D3D" w:rsidRPr="00000D3D" w:rsidRDefault="00000D3D" w:rsidP="00AD3A5C">
      <w:pPr>
        <w:pStyle w:val="a7"/>
        <w:numPr>
          <w:ilvl w:val="0"/>
          <w:numId w:val="5"/>
        </w:numPr>
        <w:tabs>
          <w:tab w:val="left" w:pos="284"/>
          <w:tab w:val="left" w:pos="426"/>
        </w:tabs>
        <w:ind w:left="0" w:firstLine="0"/>
        <w:jc w:val="both"/>
      </w:pPr>
      <w:r w:rsidRPr="00000D3D">
        <w:t xml:space="preserve">создание условий для развития топливно-энергетического комплекса, за счет освоения новых участков месторождений и увеличения объемов производства; </w:t>
      </w:r>
    </w:p>
    <w:p w:rsidR="00000D3D" w:rsidRPr="00000D3D" w:rsidRDefault="00000D3D" w:rsidP="00AD3A5C">
      <w:pPr>
        <w:pStyle w:val="a7"/>
        <w:numPr>
          <w:ilvl w:val="0"/>
          <w:numId w:val="5"/>
        </w:numPr>
        <w:tabs>
          <w:tab w:val="left" w:pos="284"/>
          <w:tab w:val="left" w:pos="426"/>
        </w:tabs>
        <w:ind w:left="0" w:firstLine="0"/>
        <w:jc w:val="both"/>
      </w:pPr>
      <w:r w:rsidRPr="00000D3D">
        <w:t>создание условий для развития малого и среднего бизнеса;</w:t>
      </w:r>
    </w:p>
    <w:p w:rsidR="00000D3D" w:rsidRPr="00000D3D" w:rsidRDefault="00000D3D" w:rsidP="00AD3A5C">
      <w:pPr>
        <w:pStyle w:val="a7"/>
        <w:numPr>
          <w:ilvl w:val="0"/>
          <w:numId w:val="5"/>
        </w:numPr>
        <w:tabs>
          <w:tab w:val="left" w:pos="284"/>
          <w:tab w:val="left" w:pos="426"/>
        </w:tabs>
        <w:ind w:left="0" w:firstLine="0"/>
        <w:jc w:val="both"/>
      </w:pPr>
      <w:r w:rsidRPr="00000D3D">
        <w:t>создание условий для развития туризма, за счет создания привлекательных условий для вхождения на территорию новых инвесторов и реализации целевых программ.</w:t>
      </w:r>
    </w:p>
    <w:p w:rsidR="00000D3D" w:rsidRPr="00000D3D" w:rsidRDefault="00000D3D" w:rsidP="00AD3A5C">
      <w:pPr>
        <w:tabs>
          <w:tab w:val="left" w:pos="142"/>
          <w:tab w:val="left" w:pos="426"/>
          <w:tab w:val="left" w:pos="900"/>
        </w:tabs>
        <w:autoSpaceDE w:val="0"/>
        <w:autoSpaceDN w:val="0"/>
        <w:adjustRightInd w:val="0"/>
        <w:ind w:firstLine="426"/>
        <w:jc w:val="both"/>
        <w:rPr>
          <w:i/>
        </w:rPr>
      </w:pPr>
      <w:r w:rsidRPr="00000D3D">
        <w:rPr>
          <w:i/>
        </w:rPr>
        <w:t>в направлении территориального и инфраструктурного развития:</w:t>
      </w:r>
    </w:p>
    <w:p w:rsidR="00000D3D" w:rsidRPr="00000D3D" w:rsidRDefault="00000D3D" w:rsidP="00AD3A5C">
      <w:pPr>
        <w:numPr>
          <w:ilvl w:val="0"/>
          <w:numId w:val="6"/>
        </w:numPr>
        <w:tabs>
          <w:tab w:val="left" w:pos="0"/>
          <w:tab w:val="left" w:pos="142"/>
          <w:tab w:val="left" w:pos="426"/>
        </w:tabs>
        <w:ind w:left="0" w:firstLine="0"/>
        <w:jc w:val="both"/>
      </w:pPr>
      <w:r w:rsidRPr="00000D3D">
        <w:t xml:space="preserve">развитие транспортной, инженерной, коммунальной инфраструктуры и благоустройства, что будет способствовать повышению комфортности проживания на территории района; </w:t>
      </w:r>
    </w:p>
    <w:p w:rsidR="00000D3D" w:rsidRPr="00000D3D" w:rsidRDefault="00000D3D" w:rsidP="00AD3A5C">
      <w:pPr>
        <w:numPr>
          <w:ilvl w:val="0"/>
          <w:numId w:val="6"/>
        </w:numPr>
        <w:tabs>
          <w:tab w:val="left" w:pos="0"/>
          <w:tab w:val="left" w:pos="142"/>
          <w:tab w:val="left" w:pos="426"/>
        </w:tabs>
        <w:ind w:left="0" w:firstLine="0"/>
        <w:jc w:val="both"/>
      </w:pPr>
      <w:r w:rsidRPr="00000D3D">
        <w:t>выравнивание уровня социально-экономического развития территорий района.</w:t>
      </w:r>
    </w:p>
    <w:p w:rsidR="00000D3D" w:rsidRPr="00000D3D" w:rsidRDefault="00000D3D" w:rsidP="00AD3A5C">
      <w:pPr>
        <w:tabs>
          <w:tab w:val="left" w:pos="426"/>
        </w:tabs>
        <w:autoSpaceDE w:val="0"/>
        <w:autoSpaceDN w:val="0"/>
        <w:adjustRightInd w:val="0"/>
        <w:ind w:firstLine="284"/>
        <w:rPr>
          <w:rFonts w:eastAsiaTheme="minorHAnsi"/>
          <w:lang w:eastAsia="en-US"/>
        </w:rPr>
      </w:pPr>
    </w:p>
    <w:p w:rsidR="00000D3D" w:rsidRPr="00000D3D" w:rsidRDefault="00000D3D" w:rsidP="00AD3A5C">
      <w:pPr>
        <w:pStyle w:val="a7"/>
        <w:tabs>
          <w:tab w:val="left" w:pos="426"/>
        </w:tabs>
        <w:autoSpaceDE w:val="0"/>
        <w:autoSpaceDN w:val="0"/>
        <w:adjustRightInd w:val="0"/>
        <w:ind w:left="0" w:firstLine="284"/>
        <w:rPr>
          <w:rFonts w:eastAsiaTheme="minorHAnsi"/>
          <w:b/>
          <w:lang w:eastAsia="en-US"/>
        </w:rPr>
      </w:pPr>
      <w:r w:rsidRPr="00000D3D">
        <w:rPr>
          <w:rFonts w:eastAsiaTheme="minorHAnsi"/>
          <w:b/>
          <w:lang w:eastAsia="en-US"/>
        </w:rPr>
        <w:t>Ожидаемые результаты</w:t>
      </w:r>
    </w:p>
    <w:p w:rsidR="00000D3D" w:rsidRPr="00000D3D" w:rsidRDefault="00000D3D" w:rsidP="00AD3A5C">
      <w:pPr>
        <w:tabs>
          <w:tab w:val="left" w:pos="426"/>
        </w:tabs>
        <w:autoSpaceDE w:val="0"/>
        <w:autoSpaceDN w:val="0"/>
        <w:adjustRightInd w:val="0"/>
        <w:ind w:firstLine="284"/>
        <w:rPr>
          <w:rFonts w:eastAsiaTheme="minorHAnsi"/>
          <w:b/>
          <w:lang w:eastAsia="en-US"/>
        </w:rPr>
      </w:pPr>
    </w:p>
    <w:p w:rsidR="00000D3D" w:rsidRPr="00000D3D" w:rsidRDefault="00000D3D" w:rsidP="00AD3A5C">
      <w:pPr>
        <w:tabs>
          <w:tab w:val="left" w:pos="426"/>
        </w:tabs>
        <w:ind w:firstLine="284"/>
        <w:jc w:val="both"/>
      </w:pPr>
      <w:r w:rsidRPr="00000D3D">
        <w:t>Среднегодовая численность населения к 2030 году вырастет на 5% и</w:t>
      </w:r>
      <w:r w:rsidRPr="00000D3D">
        <w:rPr>
          <w:color w:val="FF0000"/>
        </w:rPr>
        <w:t xml:space="preserve"> </w:t>
      </w:r>
      <w:r w:rsidRPr="00000D3D">
        <w:t xml:space="preserve">составит 20 301 человек. </w:t>
      </w:r>
    </w:p>
    <w:p w:rsidR="00000D3D" w:rsidRPr="00000D3D" w:rsidRDefault="00000D3D" w:rsidP="00AD3A5C">
      <w:pPr>
        <w:tabs>
          <w:tab w:val="left" w:pos="426"/>
        </w:tabs>
        <w:ind w:firstLine="284"/>
        <w:jc w:val="both"/>
      </w:pPr>
      <w:r w:rsidRPr="00000D3D">
        <w:t>При снижении темпов сокращения численности трудоспособного населения, в рамках оптимистичного сценария реализации стратегии, численность занятых в экономике района в период до 2030 года должна увеличится на 1,8%.</w:t>
      </w:r>
    </w:p>
    <w:p w:rsidR="00000D3D" w:rsidRPr="00000D3D" w:rsidRDefault="00000D3D" w:rsidP="00AD3A5C">
      <w:pPr>
        <w:tabs>
          <w:tab w:val="left" w:pos="426"/>
        </w:tabs>
        <w:ind w:firstLine="284"/>
        <w:jc w:val="both"/>
      </w:pPr>
      <w:r w:rsidRPr="00000D3D">
        <w:t xml:space="preserve"> Увеличение доходной части бюджета ориентировочно составит 3 % ежегодно.</w:t>
      </w:r>
    </w:p>
    <w:p w:rsidR="00000D3D" w:rsidRPr="00000D3D" w:rsidRDefault="00000D3D" w:rsidP="00AD3A5C">
      <w:pPr>
        <w:tabs>
          <w:tab w:val="left" w:pos="426"/>
        </w:tabs>
        <w:ind w:firstLine="284"/>
        <w:jc w:val="both"/>
      </w:pPr>
      <w:r w:rsidRPr="00000D3D">
        <w:t xml:space="preserve"> За счет реализации инвестиционных проектов в Балахтинском районе объем инвестиций в основной капитал (по крупным и средним предприятиям) должен увеличиться в 2 раза. Темп роста денежных доходов в расчете на душу населения предположительно составит 2,3 % в год. </w:t>
      </w:r>
    </w:p>
    <w:p w:rsidR="00000D3D" w:rsidRPr="00000D3D" w:rsidRDefault="00000D3D" w:rsidP="00AD3A5C">
      <w:pPr>
        <w:tabs>
          <w:tab w:val="left" w:pos="426"/>
        </w:tabs>
        <w:ind w:firstLine="540"/>
        <w:jc w:val="both"/>
        <w:rPr>
          <w:rFonts w:eastAsia="Calibri"/>
        </w:rPr>
      </w:pPr>
      <w:r w:rsidRPr="00000D3D">
        <w:lastRenderedPageBreak/>
        <w:t>Р</w:t>
      </w:r>
      <w:r w:rsidRPr="00000D3D">
        <w:rPr>
          <w:rFonts w:eastAsia="Calibri"/>
        </w:rPr>
        <w:t>ост доходов населения, в том числе и обеспечиваемого мерами социальной поддержки нуждающихся граждан предполагает повышение материального уровня жизни сельского населения.</w:t>
      </w:r>
    </w:p>
    <w:p w:rsidR="00000D3D" w:rsidRPr="00000D3D" w:rsidRDefault="00000D3D" w:rsidP="00AD3A5C">
      <w:pPr>
        <w:tabs>
          <w:tab w:val="left" w:pos="426"/>
        </w:tabs>
        <w:ind w:firstLine="284"/>
        <w:jc w:val="both"/>
      </w:pPr>
      <w:r w:rsidRPr="00000D3D">
        <w:t>Повышение эффективности работы всех сельскохозяйственных предприятий, субъектов малого предпринимательства и ЛПХ позволит добиться роста основных показателей:</w:t>
      </w:r>
    </w:p>
    <w:p w:rsidR="00000D3D" w:rsidRPr="00000D3D" w:rsidRDefault="00000D3D" w:rsidP="00AD3A5C">
      <w:pPr>
        <w:tabs>
          <w:tab w:val="left" w:pos="426"/>
        </w:tabs>
        <w:ind w:firstLine="284"/>
        <w:jc w:val="both"/>
      </w:pPr>
      <w:r w:rsidRPr="00000D3D">
        <w:t>- объем отгруженных товаров собственного производства, выполненных работ, услуг планируется увеличится в 2 раза, а темп выпуска продукции сельского хозяйства всеми производителями составит 142% к 2030 году.</w:t>
      </w:r>
    </w:p>
    <w:p w:rsidR="00000D3D" w:rsidRPr="00000D3D" w:rsidRDefault="00000D3D" w:rsidP="00AD3A5C">
      <w:pPr>
        <w:tabs>
          <w:tab w:val="left" w:pos="426"/>
        </w:tabs>
        <w:ind w:firstLine="284"/>
        <w:jc w:val="both"/>
      </w:pPr>
      <w:r w:rsidRPr="00000D3D">
        <w:t>- рост поголовья КРС, в том числе высокопродуктивных коров и уровень производства молока на 5,4%, увеличение производства мяса на 8%;</w:t>
      </w:r>
    </w:p>
    <w:p w:rsidR="00000D3D" w:rsidRPr="00000D3D" w:rsidRDefault="00000D3D" w:rsidP="00AD3A5C">
      <w:pPr>
        <w:tabs>
          <w:tab w:val="left" w:pos="426"/>
        </w:tabs>
        <w:ind w:firstLine="284"/>
        <w:jc w:val="both"/>
      </w:pPr>
      <w:r w:rsidRPr="00000D3D">
        <w:t>- организация сбыта молока сельхоз товаропроизводителям и ЛПХ позволит вывести на полную мощность модульный молокоперерабатывающий завод в п. Балахта;</w:t>
      </w:r>
    </w:p>
    <w:p w:rsidR="00000D3D" w:rsidRPr="00000D3D" w:rsidRDefault="00000D3D" w:rsidP="00AD3A5C">
      <w:pPr>
        <w:tabs>
          <w:tab w:val="left" w:pos="426"/>
        </w:tabs>
        <w:ind w:firstLine="284"/>
        <w:jc w:val="both"/>
      </w:pPr>
      <w:r w:rsidRPr="00000D3D">
        <w:t>Развитие растениеводства предполагает:</w:t>
      </w:r>
    </w:p>
    <w:p w:rsidR="00000D3D" w:rsidRPr="00000D3D" w:rsidRDefault="00000D3D" w:rsidP="00AD3A5C">
      <w:pPr>
        <w:tabs>
          <w:tab w:val="left" w:pos="426"/>
        </w:tabs>
        <w:ind w:firstLine="284"/>
        <w:jc w:val="both"/>
      </w:pPr>
      <w:r w:rsidRPr="00000D3D">
        <w:t>- увеличение посевных площадей под овощными культурами;</w:t>
      </w:r>
    </w:p>
    <w:p w:rsidR="00000D3D" w:rsidRPr="00000D3D" w:rsidRDefault="00000D3D" w:rsidP="00AD3A5C">
      <w:pPr>
        <w:tabs>
          <w:tab w:val="left" w:pos="426"/>
        </w:tabs>
        <w:ind w:firstLine="284"/>
        <w:jc w:val="both"/>
      </w:pPr>
      <w:r w:rsidRPr="00000D3D">
        <w:t>- рост урожайности зерновых культур до 27 ц/га;</w:t>
      </w:r>
    </w:p>
    <w:p w:rsidR="00000D3D" w:rsidRPr="00000D3D" w:rsidRDefault="00000D3D" w:rsidP="00AD3A5C">
      <w:pPr>
        <w:tabs>
          <w:tab w:val="left" w:pos="426"/>
        </w:tabs>
        <w:ind w:firstLine="284"/>
        <w:jc w:val="both"/>
      </w:pPr>
      <w:r w:rsidRPr="00000D3D">
        <w:t xml:space="preserve">Планируются дополнительные вливания от частных инвесторов, привлечённых на территорию района. </w:t>
      </w:r>
    </w:p>
    <w:p w:rsidR="00000D3D" w:rsidRPr="00000D3D" w:rsidRDefault="00000D3D" w:rsidP="00AD3A5C">
      <w:pPr>
        <w:tabs>
          <w:tab w:val="left" w:pos="426"/>
        </w:tabs>
        <w:autoSpaceDE w:val="0"/>
        <w:autoSpaceDN w:val="0"/>
        <w:adjustRightInd w:val="0"/>
        <w:ind w:firstLine="284"/>
        <w:jc w:val="both"/>
      </w:pPr>
      <w:r w:rsidRPr="00000D3D">
        <w:rPr>
          <w:rFonts w:eastAsiaTheme="minorHAnsi"/>
          <w:lang w:eastAsia="en-US"/>
        </w:rPr>
        <w:t xml:space="preserve">Развитие малого и среднего бизнеса позволит решать такие социальные задачи, как создание новых рабочих мест, снижение социальной напряженности  и повышение качества жизни населения. </w:t>
      </w:r>
    </w:p>
    <w:p w:rsidR="00000D3D" w:rsidRPr="00000D3D" w:rsidRDefault="00000D3D" w:rsidP="00AD3A5C">
      <w:pPr>
        <w:tabs>
          <w:tab w:val="left" w:pos="426"/>
        </w:tabs>
        <w:ind w:firstLine="284"/>
        <w:jc w:val="both"/>
        <w:rPr>
          <w:rFonts w:eastAsia="Calibri"/>
        </w:rPr>
      </w:pPr>
      <w:r w:rsidRPr="00000D3D">
        <w:rPr>
          <w:rFonts w:eastAsia="Calibri"/>
        </w:rPr>
        <w:t>Эффективность деятельности органов местного самоуправления позволит улучшить качество жизни посредством:</w:t>
      </w:r>
    </w:p>
    <w:p w:rsidR="00000D3D" w:rsidRPr="00000D3D" w:rsidRDefault="00000D3D" w:rsidP="00AD3A5C">
      <w:pPr>
        <w:tabs>
          <w:tab w:val="left" w:pos="426"/>
        </w:tabs>
        <w:ind w:firstLine="284"/>
        <w:jc w:val="both"/>
      </w:pPr>
      <w:r w:rsidRPr="00000D3D">
        <w:t xml:space="preserve">строительства и реконструкции зданий учреждений культуры, образования, физической культуры и спорта, и здравоохранения; </w:t>
      </w:r>
    </w:p>
    <w:p w:rsidR="00000D3D" w:rsidRPr="00000D3D" w:rsidRDefault="00000D3D" w:rsidP="00AD3A5C">
      <w:pPr>
        <w:tabs>
          <w:tab w:val="left" w:pos="426"/>
        </w:tabs>
        <w:ind w:firstLine="284"/>
        <w:jc w:val="both"/>
      </w:pPr>
      <w:r w:rsidRPr="00000D3D">
        <w:t xml:space="preserve">обновления материально-технической базы учреждений района, оказывающих все виды социальных услуг; </w:t>
      </w:r>
    </w:p>
    <w:p w:rsidR="00000D3D" w:rsidRPr="00000D3D" w:rsidRDefault="00000D3D" w:rsidP="00AD3A5C">
      <w:pPr>
        <w:tabs>
          <w:tab w:val="left" w:pos="426"/>
        </w:tabs>
        <w:ind w:firstLine="284"/>
        <w:jc w:val="both"/>
        <w:rPr>
          <w:rFonts w:eastAsia="Calibri"/>
        </w:rPr>
      </w:pPr>
      <w:r w:rsidRPr="00000D3D">
        <w:rPr>
          <w:rFonts w:eastAsia="Calibri"/>
        </w:rPr>
        <w:t xml:space="preserve">доступности и качества услуг, оказываемых социальными учреждениями; </w:t>
      </w:r>
    </w:p>
    <w:p w:rsidR="00000D3D" w:rsidRPr="00000D3D" w:rsidRDefault="00000D3D" w:rsidP="00AD3A5C">
      <w:pPr>
        <w:tabs>
          <w:tab w:val="left" w:pos="426"/>
        </w:tabs>
        <w:autoSpaceDE w:val="0"/>
        <w:autoSpaceDN w:val="0"/>
        <w:adjustRightInd w:val="0"/>
        <w:ind w:firstLine="284"/>
        <w:jc w:val="both"/>
      </w:pPr>
      <w:r w:rsidRPr="00000D3D">
        <w:t xml:space="preserve">развития культурного и нравственного воспитания, а также создания условий для выявления и развития творческих способностей людей, что позволит улучшить человеческий капитал на основе становления духовно-нравственной, творческой, социально ответственной личности. </w:t>
      </w:r>
    </w:p>
    <w:p w:rsidR="00000D3D" w:rsidRPr="00000D3D" w:rsidRDefault="00000D3D" w:rsidP="00AD3A5C">
      <w:pPr>
        <w:tabs>
          <w:tab w:val="left" w:pos="426"/>
        </w:tabs>
        <w:autoSpaceDE w:val="0"/>
        <w:autoSpaceDN w:val="0"/>
        <w:adjustRightInd w:val="0"/>
        <w:ind w:firstLine="284"/>
        <w:jc w:val="both"/>
        <w:rPr>
          <w:rFonts w:eastAsia="MS Mincho"/>
          <w:lang w:eastAsia="ja-JP"/>
        </w:rPr>
      </w:pPr>
      <w:r w:rsidRPr="00000D3D">
        <w:rPr>
          <w:rFonts w:eastAsia="MS Mincho"/>
          <w:lang w:eastAsia="ja-JP"/>
        </w:rPr>
        <w:t xml:space="preserve">Для улучшения качества жизни, в районе необходима благоустроенная комфортная среда с развитой и качественной транспортной и инженерной инфраструктурой, а также благоприятная </w:t>
      </w:r>
      <w:r w:rsidRPr="00000D3D">
        <w:rPr>
          <w:rFonts w:cs="Arial"/>
        </w:rPr>
        <w:t>экологическая обстановка.</w:t>
      </w:r>
      <w:r w:rsidRPr="00000D3D">
        <w:rPr>
          <w:rFonts w:eastAsia="MS Mincho"/>
          <w:lang w:eastAsia="ja-JP"/>
        </w:rPr>
        <w:t xml:space="preserve"> Этого удастся достичь с помощью:</w:t>
      </w:r>
    </w:p>
    <w:p w:rsidR="00000D3D" w:rsidRPr="00000D3D" w:rsidRDefault="00000D3D" w:rsidP="00AD3A5C">
      <w:pPr>
        <w:tabs>
          <w:tab w:val="left" w:pos="426"/>
          <w:tab w:val="left" w:pos="993"/>
        </w:tabs>
        <w:autoSpaceDE w:val="0"/>
        <w:autoSpaceDN w:val="0"/>
        <w:adjustRightInd w:val="0"/>
        <w:ind w:firstLine="284"/>
        <w:contextualSpacing/>
        <w:jc w:val="both"/>
        <w:rPr>
          <w:rFonts w:eastAsia="Calibri"/>
        </w:rPr>
      </w:pPr>
      <w:r w:rsidRPr="00000D3D">
        <w:rPr>
          <w:rFonts w:eastAsia="Calibri"/>
        </w:rPr>
        <w:t>строительства дополнительной водозаборной скважины в п. Балахта;</w:t>
      </w:r>
    </w:p>
    <w:p w:rsidR="00000D3D" w:rsidRPr="00000D3D" w:rsidRDefault="00000D3D" w:rsidP="00AD3A5C">
      <w:pPr>
        <w:tabs>
          <w:tab w:val="left" w:pos="426"/>
          <w:tab w:val="left" w:pos="993"/>
        </w:tabs>
        <w:autoSpaceDE w:val="0"/>
        <w:autoSpaceDN w:val="0"/>
        <w:adjustRightInd w:val="0"/>
        <w:ind w:firstLine="284"/>
        <w:contextualSpacing/>
        <w:jc w:val="both"/>
        <w:rPr>
          <w:rFonts w:eastAsia="Calibri"/>
        </w:rPr>
      </w:pPr>
      <w:r w:rsidRPr="00000D3D">
        <w:rPr>
          <w:rFonts w:eastAsia="Calibri"/>
        </w:rPr>
        <w:t xml:space="preserve"> проведения капитального ремонта объектов водоснабжения населенных пунктов района, с целью повышения их эксплуатационной надежности;</w:t>
      </w:r>
    </w:p>
    <w:p w:rsidR="00000D3D" w:rsidRPr="00000D3D" w:rsidRDefault="00000D3D" w:rsidP="00AD3A5C">
      <w:pPr>
        <w:tabs>
          <w:tab w:val="left" w:pos="426"/>
          <w:tab w:val="left" w:pos="993"/>
        </w:tabs>
        <w:autoSpaceDE w:val="0"/>
        <w:autoSpaceDN w:val="0"/>
        <w:adjustRightInd w:val="0"/>
        <w:ind w:firstLine="284"/>
        <w:contextualSpacing/>
        <w:jc w:val="both"/>
        <w:rPr>
          <w:rFonts w:eastAsia="Calibri"/>
        </w:rPr>
      </w:pPr>
      <w:r w:rsidRPr="00000D3D">
        <w:rPr>
          <w:rFonts w:eastAsia="Calibri"/>
        </w:rPr>
        <w:t>своевременной замены ветхих водопроводных и теплопроводных сетей;</w:t>
      </w:r>
    </w:p>
    <w:p w:rsidR="00000D3D" w:rsidRPr="00000D3D" w:rsidRDefault="00000D3D" w:rsidP="00AD3A5C">
      <w:pPr>
        <w:tabs>
          <w:tab w:val="left" w:pos="426"/>
          <w:tab w:val="left" w:pos="993"/>
        </w:tabs>
        <w:autoSpaceDE w:val="0"/>
        <w:autoSpaceDN w:val="0"/>
        <w:adjustRightInd w:val="0"/>
        <w:ind w:firstLine="284"/>
        <w:contextualSpacing/>
        <w:jc w:val="both"/>
        <w:rPr>
          <w:rFonts w:eastAsia="Calibri"/>
        </w:rPr>
      </w:pPr>
      <w:r w:rsidRPr="00000D3D">
        <w:rPr>
          <w:rFonts w:eastAsia="Calibri"/>
        </w:rPr>
        <w:t>реконструкции канализационной системы п. Балахта;</w:t>
      </w:r>
    </w:p>
    <w:p w:rsidR="00000D3D" w:rsidRPr="00000D3D" w:rsidRDefault="00000D3D" w:rsidP="00AD3A5C">
      <w:pPr>
        <w:tabs>
          <w:tab w:val="left" w:pos="426"/>
          <w:tab w:val="left" w:pos="993"/>
        </w:tabs>
        <w:autoSpaceDE w:val="0"/>
        <w:autoSpaceDN w:val="0"/>
        <w:adjustRightInd w:val="0"/>
        <w:ind w:firstLine="284"/>
        <w:contextualSpacing/>
        <w:jc w:val="both"/>
        <w:rPr>
          <w:rFonts w:eastAsia="Calibri"/>
        </w:rPr>
      </w:pPr>
      <w:r w:rsidRPr="00000D3D">
        <w:rPr>
          <w:rFonts w:eastAsia="Calibri"/>
        </w:rPr>
        <w:t>обеспечения качества питьевой воды;</w:t>
      </w:r>
    </w:p>
    <w:p w:rsidR="00000D3D" w:rsidRPr="00000D3D" w:rsidRDefault="00000D3D" w:rsidP="00AD3A5C">
      <w:pPr>
        <w:tabs>
          <w:tab w:val="left" w:pos="426"/>
          <w:tab w:val="left" w:pos="993"/>
        </w:tabs>
        <w:autoSpaceDE w:val="0"/>
        <w:autoSpaceDN w:val="0"/>
        <w:adjustRightInd w:val="0"/>
        <w:ind w:firstLine="284"/>
        <w:contextualSpacing/>
        <w:jc w:val="both"/>
        <w:rPr>
          <w:rFonts w:eastAsia="Calibri"/>
        </w:rPr>
      </w:pPr>
      <w:r w:rsidRPr="00000D3D">
        <w:rPr>
          <w:rFonts w:eastAsia="Calibri"/>
        </w:rPr>
        <w:t>проведения капитальных ремонтов многоквартирных жилых домов в п. Балахта, п. Приморск, п. Чистое Поле, с. Кожаны;</w:t>
      </w:r>
    </w:p>
    <w:p w:rsidR="00000D3D" w:rsidRPr="00000D3D" w:rsidRDefault="00000D3D" w:rsidP="00AD3A5C">
      <w:pPr>
        <w:tabs>
          <w:tab w:val="left" w:pos="426"/>
          <w:tab w:val="left" w:pos="993"/>
        </w:tabs>
        <w:autoSpaceDE w:val="0"/>
        <w:autoSpaceDN w:val="0"/>
        <w:adjustRightInd w:val="0"/>
        <w:ind w:firstLine="284"/>
        <w:contextualSpacing/>
        <w:jc w:val="both"/>
        <w:rPr>
          <w:rFonts w:eastAsia="Calibri"/>
        </w:rPr>
      </w:pPr>
      <w:r w:rsidRPr="00000D3D">
        <w:rPr>
          <w:rFonts w:eastAsia="Calibri"/>
        </w:rPr>
        <w:t>создания условий для развития управления собственников многоквартирных домов;</w:t>
      </w:r>
    </w:p>
    <w:p w:rsidR="00000D3D" w:rsidRPr="00000D3D" w:rsidRDefault="00000D3D" w:rsidP="00AD3A5C">
      <w:pPr>
        <w:tabs>
          <w:tab w:val="left" w:pos="426"/>
          <w:tab w:val="left" w:pos="993"/>
        </w:tabs>
        <w:autoSpaceDE w:val="0"/>
        <w:autoSpaceDN w:val="0"/>
        <w:adjustRightInd w:val="0"/>
        <w:ind w:firstLine="284"/>
        <w:contextualSpacing/>
        <w:jc w:val="both"/>
        <w:rPr>
          <w:rFonts w:eastAsia="Calibri"/>
        </w:rPr>
      </w:pPr>
      <w:r w:rsidRPr="00000D3D">
        <w:rPr>
          <w:rFonts w:eastAsiaTheme="minorHAnsi"/>
          <w:lang w:eastAsia="en-US"/>
        </w:rPr>
        <w:t>реализации проектов благоустройства территорий, направленных на формирование прогулочных и зеленых зон (парки, скверы), обустройства детских и спортивных площадок;</w:t>
      </w:r>
    </w:p>
    <w:p w:rsidR="00000D3D" w:rsidRPr="00000D3D" w:rsidRDefault="00000D3D" w:rsidP="00AD3A5C">
      <w:pPr>
        <w:tabs>
          <w:tab w:val="left" w:pos="426"/>
          <w:tab w:val="left" w:pos="993"/>
        </w:tabs>
        <w:autoSpaceDE w:val="0"/>
        <w:autoSpaceDN w:val="0"/>
        <w:adjustRightInd w:val="0"/>
        <w:ind w:firstLine="284"/>
        <w:contextualSpacing/>
        <w:jc w:val="both"/>
        <w:rPr>
          <w:rFonts w:eastAsia="Calibri"/>
        </w:rPr>
      </w:pPr>
      <w:r w:rsidRPr="00000D3D">
        <w:rPr>
          <w:rFonts w:eastAsia="Calibri"/>
        </w:rPr>
        <w:t>развития муниципального частного партнерства сфере ЖКХ посредством заключения «качественных» концессионных соглашений.</w:t>
      </w:r>
    </w:p>
    <w:p w:rsidR="00000D3D" w:rsidRPr="00000D3D" w:rsidRDefault="00000D3D" w:rsidP="00AD3A5C">
      <w:pPr>
        <w:tabs>
          <w:tab w:val="left" w:pos="426"/>
          <w:tab w:val="left" w:pos="993"/>
        </w:tabs>
        <w:autoSpaceDE w:val="0"/>
        <w:autoSpaceDN w:val="0"/>
        <w:adjustRightInd w:val="0"/>
        <w:ind w:firstLine="284"/>
        <w:contextualSpacing/>
        <w:jc w:val="both"/>
        <w:rPr>
          <w:rFonts w:eastAsia="Calibri"/>
        </w:rPr>
      </w:pPr>
      <w:r w:rsidRPr="00000D3D">
        <w:rPr>
          <w:rFonts w:eastAsia="Calibri"/>
        </w:rPr>
        <w:t>В части экологического благополучия территорий района будет организована работа по ликвидации несанкционированных свалок, а также будут созданы условия для организации своевременной утилизации ТКО с помощью регионального оператора.</w:t>
      </w:r>
    </w:p>
    <w:p w:rsidR="00000D3D" w:rsidRPr="00000D3D" w:rsidRDefault="00000D3D" w:rsidP="00AD3A5C">
      <w:pPr>
        <w:tabs>
          <w:tab w:val="left" w:pos="426"/>
          <w:tab w:val="left" w:pos="993"/>
        </w:tabs>
        <w:autoSpaceDE w:val="0"/>
        <w:autoSpaceDN w:val="0"/>
        <w:adjustRightInd w:val="0"/>
        <w:ind w:firstLine="284"/>
        <w:contextualSpacing/>
        <w:jc w:val="both"/>
        <w:rPr>
          <w:rFonts w:eastAsia="Calibri"/>
        </w:rPr>
      </w:pPr>
      <w:r w:rsidRPr="00000D3D">
        <w:rPr>
          <w:rFonts w:eastAsia="Calibri"/>
        </w:rPr>
        <w:t xml:space="preserve">Развитие транспортной инфраструктуры будет осуществляться по средствам участия района в федеральных и краевых программах. </w:t>
      </w:r>
    </w:p>
    <w:p w:rsidR="00000D3D" w:rsidRPr="00000D3D" w:rsidRDefault="00000D3D" w:rsidP="00AD3A5C">
      <w:pPr>
        <w:tabs>
          <w:tab w:val="left" w:pos="426"/>
        </w:tabs>
        <w:autoSpaceDE w:val="0"/>
        <w:autoSpaceDN w:val="0"/>
        <w:adjustRightInd w:val="0"/>
        <w:ind w:firstLine="284"/>
        <w:jc w:val="both"/>
        <w:rPr>
          <w:rFonts w:eastAsia="MS Mincho"/>
          <w:lang w:eastAsia="ja-JP"/>
        </w:rPr>
      </w:pPr>
      <w:r w:rsidRPr="00000D3D">
        <w:rPr>
          <w:rFonts w:eastAsia="MS Mincho"/>
          <w:lang w:eastAsia="ja-JP"/>
        </w:rPr>
        <w:lastRenderedPageBreak/>
        <w:t>Увеличение роста жилищного строительства в районе позволит повысить доступность и качество жилья для сельского населения:</w:t>
      </w:r>
    </w:p>
    <w:p w:rsidR="00000D3D" w:rsidRPr="00000D3D" w:rsidRDefault="00000D3D" w:rsidP="00AD3A5C">
      <w:pPr>
        <w:tabs>
          <w:tab w:val="left" w:pos="426"/>
        </w:tabs>
        <w:autoSpaceDE w:val="0"/>
        <w:autoSpaceDN w:val="0"/>
        <w:adjustRightInd w:val="0"/>
        <w:ind w:firstLine="284"/>
        <w:jc w:val="both"/>
      </w:pPr>
      <w:r w:rsidRPr="00000D3D">
        <w:t>увеличить объемы годового ввода жилья в 1,2 раза;</w:t>
      </w:r>
    </w:p>
    <w:p w:rsidR="00000D3D" w:rsidRPr="00000D3D" w:rsidRDefault="00000D3D" w:rsidP="00AD3A5C">
      <w:pPr>
        <w:tabs>
          <w:tab w:val="left" w:pos="426"/>
        </w:tabs>
        <w:autoSpaceDE w:val="0"/>
        <w:autoSpaceDN w:val="0"/>
        <w:adjustRightInd w:val="0"/>
        <w:ind w:firstLine="284"/>
        <w:jc w:val="both"/>
      </w:pPr>
      <w:r w:rsidRPr="00000D3D">
        <w:t>обеспечить жильем востребованных специалистов в сельской местности, за счет имеющегося муниципального фонда жилья, а также участия в краевых программах.</w:t>
      </w:r>
    </w:p>
    <w:p w:rsidR="00000D3D" w:rsidRPr="00000D3D" w:rsidRDefault="00000D3D" w:rsidP="00AD3A5C">
      <w:pPr>
        <w:tabs>
          <w:tab w:val="left" w:pos="426"/>
        </w:tabs>
        <w:ind w:firstLine="284"/>
        <w:jc w:val="both"/>
      </w:pPr>
      <w:r w:rsidRPr="00000D3D">
        <w:t>К 2030 году 100% населения района будет обеспечено качественным доступом к услугам связи и доступом в сеть интернет.</w:t>
      </w:r>
    </w:p>
    <w:p w:rsidR="00000D3D" w:rsidRPr="00000D3D" w:rsidRDefault="00000D3D" w:rsidP="00AD3A5C">
      <w:pPr>
        <w:tabs>
          <w:tab w:val="left" w:pos="426"/>
        </w:tabs>
        <w:ind w:firstLine="284"/>
        <w:jc w:val="both"/>
        <w:rPr>
          <w:color w:val="000000"/>
        </w:rPr>
      </w:pPr>
      <w:r w:rsidRPr="00000D3D">
        <w:t>Для предупреждения возникновения чрезвычайных ситуаций, угрожающих жизни населения будет построена</w:t>
      </w:r>
      <w:r w:rsidRPr="00000D3D">
        <w:rPr>
          <w:color w:val="000000"/>
        </w:rPr>
        <w:t xml:space="preserve"> инженерная защита на р. Чулым в районе п. Балахта.</w:t>
      </w:r>
    </w:p>
    <w:p w:rsidR="00000D3D" w:rsidRPr="00000D3D" w:rsidRDefault="00000D3D" w:rsidP="00AD3A5C">
      <w:pPr>
        <w:tabs>
          <w:tab w:val="left" w:pos="426"/>
        </w:tabs>
        <w:autoSpaceDE w:val="0"/>
        <w:autoSpaceDN w:val="0"/>
        <w:adjustRightInd w:val="0"/>
        <w:rPr>
          <w:rFonts w:eastAsiaTheme="minorHAnsi"/>
          <w:b/>
          <w:lang w:eastAsia="en-US"/>
        </w:rPr>
      </w:pPr>
    </w:p>
    <w:p w:rsidR="00000D3D" w:rsidRPr="00000D3D" w:rsidRDefault="00000D3D" w:rsidP="00AD3A5C">
      <w:pPr>
        <w:pStyle w:val="a7"/>
        <w:tabs>
          <w:tab w:val="left" w:pos="426"/>
        </w:tabs>
        <w:autoSpaceDE w:val="0"/>
        <w:autoSpaceDN w:val="0"/>
        <w:adjustRightInd w:val="0"/>
        <w:rPr>
          <w:rFonts w:eastAsiaTheme="minorHAnsi"/>
          <w:b/>
          <w:lang w:eastAsia="en-US"/>
        </w:rPr>
      </w:pPr>
      <w:r w:rsidRPr="00000D3D">
        <w:rPr>
          <w:rFonts w:eastAsiaTheme="minorHAnsi"/>
          <w:b/>
          <w:lang w:eastAsia="en-US"/>
        </w:rPr>
        <w:t>Организация процесса разработки стратегии</w:t>
      </w:r>
    </w:p>
    <w:p w:rsidR="00000D3D" w:rsidRPr="00000D3D" w:rsidRDefault="00000D3D" w:rsidP="00AD3A5C">
      <w:pPr>
        <w:pStyle w:val="a7"/>
        <w:tabs>
          <w:tab w:val="left" w:pos="426"/>
        </w:tabs>
        <w:autoSpaceDE w:val="0"/>
        <w:autoSpaceDN w:val="0"/>
        <w:adjustRightInd w:val="0"/>
        <w:rPr>
          <w:rFonts w:eastAsiaTheme="minorHAnsi"/>
          <w:b/>
          <w:lang w:eastAsia="en-US"/>
        </w:rPr>
      </w:pPr>
    </w:p>
    <w:p w:rsidR="00000D3D" w:rsidRPr="00000D3D" w:rsidRDefault="00000D3D" w:rsidP="00AD3A5C">
      <w:pPr>
        <w:shd w:val="clear" w:color="auto" w:fill="FFFFFF"/>
        <w:tabs>
          <w:tab w:val="left" w:pos="426"/>
        </w:tabs>
        <w:spacing w:after="150"/>
        <w:ind w:firstLine="360"/>
        <w:jc w:val="both"/>
        <w:rPr>
          <w:rFonts w:ascii="Verdana" w:hAnsi="Verdana"/>
          <w:b/>
          <w:bCs/>
          <w:color w:val="000000"/>
        </w:rPr>
      </w:pPr>
      <w:r w:rsidRPr="00000D3D">
        <w:t>Стратегия социально – экономического развития Балахтинского района до 2030 года разработана во исполнение Распоряжения Губернатора Красноярского края от 13.02.2015 г. № 44-рг в соответствии с Федеральным законом от 28.06.2014 г. № 172-ФЗ «О стратегическом планировании в Российской Федерации», законом Красноярского края от 24.12.2015 № 9-4112 «О стратегическом планировании в Красноярском крае», на основании постановления администрации Балахтинского района № 114 от 23.03.2016 «</w:t>
      </w:r>
      <w:r w:rsidRPr="00000D3D">
        <w:rPr>
          <w:bCs/>
          <w:color w:val="000000"/>
        </w:rPr>
        <w:t xml:space="preserve">Об утверждении порядка разработки, корректировки, осуществления мониторинга и контроля реализации Стратегии социально-экономического развития  Балахтинского района до 2030 года». </w:t>
      </w:r>
    </w:p>
    <w:p w:rsidR="00000D3D" w:rsidRPr="00000D3D" w:rsidRDefault="00000D3D" w:rsidP="00AD3A5C">
      <w:pPr>
        <w:tabs>
          <w:tab w:val="left" w:pos="426"/>
        </w:tabs>
        <w:autoSpaceDE w:val="0"/>
        <w:autoSpaceDN w:val="0"/>
        <w:adjustRightInd w:val="0"/>
        <w:ind w:firstLine="360"/>
        <w:jc w:val="both"/>
      </w:pPr>
      <w:r w:rsidRPr="00000D3D">
        <w:t>Стратегия является документом «общественного согласия» власти, бизнеса и населения Балахтинского района. Она адресована населению района, ради которого провозглашаются цели Стратегии и ведется работа по их достижению, органам местного самоуправления, которые руководствуются Стратегией в своей деятельности и реализуют ее в части своих полномочий, и бизнес-сообществу, которое участвует в реализации Стратегии на принципах государственно-частного партнерства.</w:t>
      </w:r>
    </w:p>
    <w:p w:rsidR="00000D3D" w:rsidRPr="00000D3D" w:rsidRDefault="00000D3D" w:rsidP="00AD3A5C">
      <w:pPr>
        <w:tabs>
          <w:tab w:val="left" w:pos="426"/>
        </w:tabs>
        <w:autoSpaceDE w:val="0"/>
        <w:autoSpaceDN w:val="0"/>
        <w:adjustRightInd w:val="0"/>
        <w:ind w:firstLine="360"/>
        <w:jc w:val="both"/>
      </w:pPr>
    </w:p>
    <w:p w:rsidR="00000D3D" w:rsidRPr="00000D3D" w:rsidRDefault="00000D3D" w:rsidP="00AD3A5C">
      <w:pPr>
        <w:tabs>
          <w:tab w:val="left" w:pos="426"/>
        </w:tabs>
        <w:autoSpaceDE w:val="0"/>
        <w:autoSpaceDN w:val="0"/>
        <w:adjustRightInd w:val="0"/>
        <w:ind w:firstLine="360"/>
        <w:jc w:val="both"/>
      </w:pPr>
    </w:p>
    <w:p w:rsidR="00000D3D" w:rsidRPr="00000D3D" w:rsidRDefault="00000D3D" w:rsidP="00AD3A5C">
      <w:pPr>
        <w:tabs>
          <w:tab w:val="left" w:pos="426"/>
        </w:tabs>
        <w:autoSpaceDE w:val="0"/>
        <w:autoSpaceDN w:val="0"/>
        <w:adjustRightInd w:val="0"/>
        <w:ind w:firstLine="360"/>
        <w:jc w:val="both"/>
      </w:pPr>
    </w:p>
    <w:p w:rsidR="00000D3D" w:rsidRPr="00000D3D" w:rsidRDefault="00000D3D" w:rsidP="00AD3A5C">
      <w:pPr>
        <w:tabs>
          <w:tab w:val="left" w:pos="426"/>
        </w:tabs>
        <w:autoSpaceDE w:val="0"/>
        <w:autoSpaceDN w:val="0"/>
        <w:adjustRightInd w:val="0"/>
        <w:ind w:firstLine="360"/>
        <w:jc w:val="both"/>
      </w:pPr>
    </w:p>
    <w:p w:rsidR="00000D3D" w:rsidRPr="00000D3D" w:rsidRDefault="00000D3D" w:rsidP="00AD3A5C">
      <w:pPr>
        <w:tabs>
          <w:tab w:val="left" w:pos="426"/>
        </w:tabs>
        <w:autoSpaceDE w:val="0"/>
        <w:autoSpaceDN w:val="0"/>
        <w:adjustRightInd w:val="0"/>
        <w:ind w:firstLine="360"/>
        <w:jc w:val="both"/>
      </w:pPr>
    </w:p>
    <w:p w:rsidR="00000D3D" w:rsidRPr="00000D3D" w:rsidRDefault="00000D3D" w:rsidP="00AD3A5C">
      <w:pPr>
        <w:tabs>
          <w:tab w:val="left" w:pos="426"/>
        </w:tabs>
        <w:autoSpaceDE w:val="0"/>
        <w:autoSpaceDN w:val="0"/>
        <w:adjustRightInd w:val="0"/>
        <w:ind w:firstLine="360"/>
        <w:jc w:val="both"/>
        <w:rPr>
          <w:rFonts w:eastAsiaTheme="minorHAnsi"/>
          <w:lang w:eastAsia="en-US"/>
        </w:rPr>
      </w:pPr>
    </w:p>
    <w:p w:rsidR="00000D3D" w:rsidRPr="00000D3D" w:rsidRDefault="00000D3D" w:rsidP="00AD3A5C">
      <w:pPr>
        <w:tabs>
          <w:tab w:val="left" w:pos="426"/>
        </w:tabs>
        <w:autoSpaceDE w:val="0"/>
        <w:autoSpaceDN w:val="0"/>
        <w:adjustRightInd w:val="0"/>
        <w:ind w:firstLine="360"/>
        <w:jc w:val="both"/>
        <w:rPr>
          <w:rFonts w:eastAsiaTheme="minorHAnsi"/>
          <w:lang w:eastAsia="en-US"/>
        </w:rPr>
      </w:pPr>
    </w:p>
    <w:p w:rsidR="00000D3D" w:rsidRPr="00000D3D" w:rsidRDefault="00000D3D" w:rsidP="00AD3A5C">
      <w:pPr>
        <w:tabs>
          <w:tab w:val="left" w:pos="426"/>
        </w:tabs>
        <w:autoSpaceDE w:val="0"/>
        <w:autoSpaceDN w:val="0"/>
        <w:adjustRightInd w:val="0"/>
        <w:ind w:firstLine="360"/>
        <w:jc w:val="both"/>
        <w:rPr>
          <w:rFonts w:eastAsiaTheme="minorHAnsi"/>
          <w:lang w:eastAsia="en-US"/>
        </w:rPr>
      </w:pPr>
    </w:p>
    <w:p w:rsidR="00000D3D" w:rsidRPr="00000D3D" w:rsidRDefault="00000D3D" w:rsidP="00AD3A5C">
      <w:pPr>
        <w:tabs>
          <w:tab w:val="left" w:pos="426"/>
        </w:tabs>
        <w:autoSpaceDE w:val="0"/>
        <w:autoSpaceDN w:val="0"/>
        <w:adjustRightInd w:val="0"/>
        <w:ind w:firstLine="360"/>
        <w:jc w:val="both"/>
        <w:rPr>
          <w:rFonts w:eastAsiaTheme="minorHAnsi"/>
          <w:lang w:eastAsia="en-US"/>
        </w:rPr>
      </w:pPr>
    </w:p>
    <w:p w:rsidR="00000D3D" w:rsidRPr="00000D3D" w:rsidRDefault="00000D3D" w:rsidP="00AD3A5C">
      <w:pPr>
        <w:tabs>
          <w:tab w:val="left" w:pos="426"/>
        </w:tabs>
        <w:autoSpaceDE w:val="0"/>
        <w:autoSpaceDN w:val="0"/>
        <w:adjustRightInd w:val="0"/>
        <w:ind w:firstLine="360"/>
        <w:jc w:val="both"/>
        <w:rPr>
          <w:rFonts w:eastAsiaTheme="minorHAnsi"/>
          <w:lang w:eastAsia="en-US"/>
        </w:rPr>
      </w:pPr>
    </w:p>
    <w:p w:rsidR="00000D3D" w:rsidRPr="00000D3D" w:rsidRDefault="00000D3D" w:rsidP="00AD3A5C">
      <w:pPr>
        <w:tabs>
          <w:tab w:val="left" w:pos="426"/>
        </w:tabs>
        <w:autoSpaceDE w:val="0"/>
        <w:autoSpaceDN w:val="0"/>
        <w:adjustRightInd w:val="0"/>
        <w:ind w:firstLine="360"/>
        <w:jc w:val="both"/>
        <w:rPr>
          <w:rFonts w:eastAsiaTheme="minorHAnsi"/>
          <w:lang w:eastAsia="en-US"/>
        </w:rPr>
      </w:pPr>
    </w:p>
    <w:p w:rsidR="00000D3D" w:rsidRPr="00000D3D" w:rsidRDefault="00000D3D" w:rsidP="00AD3A5C">
      <w:pPr>
        <w:tabs>
          <w:tab w:val="left" w:pos="426"/>
        </w:tabs>
        <w:autoSpaceDE w:val="0"/>
        <w:autoSpaceDN w:val="0"/>
        <w:adjustRightInd w:val="0"/>
        <w:jc w:val="both"/>
        <w:rPr>
          <w:rFonts w:eastAsiaTheme="minorHAnsi"/>
          <w:lang w:eastAsia="en-US"/>
        </w:rPr>
      </w:pPr>
    </w:p>
    <w:p w:rsidR="00000D3D" w:rsidRPr="00000D3D" w:rsidRDefault="00000D3D" w:rsidP="00AD3A5C">
      <w:pPr>
        <w:tabs>
          <w:tab w:val="left" w:pos="426"/>
        </w:tabs>
        <w:autoSpaceDE w:val="0"/>
        <w:autoSpaceDN w:val="0"/>
        <w:adjustRightInd w:val="0"/>
        <w:jc w:val="both"/>
        <w:rPr>
          <w:rFonts w:eastAsiaTheme="minorHAnsi"/>
          <w:lang w:eastAsia="en-US"/>
        </w:rPr>
      </w:pPr>
    </w:p>
    <w:p w:rsidR="00000D3D" w:rsidRDefault="00000D3D" w:rsidP="00AD3A5C">
      <w:pPr>
        <w:tabs>
          <w:tab w:val="left" w:pos="426"/>
        </w:tabs>
        <w:autoSpaceDE w:val="0"/>
        <w:autoSpaceDN w:val="0"/>
        <w:adjustRightInd w:val="0"/>
        <w:ind w:firstLine="360"/>
        <w:jc w:val="both"/>
        <w:rPr>
          <w:rFonts w:eastAsiaTheme="minorHAnsi"/>
          <w:lang w:eastAsia="en-US"/>
        </w:rPr>
      </w:pPr>
    </w:p>
    <w:p w:rsidR="00000D3D" w:rsidRDefault="00000D3D" w:rsidP="00AD3A5C">
      <w:pPr>
        <w:tabs>
          <w:tab w:val="left" w:pos="426"/>
        </w:tabs>
        <w:autoSpaceDE w:val="0"/>
        <w:autoSpaceDN w:val="0"/>
        <w:adjustRightInd w:val="0"/>
        <w:ind w:firstLine="360"/>
        <w:jc w:val="both"/>
        <w:rPr>
          <w:rFonts w:eastAsiaTheme="minorHAnsi"/>
          <w:lang w:eastAsia="en-US"/>
        </w:rPr>
      </w:pPr>
    </w:p>
    <w:p w:rsidR="00000D3D" w:rsidRDefault="00000D3D" w:rsidP="00AD3A5C">
      <w:pPr>
        <w:tabs>
          <w:tab w:val="left" w:pos="426"/>
        </w:tabs>
        <w:autoSpaceDE w:val="0"/>
        <w:autoSpaceDN w:val="0"/>
        <w:adjustRightInd w:val="0"/>
        <w:ind w:firstLine="360"/>
        <w:jc w:val="both"/>
        <w:rPr>
          <w:rFonts w:eastAsiaTheme="minorHAnsi"/>
          <w:lang w:eastAsia="en-US"/>
        </w:rPr>
      </w:pPr>
    </w:p>
    <w:p w:rsidR="00000D3D" w:rsidRPr="00000D3D" w:rsidRDefault="00000D3D" w:rsidP="00AD3A5C">
      <w:pPr>
        <w:tabs>
          <w:tab w:val="left" w:pos="426"/>
        </w:tabs>
        <w:autoSpaceDE w:val="0"/>
        <w:autoSpaceDN w:val="0"/>
        <w:adjustRightInd w:val="0"/>
        <w:ind w:firstLine="360"/>
        <w:jc w:val="both"/>
        <w:rPr>
          <w:rFonts w:eastAsiaTheme="minorHAnsi"/>
          <w:lang w:eastAsia="en-US"/>
        </w:rPr>
      </w:pPr>
    </w:p>
    <w:p w:rsidR="00000D3D" w:rsidRPr="00000D3D" w:rsidRDefault="00000D3D" w:rsidP="00AD3A5C">
      <w:pPr>
        <w:tabs>
          <w:tab w:val="left" w:pos="426"/>
        </w:tabs>
        <w:autoSpaceDE w:val="0"/>
        <w:autoSpaceDN w:val="0"/>
        <w:adjustRightInd w:val="0"/>
        <w:ind w:firstLine="360"/>
        <w:jc w:val="both"/>
        <w:rPr>
          <w:rFonts w:eastAsiaTheme="minorHAnsi"/>
          <w:lang w:eastAsia="en-US"/>
        </w:rPr>
      </w:pPr>
    </w:p>
    <w:p w:rsidR="00000D3D" w:rsidRPr="00000D3D" w:rsidRDefault="00000D3D" w:rsidP="00AD3A5C">
      <w:pPr>
        <w:tabs>
          <w:tab w:val="left" w:pos="426"/>
        </w:tabs>
        <w:autoSpaceDE w:val="0"/>
        <w:autoSpaceDN w:val="0"/>
        <w:adjustRightInd w:val="0"/>
        <w:ind w:firstLine="360"/>
        <w:jc w:val="both"/>
        <w:rPr>
          <w:rFonts w:eastAsiaTheme="minorHAnsi"/>
          <w:lang w:eastAsia="en-US"/>
        </w:rPr>
      </w:pPr>
    </w:p>
    <w:p w:rsidR="00000D3D" w:rsidRPr="00000D3D" w:rsidRDefault="00000D3D" w:rsidP="00AD3A5C">
      <w:pPr>
        <w:tabs>
          <w:tab w:val="left" w:pos="426"/>
        </w:tabs>
        <w:autoSpaceDE w:val="0"/>
        <w:autoSpaceDN w:val="0"/>
        <w:adjustRightInd w:val="0"/>
        <w:ind w:firstLine="360"/>
        <w:jc w:val="both"/>
        <w:rPr>
          <w:rFonts w:eastAsiaTheme="minorHAnsi"/>
          <w:lang w:eastAsia="en-US"/>
        </w:rPr>
      </w:pPr>
    </w:p>
    <w:p w:rsidR="00000D3D" w:rsidRPr="00000D3D" w:rsidRDefault="00000D3D" w:rsidP="00AD3A5C">
      <w:pPr>
        <w:tabs>
          <w:tab w:val="left" w:pos="426"/>
        </w:tabs>
        <w:autoSpaceDE w:val="0"/>
        <w:autoSpaceDN w:val="0"/>
        <w:adjustRightInd w:val="0"/>
        <w:ind w:firstLine="360"/>
        <w:jc w:val="both"/>
        <w:rPr>
          <w:rFonts w:eastAsiaTheme="minorHAnsi"/>
          <w:lang w:eastAsia="en-US"/>
        </w:rPr>
      </w:pPr>
    </w:p>
    <w:p w:rsidR="00000D3D" w:rsidRPr="00000D3D" w:rsidRDefault="00000D3D" w:rsidP="00AD3A5C">
      <w:pPr>
        <w:tabs>
          <w:tab w:val="left" w:pos="426"/>
        </w:tabs>
        <w:autoSpaceDE w:val="0"/>
        <w:autoSpaceDN w:val="0"/>
        <w:adjustRightInd w:val="0"/>
        <w:ind w:firstLine="360"/>
        <w:jc w:val="both"/>
        <w:rPr>
          <w:rFonts w:eastAsiaTheme="minorHAnsi"/>
          <w:lang w:eastAsia="en-US"/>
        </w:rPr>
      </w:pPr>
    </w:p>
    <w:p w:rsidR="00000D3D" w:rsidRPr="00000D3D" w:rsidRDefault="00000D3D" w:rsidP="00AD3A5C">
      <w:pPr>
        <w:tabs>
          <w:tab w:val="left" w:pos="426"/>
        </w:tabs>
        <w:autoSpaceDE w:val="0"/>
        <w:autoSpaceDN w:val="0"/>
        <w:adjustRightInd w:val="0"/>
        <w:ind w:firstLine="360"/>
        <w:jc w:val="both"/>
        <w:rPr>
          <w:rFonts w:eastAsiaTheme="minorHAnsi"/>
          <w:lang w:eastAsia="en-US"/>
        </w:rPr>
      </w:pPr>
    </w:p>
    <w:p w:rsidR="00000D3D" w:rsidRPr="00000D3D" w:rsidRDefault="00000D3D" w:rsidP="00AD3A5C">
      <w:pPr>
        <w:tabs>
          <w:tab w:val="left" w:pos="426"/>
        </w:tabs>
        <w:autoSpaceDE w:val="0"/>
        <w:autoSpaceDN w:val="0"/>
        <w:adjustRightInd w:val="0"/>
        <w:ind w:firstLine="360"/>
        <w:jc w:val="both"/>
        <w:rPr>
          <w:rFonts w:eastAsiaTheme="minorHAnsi"/>
          <w:lang w:eastAsia="en-US"/>
        </w:rPr>
      </w:pPr>
    </w:p>
    <w:p w:rsidR="00000D3D" w:rsidRPr="00000D3D" w:rsidRDefault="00000D3D" w:rsidP="00AD3A5C">
      <w:pPr>
        <w:tabs>
          <w:tab w:val="left" w:pos="426"/>
        </w:tabs>
        <w:autoSpaceDE w:val="0"/>
        <w:autoSpaceDN w:val="0"/>
        <w:adjustRightInd w:val="0"/>
        <w:ind w:firstLine="360"/>
        <w:jc w:val="both"/>
        <w:rPr>
          <w:rFonts w:eastAsiaTheme="minorHAnsi"/>
          <w:lang w:eastAsia="en-US"/>
        </w:rPr>
      </w:pPr>
    </w:p>
    <w:p w:rsidR="00000D3D" w:rsidRPr="00000D3D" w:rsidRDefault="00000D3D" w:rsidP="00AD3A5C">
      <w:pPr>
        <w:tabs>
          <w:tab w:val="left" w:pos="426"/>
        </w:tabs>
        <w:autoSpaceDE w:val="0"/>
        <w:autoSpaceDN w:val="0"/>
        <w:adjustRightInd w:val="0"/>
        <w:ind w:firstLine="360"/>
        <w:jc w:val="both"/>
        <w:rPr>
          <w:rFonts w:eastAsiaTheme="minorHAnsi"/>
          <w:lang w:eastAsia="en-US"/>
        </w:rPr>
      </w:pPr>
    </w:p>
    <w:p w:rsidR="00000D3D" w:rsidRPr="00000D3D" w:rsidRDefault="00000D3D" w:rsidP="00AD3A5C">
      <w:pPr>
        <w:pStyle w:val="a3"/>
        <w:tabs>
          <w:tab w:val="left" w:pos="426"/>
        </w:tabs>
        <w:jc w:val="center"/>
        <w:outlineLvl w:val="0"/>
        <w:rPr>
          <w:rFonts w:ascii="Times New Roman" w:hAnsi="Times New Roman" w:cs="Times New Roman"/>
          <w:sz w:val="24"/>
          <w:szCs w:val="24"/>
        </w:rPr>
      </w:pPr>
      <w:bookmarkStart w:id="3" w:name="_Toc525561492"/>
      <w:bookmarkStart w:id="4" w:name="_Toc536447074"/>
      <w:r w:rsidRPr="00000D3D">
        <w:rPr>
          <w:rFonts w:ascii="Times New Roman" w:hAnsi="Times New Roman" w:cs="Times New Roman"/>
          <w:b/>
          <w:sz w:val="24"/>
          <w:szCs w:val="24"/>
        </w:rPr>
        <w:t>Введение</w:t>
      </w:r>
      <w:bookmarkEnd w:id="3"/>
      <w:bookmarkEnd w:id="4"/>
      <w:r w:rsidRPr="00000D3D">
        <w:rPr>
          <w:rFonts w:ascii="Times New Roman" w:hAnsi="Times New Roman" w:cs="Times New Roman"/>
          <w:b/>
          <w:sz w:val="24"/>
          <w:szCs w:val="24"/>
        </w:rPr>
        <w:t xml:space="preserve"> </w:t>
      </w:r>
    </w:p>
    <w:p w:rsidR="00000D3D" w:rsidRPr="00000D3D" w:rsidRDefault="00000D3D" w:rsidP="00AD3A5C">
      <w:pPr>
        <w:pStyle w:val="a3"/>
        <w:tabs>
          <w:tab w:val="left" w:pos="426"/>
        </w:tabs>
        <w:jc w:val="center"/>
        <w:rPr>
          <w:rFonts w:ascii="Times New Roman" w:hAnsi="Times New Roman" w:cs="Times New Roman"/>
          <w:b/>
          <w:sz w:val="24"/>
          <w:szCs w:val="24"/>
        </w:rPr>
      </w:pPr>
    </w:p>
    <w:p w:rsidR="00000D3D" w:rsidRPr="00000D3D" w:rsidRDefault="00000D3D" w:rsidP="00AD3A5C">
      <w:pPr>
        <w:tabs>
          <w:tab w:val="left" w:pos="426"/>
        </w:tabs>
        <w:ind w:firstLine="284"/>
        <w:jc w:val="both"/>
      </w:pPr>
      <w:r w:rsidRPr="00000D3D">
        <w:t>Стратегия социально-экономического развития Балахтинского района до 2030 года (далее - Стратегия) разработана во исполнение Распоряжения Губернатора Красноярского края от 25.07.2016 № 393-рг в соответствии с Федеральным законом от 28.06.2014 № 172-ФЗ «О стратегическом планировании в Российской Федерации» и законом Красноярского края от 24.12.2015 № 9-4112 «О стратегическом планировании в Красноярском крае».</w:t>
      </w:r>
    </w:p>
    <w:p w:rsidR="00000D3D" w:rsidRPr="00000D3D" w:rsidRDefault="00000D3D" w:rsidP="00AD3A5C">
      <w:pPr>
        <w:tabs>
          <w:tab w:val="left" w:pos="426"/>
        </w:tabs>
        <w:ind w:firstLine="284"/>
        <w:jc w:val="both"/>
      </w:pPr>
      <w:r w:rsidRPr="00000D3D">
        <w:t>Разработка Стратегии осуществлена администрацией Балахтинского района, совместно с депутатами Балахтинского районного Совета депутатов, представителями органов местного самоуправления поселений, службой занятости, предпринимателями.  В разработке Стратегии путем общественных обсуждений приняли участие общественные организации, население района.</w:t>
      </w:r>
    </w:p>
    <w:p w:rsidR="00000D3D" w:rsidRPr="00000D3D" w:rsidRDefault="00000D3D" w:rsidP="00AD3A5C">
      <w:pPr>
        <w:tabs>
          <w:tab w:val="left" w:pos="426"/>
        </w:tabs>
        <w:autoSpaceDE w:val="0"/>
        <w:autoSpaceDN w:val="0"/>
        <w:adjustRightInd w:val="0"/>
        <w:ind w:firstLine="284"/>
        <w:jc w:val="both"/>
      </w:pPr>
      <w:r w:rsidRPr="00000D3D">
        <w:t xml:space="preserve">Стратегия определяет цели, задачи и этапы социально-экономического развития Балахтинского муниципального района на период до 2030 года.  </w:t>
      </w:r>
    </w:p>
    <w:p w:rsidR="00000D3D" w:rsidRPr="00000D3D" w:rsidRDefault="00000D3D" w:rsidP="00AD3A5C">
      <w:pPr>
        <w:tabs>
          <w:tab w:val="left" w:pos="426"/>
        </w:tabs>
        <w:ind w:firstLine="284"/>
        <w:jc w:val="both"/>
      </w:pPr>
      <w:r w:rsidRPr="00000D3D">
        <w:t xml:space="preserve">Под стратегией понимается видение и выбор будущего в долгосрочной перспективе, где определяются цели и задачи стратегического развития района, направления деятельности по их реализации в соответствии с имеющимися и привлекаемыми  стратегическими  ресурсами  – интеллектуальным потенциалом, финансовыми, инвестиционными, природными,  производственными  и   трудовыми ресурсами.  </w:t>
      </w:r>
    </w:p>
    <w:p w:rsidR="00000D3D" w:rsidRPr="00000D3D" w:rsidRDefault="00000D3D" w:rsidP="00AD3A5C">
      <w:pPr>
        <w:tabs>
          <w:tab w:val="left" w:pos="426"/>
        </w:tabs>
        <w:suppressAutoHyphens/>
        <w:ind w:firstLine="284"/>
        <w:jc w:val="both"/>
        <w:rPr>
          <w:rFonts w:eastAsia="Calibri"/>
        </w:rPr>
      </w:pPr>
      <w:r w:rsidRPr="00000D3D">
        <w:rPr>
          <w:rFonts w:eastAsia="Calibri"/>
        </w:rPr>
        <w:t>Стратегия развития района призвана обозначить общие задачи развития на основе установления и реализации объединяющих интересов. Это означает, что все группы населения района должны стремиться к согласованному, во многом компромиссному представлению о перспективах развития района, о создании условий для реализации этих перспектив, о мобилизации внутренних и внешних ресурсов для достижения общих стратегических целей развития района.</w:t>
      </w:r>
    </w:p>
    <w:p w:rsidR="00000D3D" w:rsidRPr="00000D3D" w:rsidRDefault="00000D3D" w:rsidP="00AD3A5C">
      <w:pPr>
        <w:tabs>
          <w:tab w:val="left" w:pos="426"/>
        </w:tabs>
        <w:ind w:firstLine="284"/>
        <w:jc w:val="both"/>
      </w:pPr>
      <w:r w:rsidRPr="00000D3D">
        <w:t>Стратегия Балахтинского района является документом стратегического планирования, определяющим цели и задачи социально-экономического развития Балахтинского района на долгосрочный период. А также документом видения, желаемого будущего Балахтинского района и путей его достижения.</w:t>
      </w:r>
    </w:p>
    <w:p w:rsidR="00000D3D" w:rsidRPr="00000D3D" w:rsidRDefault="00000D3D" w:rsidP="00AD3A5C">
      <w:pPr>
        <w:tabs>
          <w:tab w:val="left" w:pos="426"/>
        </w:tabs>
        <w:ind w:firstLine="284"/>
        <w:jc w:val="both"/>
      </w:pPr>
      <w:r w:rsidRPr="00000D3D">
        <w:t>Стратегия развития района способствует:</w:t>
      </w:r>
    </w:p>
    <w:p w:rsidR="00000D3D" w:rsidRPr="00000D3D" w:rsidRDefault="00000D3D" w:rsidP="00AD3A5C">
      <w:pPr>
        <w:tabs>
          <w:tab w:val="left" w:pos="426"/>
        </w:tabs>
        <w:ind w:firstLine="284"/>
        <w:jc w:val="both"/>
      </w:pPr>
      <w:r w:rsidRPr="00000D3D">
        <w:t>- оптимальному использованию имеющихся в районе ресурсов;</w:t>
      </w:r>
    </w:p>
    <w:p w:rsidR="00000D3D" w:rsidRPr="00000D3D" w:rsidRDefault="00000D3D" w:rsidP="00AD3A5C">
      <w:pPr>
        <w:tabs>
          <w:tab w:val="left" w:pos="426"/>
        </w:tabs>
        <w:ind w:firstLine="284"/>
        <w:jc w:val="both"/>
      </w:pPr>
      <w:r w:rsidRPr="00000D3D">
        <w:t>- привлечению инвестиций, т.к. наличие Стратегии является обязательным условием, выдвигаемым при реализации инвестиционных проектов.</w:t>
      </w:r>
    </w:p>
    <w:p w:rsidR="00000D3D" w:rsidRPr="00000D3D" w:rsidRDefault="00000D3D" w:rsidP="00AD3A5C">
      <w:pPr>
        <w:tabs>
          <w:tab w:val="left" w:pos="426"/>
        </w:tabs>
        <w:ind w:firstLine="284"/>
        <w:jc w:val="both"/>
      </w:pPr>
      <w:r w:rsidRPr="00000D3D">
        <w:t>Наличие Стратегии социально-экономического развития дает возможность населению, представителям всех хозяйствующих, финансовых и общественных структур принимать участие в выборе различных стратегических решений и их реализации.</w:t>
      </w:r>
    </w:p>
    <w:p w:rsidR="00000D3D" w:rsidRPr="00000D3D" w:rsidRDefault="00000D3D" w:rsidP="00AD3A5C">
      <w:pPr>
        <w:tabs>
          <w:tab w:val="left" w:pos="426"/>
        </w:tabs>
        <w:ind w:firstLine="284"/>
        <w:jc w:val="both"/>
      </w:pPr>
      <w:r w:rsidRPr="00000D3D">
        <w:t xml:space="preserve">При разработке Стратегии была использована Стратегия социально-экономического развития Красноярского края до 2030 года, сценарные условия и итоги социально-экономического развития края, прогноз социально-экономического развития района. </w:t>
      </w:r>
    </w:p>
    <w:p w:rsidR="00000D3D" w:rsidRPr="00000D3D" w:rsidRDefault="00000D3D" w:rsidP="00AD3A5C">
      <w:pPr>
        <w:tabs>
          <w:tab w:val="left" w:pos="426"/>
        </w:tabs>
        <w:ind w:firstLine="284"/>
        <w:jc w:val="both"/>
      </w:pPr>
      <w:r w:rsidRPr="00000D3D">
        <w:t xml:space="preserve">Стратегия, пройдя этап общественного обсуждения, через вовлечение местного сообщества в процесс стратегического планирования, была скорректирована, согласно предложений, внесенных общественностью, направленных на повышение качества жизни. </w:t>
      </w:r>
    </w:p>
    <w:p w:rsidR="00000D3D" w:rsidRPr="00000D3D" w:rsidRDefault="00000D3D" w:rsidP="00AD3A5C">
      <w:pPr>
        <w:tabs>
          <w:tab w:val="left" w:pos="426"/>
        </w:tabs>
        <w:ind w:firstLine="284"/>
        <w:jc w:val="both"/>
      </w:pPr>
      <w:r w:rsidRPr="00000D3D">
        <w:t>Достижение целей Стратегии, заданных ею целевых ориентиров зависит от многих факторов, включая возможные изменения федерального и краевого законодательств и внешних по отношению к району политических и макроэкономических условий, изменение планов и программ субъектов негосударственного сектора экономики, в том числе корректировку сроков их выполнения, отсутствие необходимых финансовых ресурсов.</w:t>
      </w:r>
    </w:p>
    <w:p w:rsidR="00000D3D" w:rsidRPr="00000D3D" w:rsidRDefault="00000D3D" w:rsidP="00AD3A5C">
      <w:pPr>
        <w:tabs>
          <w:tab w:val="left" w:pos="426"/>
        </w:tabs>
        <w:ind w:firstLine="284"/>
        <w:jc w:val="both"/>
      </w:pPr>
      <w:r w:rsidRPr="00000D3D">
        <w:t xml:space="preserve">Стратегия социально-экономического развития Балахтинского района в дальнейшем будет использована для составления документов стратегического планирования, при разработке муниципальных программ. </w:t>
      </w:r>
    </w:p>
    <w:p w:rsidR="00000D3D" w:rsidRPr="00000D3D" w:rsidRDefault="00000D3D" w:rsidP="00AD3A5C">
      <w:pPr>
        <w:pStyle w:val="a3"/>
        <w:tabs>
          <w:tab w:val="left" w:pos="426"/>
        </w:tabs>
        <w:ind w:firstLine="284"/>
        <w:jc w:val="center"/>
        <w:rPr>
          <w:rFonts w:ascii="Times New Roman" w:hAnsi="Times New Roman" w:cs="Times New Roman"/>
          <w:b/>
          <w:sz w:val="24"/>
          <w:szCs w:val="24"/>
        </w:rPr>
      </w:pPr>
    </w:p>
    <w:p w:rsidR="00000D3D" w:rsidRPr="00000D3D" w:rsidRDefault="00000D3D" w:rsidP="00AD3A5C">
      <w:pPr>
        <w:pStyle w:val="a3"/>
        <w:tabs>
          <w:tab w:val="left" w:pos="426"/>
        </w:tabs>
        <w:ind w:firstLine="284"/>
        <w:rPr>
          <w:rFonts w:ascii="Times New Roman" w:hAnsi="Times New Roman" w:cs="Times New Roman"/>
          <w:b/>
          <w:sz w:val="24"/>
          <w:szCs w:val="24"/>
        </w:rPr>
      </w:pPr>
    </w:p>
    <w:p w:rsidR="00000D3D" w:rsidRPr="00000D3D" w:rsidRDefault="00000D3D" w:rsidP="00AD3A5C">
      <w:pPr>
        <w:pStyle w:val="a3"/>
        <w:tabs>
          <w:tab w:val="left" w:pos="426"/>
        </w:tabs>
        <w:jc w:val="center"/>
        <w:outlineLvl w:val="0"/>
        <w:rPr>
          <w:rFonts w:ascii="Times New Roman" w:hAnsi="Times New Roman" w:cs="Times New Roman"/>
          <w:b/>
          <w:sz w:val="24"/>
          <w:szCs w:val="24"/>
        </w:rPr>
      </w:pPr>
      <w:bookmarkStart w:id="5" w:name="_Toc525561493"/>
      <w:bookmarkStart w:id="6" w:name="_Toc536447075"/>
      <w:r>
        <w:rPr>
          <w:rFonts w:ascii="Times New Roman" w:hAnsi="Times New Roman" w:cs="Times New Roman"/>
          <w:b/>
          <w:sz w:val="24"/>
          <w:szCs w:val="24"/>
        </w:rPr>
        <w:lastRenderedPageBreak/>
        <w:t>Р</w:t>
      </w:r>
      <w:r w:rsidRPr="00000D3D">
        <w:rPr>
          <w:rFonts w:ascii="Times New Roman" w:hAnsi="Times New Roman" w:cs="Times New Roman"/>
          <w:b/>
          <w:sz w:val="24"/>
          <w:szCs w:val="24"/>
        </w:rPr>
        <w:t>АЗДЕЛ 1. Стратегический анализ социально-экономического</w:t>
      </w:r>
      <w:bookmarkEnd w:id="5"/>
      <w:bookmarkEnd w:id="6"/>
      <w:r w:rsidRPr="00000D3D">
        <w:rPr>
          <w:rFonts w:ascii="Times New Roman" w:hAnsi="Times New Roman" w:cs="Times New Roman"/>
          <w:b/>
          <w:sz w:val="24"/>
          <w:szCs w:val="24"/>
        </w:rPr>
        <w:t xml:space="preserve"> </w:t>
      </w:r>
    </w:p>
    <w:p w:rsidR="00000D3D" w:rsidRPr="00000D3D" w:rsidRDefault="00000D3D" w:rsidP="00AD3A5C">
      <w:pPr>
        <w:pStyle w:val="a3"/>
        <w:tabs>
          <w:tab w:val="left" w:pos="426"/>
        </w:tabs>
        <w:jc w:val="center"/>
        <w:outlineLvl w:val="0"/>
        <w:rPr>
          <w:rFonts w:ascii="Times New Roman" w:hAnsi="Times New Roman" w:cs="Times New Roman"/>
          <w:b/>
          <w:sz w:val="24"/>
          <w:szCs w:val="24"/>
        </w:rPr>
      </w:pPr>
      <w:bookmarkStart w:id="7" w:name="_Toc525561494"/>
      <w:bookmarkStart w:id="8" w:name="_Toc536447076"/>
      <w:r w:rsidRPr="00000D3D">
        <w:rPr>
          <w:rFonts w:ascii="Times New Roman" w:hAnsi="Times New Roman" w:cs="Times New Roman"/>
          <w:b/>
          <w:sz w:val="24"/>
          <w:szCs w:val="24"/>
        </w:rPr>
        <w:t>развития Балахтинского района</w:t>
      </w:r>
      <w:bookmarkEnd w:id="7"/>
      <w:bookmarkEnd w:id="8"/>
      <w:r w:rsidRPr="00000D3D">
        <w:rPr>
          <w:rFonts w:ascii="Times New Roman" w:hAnsi="Times New Roman" w:cs="Times New Roman"/>
          <w:b/>
          <w:sz w:val="24"/>
          <w:szCs w:val="24"/>
        </w:rPr>
        <w:t xml:space="preserve"> </w:t>
      </w:r>
    </w:p>
    <w:p w:rsidR="00000D3D" w:rsidRPr="00000D3D" w:rsidRDefault="00000D3D" w:rsidP="00AD3A5C">
      <w:pPr>
        <w:pStyle w:val="a3"/>
        <w:tabs>
          <w:tab w:val="left" w:pos="426"/>
        </w:tabs>
        <w:jc w:val="center"/>
        <w:rPr>
          <w:rFonts w:ascii="Times New Roman" w:hAnsi="Times New Roman" w:cs="Times New Roman"/>
          <w:b/>
          <w:sz w:val="24"/>
          <w:szCs w:val="24"/>
        </w:rPr>
      </w:pPr>
    </w:p>
    <w:p w:rsidR="00000D3D" w:rsidRPr="00000D3D" w:rsidRDefault="00000D3D" w:rsidP="00AD3A5C">
      <w:pPr>
        <w:pStyle w:val="2"/>
        <w:numPr>
          <w:ilvl w:val="1"/>
          <w:numId w:val="1"/>
        </w:numPr>
        <w:tabs>
          <w:tab w:val="clear" w:pos="720"/>
          <w:tab w:val="left" w:pos="426"/>
        </w:tabs>
        <w:jc w:val="center"/>
        <w:rPr>
          <w:sz w:val="24"/>
        </w:rPr>
      </w:pPr>
      <w:bookmarkStart w:id="9" w:name="_Toc525561495"/>
      <w:bookmarkStart w:id="10" w:name="_Toc536447077"/>
      <w:r w:rsidRPr="00000D3D">
        <w:rPr>
          <w:sz w:val="24"/>
        </w:rPr>
        <w:t>Социально-экономическое положение Балахтинского района</w:t>
      </w:r>
      <w:bookmarkEnd w:id="9"/>
      <w:bookmarkEnd w:id="10"/>
    </w:p>
    <w:p w:rsidR="00000D3D" w:rsidRPr="00000D3D" w:rsidRDefault="00000D3D" w:rsidP="00AD3A5C">
      <w:pPr>
        <w:widowControl w:val="0"/>
        <w:tabs>
          <w:tab w:val="left" w:pos="426"/>
        </w:tabs>
        <w:ind w:firstLine="900"/>
        <w:jc w:val="both"/>
      </w:pPr>
    </w:p>
    <w:p w:rsidR="00000D3D" w:rsidRPr="00000D3D" w:rsidRDefault="00000D3D" w:rsidP="00AD3A5C">
      <w:pPr>
        <w:pStyle w:val="a7"/>
        <w:widowControl w:val="0"/>
        <w:numPr>
          <w:ilvl w:val="2"/>
          <w:numId w:val="1"/>
        </w:numPr>
        <w:tabs>
          <w:tab w:val="clear" w:pos="720"/>
          <w:tab w:val="left" w:pos="426"/>
        </w:tabs>
        <w:jc w:val="center"/>
        <w:outlineLvl w:val="2"/>
        <w:rPr>
          <w:b/>
        </w:rPr>
      </w:pPr>
      <w:bookmarkStart w:id="11" w:name="_Toc525561496"/>
      <w:bookmarkStart w:id="12" w:name="_Toc536447078"/>
      <w:r w:rsidRPr="00000D3D">
        <w:rPr>
          <w:b/>
        </w:rPr>
        <w:t>Географическое положение</w:t>
      </w:r>
      <w:bookmarkEnd w:id="11"/>
      <w:bookmarkEnd w:id="12"/>
    </w:p>
    <w:p w:rsidR="00000D3D" w:rsidRPr="00000D3D" w:rsidRDefault="00000D3D" w:rsidP="00AD3A5C">
      <w:pPr>
        <w:widowControl w:val="0"/>
        <w:tabs>
          <w:tab w:val="left" w:pos="426"/>
        </w:tabs>
        <w:ind w:firstLine="426"/>
        <w:jc w:val="both"/>
      </w:pPr>
      <w:r w:rsidRPr="00000D3D">
        <w:t xml:space="preserve">Балахтинский район образован 4 апреля 1924 года приказом Енисейского губисполкома № 52. </w:t>
      </w:r>
    </w:p>
    <w:p w:rsidR="00000D3D" w:rsidRPr="00000D3D" w:rsidRDefault="00000D3D" w:rsidP="00AD3A5C">
      <w:pPr>
        <w:widowControl w:val="0"/>
        <w:tabs>
          <w:tab w:val="left" w:pos="426"/>
        </w:tabs>
        <w:ind w:firstLine="426"/>
        <w:jc w:val="both"/>
      </w:pPr>
      <w:r w:rsidRPr="00000D3D">
        <w:t xml:space="preserve">Муниципальное образование Балахтинский район расположен к югу от г. Красноярска по обеим сторонам Красноярского водохранилища. </w:t>
      </w:r>
    </w:p>
    <w:p w:rsidR="00000D3D" w:rsidRPr="00000D3D" w:rsidRDefault="00000D3D" w:rsidP="00AD3A5C">
      <w:pPr>
        <w:widowControl w:val="0"/>
        <w:tabs>
          <w:tab w:val="left" w:pos="426"/>
        </w:tabs>
        <w:jc w:val="center"/>
      </w:pPr>
      <w:r w:rsidRPr="00000D3D">
        <w:rPr>
          <w:noProof/>
        </w:rPr>
        <w:drawing>
          <wp:inline distT="0" distB="0" distL="0" distR="0">
            <wp:extent cx="5257800" cy="3895725"/>
            <wp:effectExtent l="19050" t="0" r="0" b="0"/>
            <wp:docPr id="7" name="Рисунок 1" descr="C:\Documents and Settings\pressa\Рабочий стол\Карта района.JPG"/>
            <wp:cNvGraphicFramePr/>
            <a:graphic xmlns:a="http://schemas.openxmlformats.org/drawingml/2006/main">
              <a:graphicData uri="http://schemas.openxmlformats.org/drawingml/2006/picture">
                <pic:pic xmlns:pic="http://schemas.openxmlformats.org/drawingml/2006/picture">
                  <pic:nvPicPr>
                    <pic:cNvPr id="4" name="Picture 2" descr="C:\Documents and Settings\pressa\Рабочий стол\Карта района.JPG"/>
                    <pic:cNvPicPr>
                      <a:picLocks noChangeAspect="1" noChangeArrowheads="1"/>
                    </pic:cNvPicPr>
                  </pic:nvPicPr>
                  <pic:blipFill>
                    <a:blip r:embed="rId10" cstate="print"/>
                    <a:srcRect l="1359" b="14527"/>
                    <a:stretch>
                      <a:fillRect/>
                    </a:stretch>
                  </pic:blipFill>
                  <pic:spPr bwMode="auto">
                    <a:xfrm>
                      <a:off x="0" y="0"/>
                      <a:ext cx="5256758" cy="3894953"/>
                    </a:xfrm>
                    <a:prstGeom prst="rect">
                      <a:avLst/>
                    </a:prstGeom>
                    <a:noFill/>
                  </pic:spPr>
                </pic:pic>
              </a:graphicData>
            </a:graphic>
          </wp:inline>
        </w:drawing>
      </w:r>
    </w:p>
    <w:p w:rsidR="00000D3D" w:rsidRPr="00000D3D" w:rsidRDefault="00000D3D" w:rsidP="00AD3A5C">
      <w:pPr>
        <w:widowControl w:val="0"/>
        <w:tabs>
          <w:tab w:val="left" w:pos="426"/>
        </w:tabs>
      </w:pPr>
    </w:p>
    <w:p w:rsidR="00000D3D" w:rsidRPr="00000D3D" w:rsidRDefault="00000D3D" w:rsidP="00AD3A5C">
      <w:pPr>
        <w:widowControl w:val="0"/>
        <w:tabs>
          <w:tab w:val="left" w:pos="426"/>
        </w:tabs>
        <w:jc w:val="center"/>
        <w:rPr>
          <w:b/>
        </w:rPr>
      </w:pPr>
      <w:r w:rsidRPr="00000D3D">
        <w:rPr>
          <w:b/>
        </w:rPr>
        <w:t>Рис.1. Географическое положение Балахтинского района</w:t>
      </w:r>
    </w:p>
    <w:p w:rsidR="00000D3D" w:rsidRPr="00000D3D" w:rsidRDefault="00000D3D" w:rsidP="00AD3A5C">
      <w:pPr>
        <w:widowControl w:val="0"/>
        <w:tabs>
          <w:tab w:val="left" w:pos="426"/>
        </w:tabs>
        <w:jc w:val="center"/>
        <w:rPr>
          <w:b/>
        </w:rPr>
      </w:pPr>
    </w:p>
    <w:p w:rsidR="00000D3D" w:rsidRPr="00000D3D" w:rsidRDefault="00000D3D" w:rsidP="00AD3A5C">
      <w:pPr>
        <w:widowControl w:val="0"/>
        <w:tabs>
          <w:tab w:val="left" w:pos="426"/>
        </w:tabs>
        <w:ind w:firstLine="900"/>
        <w:jc w:val="both"/>
      </w:pPr>
      <w:r w:rsidRPr="00000D3D">
        <w:t xml:space="preserve">Районным центром является п. Балахта, расположенный в </w:t>
      </w:r>
      <w:smartTag w:uri="urn:schemas-microsoft-com:office:smarttags" w:element="metricconverter">
        <w:smartTagPr>
          <w:attr w:name="ProductID" w:val="163 км"/>
        </w:smartTagPr>
        <w:r w:rsidRPr="00000D3D">
          <w:t>163 км</w:t>
        </w:r>
      </w:smartTag>
      <w:r w:rsidRPr="00000D3D">
        <w:t xml:space="preserve"> от Красноярска. Территория – 10249,8 кв. км., в том числе сельхозугодий – 3445 кв.км., земель лесного фонда – 6061 кв.км., водного фонда – 657 кв.км</w:t>
      </w:r>
    </w:p>
    <w:p w:rsidR="00000D3D" w:rsidRPr="00000D3D" w:rsidRDefault="00000D3D" w:rsidP="00AD3A5C">
      <w:pPr>
        <w:widowControl w:val="0"/>
        <w:tabs>
          <w:tab w:val="left" w:pos="426"/>
        </w:tabs>
        <w:ind w:firstLine="900"/>
        <w:jc w:val="both"/>
      </w:pPr>
    </w:p>
    <w:p w:rsidR="00000D3D" w:rsidRPr="00000D3D" w:rsidRDefault="00000D3D" w:rsidP="00AD3A5C">
      <w:pPr>
        <w:widowControl w:val="0"/>
        <w:tabs>
          <w:tab w:val="left" w:pos="426"/>
        </w:tabs>
        <w:jc w:val="center"/>
      </w:pPr>
      <w:r w:rsidRPr="00000D3D">
        <w:rPr>
          <w:noProof/>
        </w:rPr>
        <w:drawing>
          <wp:inline distT="0" distB="0" distL="0" distR="0">
            <wp:extent cx="5429250" cy="2305050"/>
            <wp:effectExtent l="19050" t="0" r="0" b="0"/>
            <wp:docPr id="8"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sidRPr="00000D3D">
        <w:rPr>
          <w:noProof/>
        </w:rPr>
        <w:t xml:space="preserve"> </w:t>
      </w:r>
    </w:p>
    <w:p w:rsidR="00000D3D" w:rsidRPr="00000D3D" w:rsidRDefault="00000D3D" w:rsidP="00AD3A5C">
      <w:pPr>
        <w:widowControl w:val="0"/>
        <w:tabs>
          <w:tab w:val="left" w:pos="426"/>
        </w:tabs>
        <w:spacing w:before="60" w:after="120"/>
        <w:jc w:val="center"/>
        <w:rPr>
          <w:b/>
        </w:rPr>
      </w:pPr>
    </w:p>
    <w:p w:rsidR="00000D3D" w:rsidRPr="00000D3D" w:rsidRDefault="00000D3D" w:rsidP="00AD3A5C">
      <w:pPr>
        <w:widowControl w:val="0"/>
        <w:tabs>
          <w:tab w:val="left" w:pos="426"/>
        </w:tabs>
        <w:spacing w:before="60" w:after="120"/>
        <w:jc w:val="center"/>
        <w:rPr>
          <w:b/>
        </w:rPr>
      </w:pPr>
      <w:r w:rsidRPr="00000D3D">
        <w:rPr>
          <w:b/>
        </w:rPr>
        <w:t>Рис. 2. Структура земельных угодий Балахтинского района</w:t>
      </w:r>
    </w:p>
    <w:p w:rsidR="00000D3D" w:rsidRPr="00000D3D" w:rsidRDefault="00000D3D" w:rsidP="00AD3A5C">
      <w:pPr>
        <w:widowControl w:val="0"/>
        <w:tabs>
          <w:tab w:val="left" w:pos="426"/>
        </w:tabs>
        <w:ind w:firstLine="426"/>
        <w:jc w:val="both"/>
      </w:pPr>
      <w:r w:rsidRPr="00000D3D">
        <w:t xml:space="preserve">По площади территория Балахтинского района занимает 12-е место в крае. Протяженность с запада на восток – </w:t>
      </w:r>
      <w:smartTag w:uri="urn:schemas-microsoft-com:office:smarttags" w:element="metricconverter">
        <w:smartTagPr>
          <w:attr w:name="ProductID" w:val="140 км"/>
        </w:smartTagPr>
        <w:r w:rsidRPr="00000D3D">
          <w:t>140 км</w:t>
        </w:r>
      </w:smartTag>
      <w:r w:rsidRPr="00000D3D">
        <w:t xml:space="preserve">, с севера на юг – </w:t>
      </w:r>
      <w:smartTag w:uri="urn:schemas-microsoft-com:office:smarttags" w:element="metricconverter">
        <w:smartTagPr>
          <w:attr w:name="ProductID" w:val="73 км"/>
        </w:smartTagPr>
        <w:r w:rsidRPr="00000D3D">
          <w:t>73 км</w:t>
        </w:r>
      </w:smartTag>
      <w:r w:rsidRPr="00000D3D">
        <w:t>.</w:t>
      </w:r>
    </w:p>
    <w:p w:rsidR="00000D3D" w:rsidRPr="00000D3D" w:rsidRDefault="00000D3D" w:rsidP="00AD3A5C">
      <w:pPr>
        <w:widowControl w:val="0"/>
        <w:tabs>
          <w:tab w:val="left" w:pos="426"/>
        </w:tabs>
        <w:ind w:firstLine="426"/>
        <w:jc w:val="both"/>
      </w:pPr>
      <w:r w:rsidRPr="00000D3D">
        <w:t xml:space="preserve">Район граничит на западе с Ужурским и Назаровским районами, на севере – с Козульским и Емельяновским, на юге – с Идринским, Курагинским, Краснотуранским и Новоселовским районами, на северо-востоке – с Березовским районом и г.Дивногорском. </w:t>
      </w:r>
    </w:p>
    <w:p w:rsidR="00000D3D" w:rsidRPr="00000D3D" w:rsidRDefault="00000D3D" w:rsidP="00AD3A5C">
      <w:pPr>
        <w:widowControl w:val="0"/>
        <w:tabs>
          <w:tab w:val="left" w:pos="426"/>
        </w:tabs>
        <w:ind w:firstLine="426"/>
        <w:jc w:val="both"/>
      </w:pPr>
      <w:r w:rsidRPr="00000D3D">
        <w:t xml:space="preserve">Климатический пояс, в котором расположен Балахтинский район, резко континентальный. По данным метеорологической станции, среднегодовая температура воздуха оставляет (-)1 градус, в зимний период – (-)15,5 градусов, в летний период – (+)9 градусов. Продолжительность безморозного периода – 114 дней, осадки – апрель-май – </w:t>
      </w:r>
      <w:smartTag w:uri="urn:schemas-microsoft-com:office:smarttags" w:element="metricconverter">
        <w:smartTagPr>
          <w:attr w:name="ProductID" w:val="332 мм"/>
        </w:smartTagPr>
        <w:r w:rsidRPr="00000D3D">
          <w:t>332 мм</w:t>
        </w:r>
      </w:smartTag>
      <w:r w:rsidRPr="00000D3D">
        <w:t xml:space="preserve">. Средняя толщина снежного покрова – </w:t>
      </w:r>
      <w:smartTag w:uri="urn:schemas-microsoft-com:office:smarttags" w:element="metricconverter">
        <w:smartTagPr>
          <w:attr w:name="ProductID" w:val="24 см"/>
        </w:smartTagPr>
        <w:r w:rsidRPr="00000D3D">
          <w:t>24 см</w:t>
        </w:r>
      </w:smartTag>
      <w:r w:rsidRPr="00000D3D">
        <w:t>.</w:t>
      </w:r>
    </w:p>
    <w:p w:rsidR="00000D3D" w:rsidRPr="00000D3D" w:rsidRDefault="00000D3D" w:rsidP="00AD3A5C">
      <w:pPr>
        <w:pStyle w:val="3"/>
        <w:tabs>
          <w:tab w:val="left" w:pos="426"/>
        </w:tabs>
        <w:ind w:firstLine="426"/>
        <w:jc w:val="center"/>
        <w:rPr>
          <w:rFonts w:ascii="Times New Roman" w:hAnsi="Times New Roman" w:cs="Times New Roman"/>
          <w:color w:val="auto"/>
        </w:rPr>
      </w:pPr>
      <w:bookmarkStart w:id="13" w:name="_Toc525561497"/>
      <w:bookmarkStart w:id="14" w:name="_Toc536447079"/>
      <w:r w:rsidRPr="00000D3D">
        <w:rPr>
          <w:rFonts w:ascii="Times New Roman" w:hAnsi="Times New Roman" w:cs="Times New Roman"/>
          <w:color w:val="auto"/>
        </w:rPr>
        <w:t>1.1.2. Административно – территориальное деление</w:t>
      </w:r>
      <w:bookmarkEnd w:id="13"/>
      <w:bookmarkEnd w:id="14"/>
    </w:p>
    <w:p w:rsidR="00000D3D" w:rsidRPr="00000D3D" w:rsidRDefault="00000D3D" w:rsidP="00AD3A5C">
      <w:pPr>
        <w:widowControl w:val="0"/>
        <w:tabs>
          <w:tab w:val="left" w:pos="426"/>
        </w:tabs>
        <w:ind w:firstLine="426"/>
        <w:jc w:val="both"/>
      </w:pPr>
      <w:r w:rsidRPr="00000D3D">
        <w:t xml:space="preserve">Число населенных пунктов – 48. Населенные пункты объединены в 12 сельсоветов, 1 поссовет. </w:t>
      </w:r>
    </w:p>
    <w:p w:rsidR="00000D3D" w:rsidRPr="00000D3D" w:rsidRDefault="00000D3D" w:rsidP="00AD3A5C">
      <w:pPr>
        <w:widowControl w:val="0"/>
        <w:tabs>
          <w:tab w:val="left" w:pos="426"/>
        </w:tabs>
        <w:ind w:firstLine="426"/>
        <w:jc w:val="both"/>
      </w:pPr>
      <w:r w:rsidRPr="00000D3D">
        <w:t>Самым крупным по количеству жителей является Балахтинский поссовет – 6,8 тыс. человек, из них в п.Балахта проживает 6,6 тыс. человек (33,9% всего населения района).</w:t>
      </w:r>
    </w:p>
    <w:p w:rsidR="00000D3D" w:rsidRPr="00000D3D" w:rsidRDefault="00000D3D" w:rsidP="00AD3A5C">
      <w:pPr>
        <w:widowControl w:val="0"/>
        <w:tabs>
          <w:tab w:val="left" w:pos="426"/>
        </w:tabs>
        <w:ind w:firstLine="426"/>
        <w:jc w:val="both"/>
      </w:pPr>
      <w:r w:rsidRPr="00000D3D">
        <w:t>Крупных населенных пунктов с численностью жителей более 1000 человек – 3:  п.Приморск, д.Кожаны, п.Чистое Поле.</w:t>
      </w:r>
    </w:p>
    <w:p w:rsidR="00000D3D" w:rsidRPr="00000D3D" w:rsidRDefault="00000D3D" w:rsidP="00AD3A5C">
      <w:pPr>
        <w:widowControl w:val="0"/>
        <w:tabs>
          <w:tab w:val="left" w:pos="426"/>
        </w:tabs>
        <w:ind w:firstLine="426"/>
        <w:jc w:val="both"/>
      </w:pPr>
      <w:r w:rsidRPr="00000D3D">
        <w:t>Населенных пунктов с численностью жителей менее 100 человек – 15: д.Перово, д.Смоленка, д.Куртюл, д.Тюлюпта, д.Березовая, д.Огоньки, д.Малые Сыры, д.Виленка,  д.Кизык-Чуль, д.Тукай, д.Кизылка, д.Балдаштык, д.Гладкий Мыс, с.Курбатово, д.Новотроицк.</w:t>
      </w:r>
    </w:p>
    <w:p w:rsidR="00000D3D" w:rsidRPr="00000D3D" w:rsidRDefault="00000D3D" w:rsidP="00AD3A5C">
      <w:pPr>
        <w:widowControl w:val="0"/>
        <w:tabs>
          <w:tab w:val="left" w:pos="426"/>
        </w:tabs>
        <w:ind w:firstLine="426"/>
        <w:jc w:val="both"/>
      </w:pPr>
      <w:r w:rsidRPr="00000D3D">
        <w:t xml:space="preserve">Наиболее удаленными от районного центра являются населенные пункты: д.Березовая – </w:t>
      </w:r>
      <w:smartTag w:uri="urn:schemas-microsoft-com:office:smarttags" w:element="metricconverter">
        <w:smartTagPr>
          <w:attr w:name="ProductID" w:val="96 км"/>
        </w:smartTagPr>
        <w:r w:rsidRPr="00000D3D">
          <w:t>96 км</w:t>
        </w:r>
      </w:smartTag>
      <w:r w:rsidRPr="00000D3D">
        <w:t xml:space="preserve">, д.Тюлюпта – </w:t>
      </w:r>
      <w:smartTag w:uri="urn:schemas-microsoft-com:office:smarttags" w:element="metricconverter">
        <w:smartTagPr>
          <w:attr w:name="ProductID" w:val="97 км"/>
        </w:smartTagPr>
        <w:r w:rsidRPr="00000D3D">
          <w:t>97 км</w:t>
        </w:r>
      </w:smartTag>
      <w:r w:rsidRPr="00000D3D">
        <w:t xml:space="preserve">, д.Куртюл  - </w:t>
      </w:r>
      <w:smartTag w:uri="urn:schemas-microsoft-com:office:smarttags" w:element="metricconverter">
        <w:smartTagPr>
          <w:attr w:name="ProductID" w:val="83 км"/>
        </w:smartTagPr>
        <w:r w:rsidRPr="00000D3D">
          <w:t>83 км</w:t>
        </w:r>
      </w:smartTag>
      <w:r w:rsidRPr="00000D3D">
        <w:t xml:space="preserve">, д.Смоленка – </w:t>
      </w:r>
      <w:smartTag w:uri="urn:schemas-microsoft-com:office:smarttags" w:element="metricconverter">
        <w:smartTagPr>
          <w:attr w:name="ProductID" w:val="73 км"/>
        </w:smartTagPr>
        <w:r w:rsidRPr="00000D3D">
          <w:t>73 км</w:t>
        </w:r>
      </w:smartTag>
      <w:r w:rsidRPr="00000D3D">
        <w:t xml:space="preserve">, д.Кизылка – </w:t>
      </w:r>
      <w:smartTag w:uri="urn:schemas-microsoft-com:office:smarttags" w:element="metricconverter">
        <w:smartTagPr>
          <w:attr w:name="ProductID" w:val="62 км"/>
        </w:smartTagPr>
        <w:r w:rsidRPr="00000D3D">
          <w:t>62 км</w:t>
        </w:r>
      </w:smartTag>
      <w:r w:rsidRPr="00000D3D">
        <w:t xml:space="preserve">,  д.Петропавловка – </w:t>
      </w:r>
      <w:smartTag w:uri="urn:schemas-microsoft-com:office:smarttags" w:element="metricconverter">
        <w:smartTagPr>
          <w:attr w:name="ProductID" w:val="59 км"/>
        </w:smartTagPr>
        <w:r w:rsidRPr="00000D3D">
          <w:t>59 км</w:t>
        </w:r>
      </w:smartTag>
      <w:r w:rsidRPr="00000D3D">
        <w:t xml:space="preserve">, с.Курбатово – </w:t>
      </w:r>
      <w:smartTag w:uri="urn:schemas-microsoft-com:office:smarttags" w:element="metricconverter">
        <w:smartTagPr>
          <w:attr w:name="ProductID" w:val="56,5 км"/>
        </w:smartTagPr>
        <w:r w:rsidRPr="00000D3D">
          <w:t>56,5 км</w:t>
        </w:r>
      </w:smartTag>
      <w:r w:rsidRPr="00000D3D">
        <w:t xml:space="preserve">,  д. Могучий – </w:t>
      </w:r>
      <w:smartTag w:uri="urn:schemas-microsoft-com:office:smarttags" w:element="metricconverter">
        <w:smartTagPr>
          <w:attr w:name="ProductID" w:val="56 км"/>
        </w:smartTagPr>
        <w:r w:rsidRPr="00000D3D">
          <w:t>56 км</w:t>
        </w:r>
      </w:smartTag>
      <w:r w:rsidRPr="00000D3D">
        <w:t xml:space="preserve">, д.Кизык-Чуль – </w:t>
      </w:r>
      <w:smartTag w:uri="urn:schemas-microsoft-com:office:smarttags" w:element="metricconverter">
        <w:smartTagPr>
          <w:attr w:name="ProductID" w:val="54 км"/>
        </w:smartTagPr>
        <w:r w:rsidRPr="00000D3D">
          <w:t>54 км</w:t>
        </w:r>
      </w:smartTag>
      <w:r w:rsidRPr="00000D3D">
        <w:t xml:space="preserve">, д.Холодный Ключ и д.Черемушки – </w:t>
      </w:r>
      <w:smartTag w:uri="urn:schemas-microsoft-com:office:smarttags" w:element="metricconverter">
        <w:smartTagPr>
          <w:attr w:name="ProductID" w:val="53 км"/>
        </w:smartTagPr>
        <w:r w:rsidRPr="00000D3D">
          <w:t>53 км</w:t>
        </w:r>
      </w:smartTag>
      <w:r w:rsidRPr="00000D3D">
        <w:t xml:space="preserve">, п.Вольный </w:t>
      </w:r>
      <w:smartTag w:uri="urn:schemas-microsoft-com:office:smarttags" w:element="metricconverter">
        <w:smartTagPr>
          <w:attr w:name="ProductID" w:val="50 км"/>
        </w:smartTagPr>
        <w:r w:rsidRPr="00000D3D">
          <w:t>50 км</w:t>
        </w:r>
      </w:smartTag>
      <w:r w:rsidRPr="00000D3D">
        <w:t>. . Не имеют устойчивого транспортного сообщения с районным центром 13 населенных пунктов, автобусного сообщения не имеют 20 населенных пунктов.</w:t>
      </w:r>
    </w:p>
    <w:p w:rsidR="00000D3D" w:rsidRPr="00000D3D" w:rsidRDefault="00000D3D" w:rsidP="00AD3A5C">
      <w:pPr>
        <w:widowControl w:val="0"/>
        <w:tabs>
          <w:tab w:val="left" w:pos="426"/>
        </w:tabs>
        <w:ind w:firstLine="426"/>
        <w:jc w:val="both"/>
      </w:pPr>
      <w:r w:rsidRPr="00000D3D">
        <w:t>Территория Черемушкинского сельсовета расположена на правом берегу Красноярского водохранилища. Связь с районным центром в летний период осуществляется водным транспортом, в зимний период – по ледовой переправе.</w:t>
      </w:r>
    </w:p>
    <w:p w:rsidR="00000D3D" w:rsidRPr="00000D3D" w:rsidRDefault="00000D3D" w:rsidP="00AD3A5C">
      <w:pPr>
        <w:widowControl w:val="0"/>
        <w:tabs>
          <w:tab w:val="left" w:pos="426"/>
        </w:tabs>
        <w:ind w:firstLine="426"/>
        <w:jc w:val="both"/>
      </w:pPr>
      <w:r w:rsidRPr="00000D3D">
        <w:t xml:space="preserve">Связь с краевым центром осуществляется по автодороге федерального значения «Енисей». Ближайшая железнодорожная станция Ужур расположена на расстоянии </w:t>
      </w:r>
      <w:smartTag w:uri="urn:schemas-microsoft-com:office:smarttags" w:element="metricconverter">
        <w:smartTagPr>
          <w:attr w:name="ProductID" w:val="120 км"/>
        </w:smartTagPr>
        <w:r w:rsidRPr="00000D3D">
          <w:t>120 км</w:t>
        </w:r>
      </w:smartTag>
      <w:r w:rsidRPr="00000D3D">
        <w:t xml:space="preserve"> от районного центра. Расстояние от п. Балахта до ближайшей пристани Приморск составляет </w:t>
      </w:r>
      <w:smartTag w:uri="urn:schemas-microsoft-com:office:smarttags" w:element="metricconverter">
        <w:smartTagPr>
          <w:attr w:name="ProductID" w:val="31 км"/>
        </w:smartTagPr>
        <w:r w:rsidRPr="00000D3D">
          <w:t>31 км</w:t>
        </w:r>
      </w:smartTag>
      <w:r w:rsidRPr="00000D3D">
        <w:t>.</w:t>
      </w:r>
    </w:p>
    <w:p w:rsidR="00000D3D" w:rsidRPr="00000D3D" w:rsidRDefault="00000D3D" w:rsidP="00AD3A5C">
      <w:pPr>
        <w:widowControl w:val="0"/>
        <w:tabs>
          <w:tab w:val="left" w:pos="426"/>
        </w:tabs>
        <w:ind w:firstLine="900"/>
        <w:jc w:val="both"/>
      </w:pPr>
    </w:p>
    <w:p w:rsidR="00000D3D" w:rsidRPr="00000D3D" w:rsidRDefault="00000D3D" w:rsidP="00AD3A5C">
      <w:pPr>
        <w:widowControl w:val="0"/>
        <w:tabs>
          <w:tab w:val="left" w:pos="426"/>
        </w:tabs>
        <w:ind w:firstLine="900"/>
        <w:jc w:val="right"/>
        <w:rPr>
          <w:b/>
        </w:rPr>
      </w:pPr>
      <w:r w:rsidRPr="00000D3D">
        <w:rPr>
          <w:b/>
        </w:rPr>
        <w:t>Таблица 1. Административно – территориальное деление</w:t>
      </w:r>
    </w:p>
    <w:p w:rsidR="00000D3D" w:rsidRPr="00000D3D" w:rsidRDefault="00000D3D" w:rsidP="00AD3A5C">
      <w:pPr>
        <w:widowControl w:val="0"/>
        <w:tabs>
          <w:tab w:val="left" w:pos="426"/>
        </w:tabs>
        <w:ind w:firstLine="900"/>
        <w:jc w:val="right"/>
        <w:rPr>
          <w:b/>
        </w:rPr>
      </w:pPr>
      <w:r w:rsidRPr="00000D3D">
        <w:rPr>
          <w:b/>
        </w:rPr>
        <w:t>по состоянию на 01.01.2017 г.</w:t>
      </w:r>
    </w:p>
    <w:p w:rsidR="00000D3D" w:rsidRPr="00000D3D" w:rsidRDefault="00000D3D" w:rsidP="00AD3A5C">
      <w:pPr>
        <w:widowControl w:val="0"/>
        <w:tabs>
          <w:tab w:val="left" w:pos="426"/>
        </w:tabs>
        <w:jc w:val="both"/>
      </w:pPr>
    </w:p>
    <w:tbl>
      <w:tblPr>
        <w:tblW w:w="8948" w:type="dxa"/>
        <w:jc w:val="center"/>
        <w:tblLook w:val="04A0"/>
      </w:tblPr>
      <w:tblGrid>
        <w:gridCol w:w="4695"/>
        <w:gridCol w:w="1985"/>
        <w:gridCol w:w="2268"/>
      </w:tblGrid>
      <w:tr w:rsidR="00000D3D" w:rsidRPr="00000D3D" w:rsidTr="00000D3D">
        <w:trPr>
          <w:trHeight w:val="1092"/>
          <w:jc w:val="center"/>
        </w:trPr>
        <w:tc>
          <w:tcPr>
            <w:tcW w:w="46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0D3D" w:rsidRPr="00000D3D" w:rsidRDefault="00000D3D" w:rsidP="00AD3A5C">
            <w:pPr>
              <w:tabs>
                <w:tab w:val="left" w:pos="426"/>
              </w:tabs>
              <w:jc w:val="center"/>
              <w:rPr>
                <w:b/>
                <w:bCs/>
                <w:color w:val="000000"/>
              </w:rPr>
            </w:pPr>
            <w:r w:rsidRPr="00000D3D">
              <w:rPr>
                <w:b/>
                <w:bCs/>
                <w:color w:val="000000"/>
              </w:rPr>
              <w:t>Поссельсоветы в составе муниципального образования</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00D3D" w:rsidRPr="00000D3D" w:rsidRDefault="00000D3D" w:rsidP="00AD3A5C">
            <w:pPr>
              <w:tabs>
                <w:tab w:val="left" w:pos="426"/>
              </w:tabs>
              <w:jc w:val="center"/>
              <w:rPr>
                <w:b/>
                <w:bCs/>
                <w:color w:val="000000"/>
              </w:rPr>
            </w:pPr>
            <w:r w:rsidRPr="00000D3D">
              <w:rPr>
                <w:b/>
                <w:bCs/>
                <w:color w:val="000000"/>
              </w:rPr>
              <w:t>Площадь территории (га)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000D3D" w:rsidRPr="00000D3D" w:rsidRDefault="00000D3D" w:rsidP="00AD3A5C">
            <w:pPr>
              <w:tabs>
                <w:tab w:val="left" w:pos="426"/>
              </w:tabs>
              <w:jc w:val="center"/>
              <w:rPr>
                <w:b/>
                <w:bCs/>
                <w:color w:val="000000"/>
              </w:rPr>
            </w:pPr>
            <w:r w:rsidRPr="00000D3D">
              <w:rPr>
                <w:b/>
                <w:bCs/>
                <w:color w:val="000000"/>
              </w:rPr>
              <w:t>Численность постоянного населения (чел.)</w:t>
            </w:r>
          </w:p>
        </w:tc>
      </w:tr>
      <w:tr w:rsidR="00000D3D" w:rsidRPr="00000D3D" w:rsidTr="00000D3D">
        <w:trPr>
          <w:trHeight w:val="197"/>
          <w:jc w:val="center"/>
        </w:trPr>
        <w:tc>
          <w:tcPr>
            <w:tcW w:w="4695" w:type="dxa"/>
            <w:tcBorders>
              <w:top w:val="nil"/>
              <w:left w:val="single" w:sz="4" w:space="0" w:color="auto"/>
              <w:bottom w:val="single" w:sz="4" w:space="0" w:color="auto"/>
              <w:right w:val="single" w:sz="4" w:space="0" w:color="auto"/>
            </w:tcBorders>
            <w:shd w:val="clear" w:color="auto" w:fill="auto"/>
            <w:vAlign w:val="center"/>
            <w:hideMark/>
          </w:tcPr>
          <w:p w:rsidR="00000D3D" w:rsidRPr="00000D3D" w:rsidRDefault="00000D3D" w:rsidP="00AD3A5C">
            <w:pPr>
              <w:tabs>
                <w:tab w:val="left" w:pos="426"/>
              </w:tabs>
              <w:rPr>
                <w:color w:val="000000"/>
              </w:rPr>
            </w:pPr>
            <w:r w:rsidRPr="00000D3D">
              <w:rPr>
                <w:color w:val="000000"/>
              </w:rPr>
              <w:t>Балахтинский муниципальный район</w:t>
            </w:r>
          </w:p>
        </w:tc>
        <w:tc>
          <w:tcPr>
            <w:tcW w:w="1985" w:type="dxa"/>
            <w:tcBorders>
              <w:top w:val="nil"/>
              <w:left w:val="nil"/>
              <w:bottom w:val="single" w:sz="4" w:space="0" w:color="auto"/>
              <w:right w:val="single" w:sz="4" w:space="0" w:color="auto"/>
            </w:tcBorders>
            <w:shd w:val="clear" w:color="auto" w:fill="auto"/>
            <w:vAlign w:val="center"/>
            <w:hideMark/>
          </w:tcPr>
          <w:p w:rsidR="00000D3D" w:rsidRPr="00000D3D" w:rsidRDefault="00000D3D" w:rsidP="00AD3A5C">
            <w:pPr>
              <w:tabs>
                <w:tab w:val="left" w:pos="426"/>
              </w:tabs>
              <w:jc w:val="center"/>
              <w:rPr>
                <w:color w:val="000000"/>
              </w:rPr>
            </w:pPr>
            <w:r w:rsidRPr="00000D3D">
              <w:rPr>
                <w:color w:val="000000"/>
              </w:rPr>
              <w:t>1 023 027,70</w:t>
            </w:r>
          </w:p>
        </w:tc>
        <w:tc>
          <w:tcPr>
            <w:tcW w:w="2268" w:type="dxa"/>
            <w:tcBorders>
              <w:top w:val="nil"/>
              <w:left w:val="nil"/>
              <w:bottom w:val="single" w:sz="4" w:space="0" w:color="auto"/>
              <w:right w:val="single" w:sz="4" w:space="0" w:color="auto"/>
            </w:tcBorders>
            <w:shd w:val="clear" w:color="auto" w:fill="auto"/>
            <w:vAlign w:val="center"/>
            <w:hideMark/>
          </w:tcPr>
          <w:p w:rsidR="00000D3D" w:rsidRPr="00000D3D" w:rsidRDefault="00000D3D" w:rsidP="00AD3A5C">
            <w:pPr>
              <w:tabs>
                <w:tab w:val="left" w:pos="426"/>
              </w:tabs>
              <w:jc w:val="center"/>
              <w:rPr>
                <w:color w:val="000000"/>
              </w:rPr>
            </w:pPr>
            <w:r w:rsidRPr="00000D3D">
              <w:rPr>
                <w:color w:val="000000"/>
              </w:rPr>
              <w:t>18 837</w:t>
            </w:r>
          </w:p>
        </w:tc>
      </w:tr>
      <w:tr w:rsidR="00000D3D" w:rsidRPr="00000D3D" w:rsidTr="00000D3D">
        <w:trPr>
          <w:trHeight w:val="187"/>
          <w:jc w:val="center"/>
        </w:trPr>
        <w:tc>
          <w:tcPr>
            <w:tcW w:w="4695" w:type="dxa"/>
            <w:tcBorders>
              <w:top w:val="nil"/>
              <w:left w:val="single" w:sz="4" w:space="0" w:color="auto"/>
              <w:bottom w:val="single" w:sz="4" w:space="0" w:color="auto"/>
              <w:right w:val="single" w:sz="4" w:space="0" w:color="auto"/>
            </w:tcBorders>
            <w:shd w:val="clear" w:color="auto" w:fill="auto"/>
            <w:vAlign w:val="center"/>
            <w:hideMark/>
          </w:tcPr>
          <w:p w:rsidR="00000D3D" w:rsidRPr="00000D3D" w:rsidRDefault="00000D3D" w:rsidP="004A4CE3">
            <w:pPr>
              <w:tabs>
                <w:tab w:val="left" w:pos="426"/>
              </w:tabs>
              <w:ind w:firstLineChars="100" w:firstLine="240"/>
              <w:rPr>
                <w:color w:val="000000"/>
              </w:rPr>
            </w:pPr>
            <w:r w:rsidRPr="00000D3D">
              <w:rPr>
                <w:color w:val="000000"/>
              </w:rPr>
              <w:t>Поселок городского типа Балахта</w:t>
            </w:r>
          </w:p>
        </w:tc>
        <w:tc>
          <w:tcPr>
            <w:tcW w:w="1985" w:type="dxa"/>
            <w:tcBorders>
              <w:top w:val="nil"/>
              <w:left w:val="nil"/>
              <w:bottom w:val="single" w:sz="4" w:space="0" w:color="auto"/>
              <w:right w:val="single" w:sz="4" w:space="0" w:color="auto"/>
            </w:tcBorders>
            <w:shd w:val="clear" w:color="auto" w:fill="auto"/>
            <w:vAlign w:val="center"/>
            <w:hideMark/>
          </w:tcPr>
          <w:p w:rsidR="00000D3D" w:rsidRPr="00000D3D" w:rsidRDefault="00000D3D" w:rsidP="00AD3A5C">
            <w:pPr>
              <w:tabs>
                <w:tab w:val="left" w:pos="426"/>
              </w:tabs>
              <w:jc w:val="center"/>
              <w:rPr>
                <w:color w:val="000000"/>
              </w:rPr>
            </w:pPr>
            <w:r w:rsidRPr="00000D3D">
              <w:rPr>
                <w:color w:val="000000"/>
              </w:rPr>
              <w:t>48 689,50</w:t>
            </w:r>
          </w:p>
        </w:tc>
        <w:tc>
          <w:tcPr>
            <w:tcW w:w="2268" w:type="dxa"/>
            <w:tcBorders>
              <w:top w:val="nil"/>
              <w:left w:val="nil"/>
              <w:bottom w:val="single" w:sz="4" w:space="0" w:color="auto"/>
              <w:right w:val="single" w:sz="4" w:space="0" w:color="auto"/>
            </w:tcBorders>
            <w:shd w:val="clear" w:color="auto" w:fill="auto"/>
            <w:vAlign w:val="center"/>
            <w:hideMark/>
          </w:tcPr>
          <w:p w:rsidR="00000D3D" w:rsidRPr="00000D3D" w:rsidRDefault="00000D3D" w:rsidP="00AD3A5C">
            <w:pPr>
              <w:tabs>
                <w:tab w:val="left" w:pos="426"/>
              </w:tabs>
              <w:jc w:val="center"/>
              <w:rPr>
                <w:color w:val="000000"/>
              </w:rPr>
            </w:pPr>
            <w:r w:rsidRPr="00000D3D">
              <w:rPr>
                <w:color w:val="000000"/>
              </w:rPr>
              <w:t>6 769</w:t>
            </w:r>
          </w:p>
        </w:tc>
      </w:tr>
      <w:tr w:rsidR="00000D3D" w:rsidRPr="00000D3D" w:rsidTr="00000D3D">
        <w:trPr>
          <w:trHeight w:val="300"/>
          <w:jc w:val="center"/>
        </w:trPr>
        <w:tc>
          <w:tcPr>
            <w:tcW w:w="4695" w:type="dxa"/>
            <w:tcBorders>
              <w:top w:val="nil"/>
              <w:left w:val="single" w:sz="4" w:space="0" w:color="auto"/>
              <w:bottom w:val="single" w:sz="4" w:space="0" w:color="auto"/>
              <w:right w:val="single" w:sz="4" w:space="0" w:color="auto"/>
            </w:tcBorders>
            <w:shd w:val="clear" w:color="auto" w:fill="auto"/>
            <w:vAlign w:val="center"/>
            <w:hideMark/>
          </w:tcPr>
          <w:p w:rsidR="00000D3D" w:rsidRPr="00000D3D" w:rsidRDefault="00000D3D" w:rsidP="004A4CE3">
            <w:pPr>
              <w:tabs>
                <w:tab w:val="left" w:pos="426"/>
              </w:tabs>
              <w:ind w:firstLineChars="100" w:firstLine="240"/>
              <w:rPr>
                <w:color w:val="000000"/>
              </w:rPr>
            </w:pPr>
            <w:r w:rsidRPr="00000D3D">
              <w:rPr>
                <w:color w:val="000000"/>
              </w:rPr>
              <w:t>Большесырский сельсовет</w:t>
            </w:r>
          </w:p>
        </w:tc>
        <w:tc>
          <w:tcPr>
            <w:tcW w:w="1985" w:type="dxa"/>
            <w:tcBorders>
              <w:top w:val="nil"/>
              <w:left w:val="nil"/>
              <w:bottom w:val="single" w:sz="4" w:space="0" w:color="auto"/>
              <w:right w:val="single" w:sz="4" w:space="0" w:color="auto"/>
            </w:tcBorders>
            <w:shd w:val="clear" w:color="auto" w:fill="auto"/>
            <w:vAlign w:val="center"/>
            <w:hideMark/>
          </w:tcPr>
          <w:p w:rsidR="00000D3D" w:rsidRPr="00000D3D" w:rsidRDefault="00000D3D" w:rsidP="00AD3A5C">
            <w:pPr>
              <w:tabs>
                <w:tab w:val="left" w:pos="426"/>
              </w:tabs>
              <w:jc w:val="center"/>
              <w:rPr>
                <w:color w:val="000000"/>
              </w:rPr>
            </w:pPr>
            <w:r w:rsidRPr="00000D3D">
              <w:rPr>
                <w:color w:val="000000"/>
              </w:rPr>
              <w:t>62 314,30</w:t>
            </w:r>
          </w:p>
        </w:tc>
        <w:tc>
          <w:tcPr>
            <w:tcW w:w="2268" w:type="dxa"/>
            <w:tcBorders>
              <w:top w:val="nil"/>
              <w:left w:val="nil"/>
              <w:bottom w:val="single" w:sz="4" w:space="0" w:color="auto"/>
              <w:right w:val="single" w:sz="4" w:space="0" w:color="auto"/>
            </w:tcBorders>
            <w:shd w:val="clear" w:color="auto" w:fill="auto"/>
            <w:vAlign w:val="center"/>
            <w:hideMark/>
          </w:tcPr>
          <w:p w:rsidR="00000D3D" w:rsidRPr="00000D3D" w:rsidRDefault="00000D3D" w:rsidP="00AD3A5C">
            <w:pPr>
              <w:tabs>
                <w:tab w:val="left" w:pos="426"/>
              </w:tabs>
              <w:jc w:val="center"/>
              <w:rPr>
                <w:color w:val="000000"/>
              </w:rPr>
            </w:pPr>
            <w:r w:rsidRPr="00000D3D">
              <w:rPr>
                <w:color w:val="000000"/>
              </w:rPr>
              <w:t>720</w:t>
            </w:r>
          </w:p>
        </w:tc>
      </w:tr>
      <w:tr w:rsidR="00000D3D" w:rsidRPr="00000D3D" w:rsidTr="00000D3D">
        <w:trPr>
          <w:trHeight w:val="300"/>
          <w:jc w:val="center"/>
        </w:trPr>
        <w:tc>
          <w:tcPr>
            <w:tcW w:w="4695" w:type="dxa"/>
            <w:tcBorders>
              <w:top w:val="nil"/>
              <w:left w:val="single" w:sz="4" w:space="0" w:color="auto"/>
              <w:bottom w:val="single" w:sz="4" w:space="0" w:color="auto"/>
              <w:right w:val="single" w:sz="4" w:space="0" w:color="auto"/>
            </w:tcBorders>
            <w:shd w:val="clear" w:color="auto" w:fill="auto"/>
            <w:vAlign w:val="center"/>
            <w:hideMark/>
          </w:tcPr>
          <w:p w:rsidR="00000D3D" w:rsidRPr="00000D3D" w:rsidRDefault="00000D3D" w:rsidP="004A4CE3">
            <w:pPr>
              <w:tabs>
                <w:tab w:val="left" w:pos="426"/>
              </w:tabs>
              <w:ind w:firstLineChars="100" w:firstLine="240"/>
              <w:rPr>
                <w:color w:val="000000"/>
              </w:rPr>
            </w:pPr>
            <w:r w:rsidRPr="00000D3D">
              <w:rPr>
                <w:color w:val="000000"/>
              </w:rPr>
              <w:t>Грузенский сельсовет</w:t>
            </w:r>
          </w:p>
        </w:tc>
        <w:tc>
          <w:tcPr>
            <w:tcW w:w="1985" w:type="dxa"/>
            <w:tcBorders>
              <w:top w:val="nil"/>
              <w:left w:val="nil"/>
              <w:bottom w:val="single" w:sz="4" w:space="0" w:color="auto"/>
              <w:right w:val="single" w:sz="4" w:space="0" w:color="auto"/>
            </w:tcBorders>
            <w:shd w:val="clear" w:color="auto" w:fill="auto"/>
            <w:vAlign w:val="center"/>
            <w:hideMark/>
          </w:tcPr>
          <w:p w:rsidR="00000D3D" w:rsidRPr="00000D3D" w:rsidRDefault="00000D3D" w:rsidP="00AD3A5C">
            <w:pPr>
              <w:tabs>
                <w:tab w:val="left" w:pos="426"/>
              </w:tabs>
              <w:jc w:val="center"/>
              <w:rPr>
                <w:color w:val="000000"/>
              </w:rPr>
            </w:pPr>
            <w:r w:rsidRPr="00000D3D">
              <w:rPr>
                <w:color w:val="000000"/>
              </w:rPr>
              <w:t>27 213,00</w:t>
            </w:r>
          </w:p>
        </w:tc>
        <w:tc>
          <w:tcPr>
            <w:tcW w:w="2268" w:type="dxa"/>
            <w:tcBorders>
              <w:top w:val="nil"/>
              <w:left w:val="nil"/>
              <w:bottom w:val="single" w:sz="4" w:space="0" w:color="auto"/>
              <w:right w:val="single" w:sz="4" w:space="0" w:color="auto"/>
            </w:tcBorders>
            <w:shd w:val="clear" w:color="auto" w:fill="auto"/>
            <w:vAlign w:val="center"/>
            <w:hideMark/>
          </w:tcPr>
          <w:p w:rsidR="00000D3D" w:rsidRPr="00000D3D" w:rsidRDefault="00000D3D" w:rsidP="00AD3A5C">
            <w:pPr>
              <w:tabs>
                <w:tab w:val="left" w:pos="426"/>
              </w:tabs>
              <w:jc w:val="center"/>
              <w:rPr>
                <w:color w:val="000000"/>
              </w:rPr>
            </w:pPr>
            <w:r w:rsidRPr="00000D3D">
              <w:rPr>
                <w:color w:val="000000"/>
              </w:rPr>
              <w:t>350</w:t>
            </w:r>
          </w:p>
        </w:tc>
      </w:tr>
      <w:tr w:rsidR="00000D3D" w:rsidRPr="00000D3D" w:rsidTr="00000D3D">
        <w:trPr>
          <w:trHeight w:val="300"/>
          <w:jc w:val="center"/>
        </w:trPr>
        <w:tc>
          <w:tcPr>
            <w:tcW w:w="4695" w:type="dxa"/>
            <w:tcBorders>
              <w:top w:val="nil"/>
              <w:left w:val="single" w:sz="4" w:space="0" w:color="auto"/>
              <w:bottom w:val="single" w:sz="4" w:space="0" w:color="auto"/>
              <w:right w:val="single" w:sz="4" w:space="0" w:color="auto"/>
            </w:tcBorders>
            <w:shd w:val="clear" w:color="auto" w:fill="auto"/>
            <w:vAlign w:val="center"/>
            <w:hideMark/>
          </w:tcPr>
          <w:p w:rsidR="00000D3D" w:rsidRPr="00000D3D" w:rsidRDefault="00000D3D" w:rsidP="004A4CE3">
            <w:pPr>
              <w:tabs>
                <w:tab w:val="left" w:pos="426"/>
              </w:tabs>
              <w:ind w:firstLineChars="100" w:firstLine="240"/>
              <w:rPr>
                <w:color w:val="000000"/>
              </w:rPr>
            </w:pPr>
            <w:r w:rsidRPr="00000D3D">
              <w:rPr>
                <w:color w:val="000000"/>
              </w:rPr>
              <w:t>Еловский сельсовет</w:t>
            </w:r>
          </w:p>
        </w:tc>
        <w:tc>
          <w:tcPr>
            <w:tcW w:w="1985" w:type="dxa"/>
            <w:tcBorders>
              <w:top w:val="nil"/>
              <w:left w:val="nil"/>
              <w:bottom w:val="single" w:sz="4" w:space="0" w:color="auto"/>
              <w:right w:val="single" w:sz="4" w:space="0" w:color="auto"/>
            </w:tcBorders>
            <w:shd w:val="clear" w:color="auto" w:fill="auto"/>
            <w:vAlign w:val="center"/>
            <w:hideMark/>
          </w:tcPr>
          <w:p w:rsidR="00000D3D" w:rsidRPr="00000D3D" w:rsidRDefault="00000D3D" w:rsidP="00AD3A5C">
            <w:pPr>
              <w:tabs>
                <w:tab w:val="left" w:pos="426"/>
              </w:tabs>
              <w:jc w:val="center"/>
              <w:rPr>
                <w:color w:val="000000"/>
              </w:rPr>
            </w:pPr>
            <w:r w:rsidRPr="00000D3D">
              <w:rPr>
                <w:color w:val="000000"/>
              </w:rPr>
              <w:t>47 987,40</w:t>
            </w:r>
          </w:p>
        </w:tc>
        <w:tc>
          <w:tcPr>
            <w:tcW w:w="2268" w:type="dxa"/>
            <w:tcBorders>
              <w:top w:val="nil"/>
              <w:left w:val="nil"/>
              <w:bottom w:val="single" w:sz="4" w:space="0" w:color="auto"/>
              <w:right w:val="single" w:sz="4" w:space="0" w:color="auto"/>
            </w:tcBorders>
            <w:shd w:val="clear" w:color="auto" w:fill="auto"/>
            <w:vAlign w:val="center"/>
            <w:hideMark/>
          </w:tcPr>
          <w:p w:rsidR="00000D3D" w:rsidRPr="00000D3D" w:rsidRDefault="00000D3D" w:rsidP="00AD3A5C">
            <w:pPr>
              <w:tabs>
                <w:tab w:val="left" w:pos="426"/>
              </w:tabs>
              <w:jc w:val="center"/>
              <w:rPr>
                <w:color w:val="000000"/>
              </w:rPr>
            </w:pPr>
            <w:r w:rsidRPr="00000D3D">
              <w:rPr>
                <w:color w:val="000000"/>
              </w:rPr>
              <w:t>849</w:t>
            </w:r>
          </w:p>
        </w:tc>
      </w:tr>
      <w:tr w:rsidR="00000D3D" w:rsidRPr="00000D3D" w:rsidTr="00000D3D">
        <w:trPr>
          <w:trHeight w:val="300"/>
          <w:jc w:val="center"/>
        </w:trPr>
        <w:tc>
          <w:tcPr>
            <w:tcW w:w="4695" w:type="dxa"/>
            <w:tcBorders>
              <w:top w:val="nil"/>
              <w:left w:val="single" w:sz="4" w:space="0" w:color="auto"/>
              <w:bottom w:val="single" w:sz="4" w:space="0" w:color="auto"/>
              <w:right w:val="single" w:sz="4" w:space="0" w:color="auto"/>
            </w:tcBorders>
            <w:shd w:val="clear" w:color="auto" w:fill="auto"/>
            <w:vAlign w:val="center"/>
            <w:hideMark/>
          </w:tcPr>
          <w:p w:rsidR="00000D3D" w:rsidRPr="00000D3D" w:rsidRDefault="00000D3D" w:rsidP="004A4CE3">
            <w:pPr>
              <w:tabs>
                <w:tab w:val="left" w:pos="426"/>
              </w:tabs>
              <w:ind w:firstLineChars="100" w:firstLine="240"/>
              <w:rPr>
                <w:color w:val="000000"/>
              </w:rPr>
            </w:pPr>
            <w:r w:rsidRPr="00000D3D">
              <w:rPr>
                <w:color w:val="000000"/>
              </w:rPr>
              <w:t>Кожановский сельсовет</w:t>
            </w:r>
          </w:p>
        </w:tc>
        <w:tc>
          <w:tcPr>
            <w:tcW w:w="1985" w:type="dxa"/>
            <w:tcBorders>
              <w:top w:val="nil"/>
              <w:left w:val="nil"/>
              <w:bottom w:val="single" w:sz="4" w:space="0" w:color="auto"/>
              <w:right w:val="single" w:sz="4" w:space="0" w:color="auto"/>
            </w:tcBorders>
            <w:shd w:val="clear" w:color="auto" w:fill="auto"/>
            <w:vAlign w:val="center"/>
            <w:hideMark/>
          </w:tcPr>
          <w:p w:rsidR="00000D3D" w:rsidRPr="00000D3D" w:rsidRDefault="00000D3D" w:rsidP="00AD3A5C">
            <w:pPr>
              <w:tabs>
                <w:tab w:val="left" w:pos="426"/>
              </w:tabs>
              <w:jc w:val="center"/>
              <w:rPr>
                <w:color w:val="000000"/>
              </w:rPr>
            </w:pPr>
            <w:r w:rsidRPr="00000D3D">
              <w:rPr>
                <w:color w:val="000000"/>
              </w:rPr>
              <w:t>1 462,40</w:t>
            </w:r>
          </w:p>
        </w:tc>
        <w:tc>
          <w:tcPr>
            <w:tcW w:w="2268" w:type="dxa"/>
            <w:tcBorders>
              <w:top w:val="nil"/>
              <w:left w:val="nil"/>
              <w:bottom w:val="single" w:sz="4" w:space="0" w:color="auto"/>
              <w:right w:val="single" w:sz="4" w:space="0" w:color="auto"/>
            </w:tcBorders>
            <w:shd w:val="clear" w:color="auto" w:fill="auto"/>
            <w:vAlign w:val="center"/>
            <w:hideMark/>
          </w:tcPr>
          <w:p w:rsidR="00000D3D" w:rsidRPr="00000D3D" w:rsidRDefault="00000D3D" w:rsidP="00AD3A5C">
            <w:pPr>
              <w:tabs>
                <w:tab w:val="left" w:pos="426"/>
              </w:tabs>
              <w:jc w:val="center"/>
              <w:rPr>
                <w:color w:val="000000"/>
              </w:rPr>
            </w:pPr>
            <w:r w:rsidRPr="00000D3D">
              <w:rPr>
                <w:color w:val="000000"/>
              </w:rPr>
              <w:t>1 282</w:t>
            </w:r>
          </w:p>
        </w:tc>
      </w:tr>
      <w:tr w:rsidR="00000D3D" w:rsidRPr="00000D3D" w:rsidTr="00000D3D">
        <w:trPr>
          <w:trHeight w:val="300"/>
          <w:jc w:val="center"/>
        </w:trPr>
        <w:tc>
          <w:tcPr>
            <w:tcW w:w="4695" w:type="dxa"/>
            <w:tcBorders>
              <w:top w:val="nil"/>
              <w:left w:val="single" w:sz="4" w:space="0" w:color="auto"/>
              <w:bottom w:val="single" w:sz="4" w:space="0" w:color="auto"/>
              <w:right w:val="single" w:sz="4" w:space="0" w:color="auto"/>
            </w:tcBorders>
            <w:shd w:val="clear" w:color="auto" w:fill="auto"/>
            <w:vAlign w:val="center"/>
            <w:hideMark/>
          </w:tcPr>
          <w:p w:rsidR="00000D3D" w:rsidRPr="00000D3D" w:rsidRDefault="00000D3D" w:rsidP="004A4CE3">
            <w:pPr>
              <w:tabs>
                <w:tab w:val="left" w:pos="426"/>
              </w:tabs>
              <w:ind w:firstLineChars="100" w:firstLine="240"/>
              <w:rPr>
                <w:color w:val="000000"/>
              </w:rPr>
            </w:pPr>
            <w:r w:rsidRPr="00000D3D">
              <w:rPr>
                <w:color w:val="000000"/>
              </w:rPr>
              <w:t>Красненский сельсовет</w:t>
            </w:r>
          </w:p>
        </w:tc>
        <w:tc>
          <w:tcPr>
            <w:tcW w:w="1985" w:type="dxa"/>
            <w:tcBorders>
              <w:top w:val="nil"/>
              <w:left w:val="nil"/>
              <w:bottom w:val="single" w:sz="4" w:space="0" w:color="auto"/>
              <w:right w:val="single" w:sz="4" w:space="0" w:color="auto"/>
            </w:tcBorders>
            <w:shd w:val="clear" w:color="auto" w:fill="auto"/>
            <w:vAlign w:val="center"/>
            <w:hideMark/>
          </w:tcPr>
          <w:p w:rsidR="00000D3D" w:rsidRPr="00000D3D" w:rsidRDefault="00000D3D" w:rsidP="00AD3A5C">
            <w:pPr>
              <w:tabs>
                <w:tab w:val="left" w:pos="426"/>
              </w:tabs>
              <w:jc w:val="center"/>
              <w:rPr>
                <w:color w:val="000000"/>
              </w:rPr>
            </w:pPr>
            <w:r w:rsidRPr="00000D3D">
              <w:rPr>
                <w:color w:val="000000"/>
              </w:rPr>
              <w:t>13 793,30</w:t>
            </w:r>
          </w:p>
        </w:tc>
        <w:tc>
          <w:tcPr>
            <w:tcW w:w="2268" w:type="dxa"/>
            <w:tcBorders>
              <w:top w:val="nil"/>
              <w:left w:val="nil"/>
              <w:bottom w:val="single" w:sz="4" w:space="0" w:color="auto"/>
              <w:right w:val="single" w:sz="4" w:space="0" w:color="auto"/>
            </w:tcBorders>
            <w:shd w:val="clear" w:color="auto" w:fill="auto"/>
            <w:vAlign w:val="center"/>
            <w:hideMark/>
          </w:tcPr>
          <w:p w:rsidR="00000D3D" w:rsidRPr="00000D3D" w:rsidRDefault="00000D3D" w:rsidP="00AD3A5C">
            <w:pPr>
              <w:tabs>
                <w:tab w:val="left" w:pos="426"/>
              </w:tabs>
              <w:jc w:val="center"/>
              <w:rPr>
                <w:color w:val="000000"/>
              </w:rPr>
            </w:pPr>
            <w:r w:rsidRPr="00000D3D">
              <w:rPr>
                <w:color w:val="000000"/>
              </w:rPr>
              <w:t>624</w:t>
            </w:r>
          </w:p>
        </w:tc>
      </w:tr>
      <w:tr w:rsidR="00000D3D" w:rsidRPr="00000D3D" w:rsidTr="00000D3D">
        <w:trPr>
          <w:trHeight w:val="300"/>
          <w:jc w:val="center"/>
        </w:trPr>
        <w:tc>
          <w:tcPr>
            <w:tcW w:w="4695" w:type="dxa"/>
            <w:tcBorders>
              <w:top w:val="nil"/>
              <w:left w:val="single" w:sz="4" w:space="0" w:color="auto"/>
              <w:bottom w:val="single" w:sz="4" w:space="0" w:color="auto"/>
              <w:right w:val="single" w:sz="4" w:space="0" w:color="auto"/>
            </w:tcBorders>
            <w:shd w:val="clear" w:color="auto" w:fill="auto"/>
            <w:vAlign w:val="center"/>
            <w:hideMark/>
          </w:tcPr>
          <w:p w:rsidR="00000D3D" w:rsidRPr="00000D3D" w:rsidRDefault="00000D3D" w:rsidP="004A4CE3">
            <w:pPr>
              <w:tabs>
                <w:tab w:val="left" w:pos="426"/>
              </w:tabs>
              <w:ind w:firstLineChars="100" w:firstLine="240"/>
              <w:rPr>
                <w:color w:val="000000"/>
              </w:rPr>
            </w:pPr>
            <w:r w:rsidRPr="00000D3D">
              <w:rPr>
                <w:color w:val="000000"/>
              </w:rPr>
              <w:lastRenderedPageBreak/>
              <w:t>Огурский сельсовет</w:t>
            </w:r>
          </w:p>
        </w:tc>
        <w:tc>
          <w:tcPr>
            <w:tcW w:w="1985" w:type="dxa"/>
            <w:tcBorders>
              <w:top w:val="nil"/>
              <w:left w:val="nil"/>
              <w:bottom w:val="single" w:sz="4" w:space="0" w:color="auto"/>
              <w:right w:val="single" w:sz="4" w:space="0" w:color="auto"/>
            </w:tcBorders>
            <w:shd w:val="clear" w:color="auto" w:fill="auto"/>
            <w:vAlign w:val="center"/>
            <w:hideMark/>
          </w:tcPr>
          <w:p w:rsidR="00000D3D" w:rsidRPr="00000D3D" w:rsidRDefault="00000D3D" w:rsidP="00AD3A5C">
            <w:pPr>
              <w:tabs>
                <w:tab w:val="left" w:pos="426"/>
              </w:tabs>
              <w:jc w:val="center"/>
              <w:rPr>
                <w:color w:val="000000"/>
              </w:rPr>
            </w:pPr>
            <w:r w:rsidRPr="00000D3D">
              <w:rPr>
                <w:color w:val="000000"/>
              </w:rPr>
              <w:t>165 263,40</w:t>
            </w:r>
          </w:p>
        </w:tc>
        <w:tc>
          <w:tcPr>
            <w:tcW w:w="2268" w:type="dxa"/>
            <w:tcBorders>
              <w:top w:val="nil"/>
              <w:left w:val="nil"/>
              <w:bottom w:val="single" w:sz="4" w:space="0" w:color="auto"/>
              <w:right w:val="single" w:sz="4" w:space="0" w:color="auto"/>
            </w:tcBorders>
            <w:shd w:val="clear" w:color="auto" w:fill="auto"/>
            <w:vAlign w:val="center"/>
            <w:hideMark/>
          </w:tcPr>
          <w:p w:rsidR="00000D3D" w:rsidRPr="00000D3D" w:rsidRDefault="00000D3D" w:rsidP="00AD3A5C">
            <w:pPr>
              <w:tabs>
                <w:tab w:val="left" w:pos="426"/>
              </w:tabs>
              <w:jc w:val="center"/>
              <w:rPr>
                <w:color w:val="000000"/>
              </w:rPr>
            </w:pPr>
            <w:r w:rsidRPr="00000D3D">
              <w:rPr>
                <w:color w:val="000000"/>
              </w:rPr>
              <w:t>1 226</w:t>
            </w:r>
          </w:p>
        </w:tc>
      </w:tr>
      <w:tr w:rsidR="00000D3D" w:rsidRPr="00000D3D" w:rsidTr="00000D3D">
        <w:trPr>
          <w:trHeight w:val="300"/>
          <w:jc w:val="center"/>
        </w:trPr>
        <w:tc>
          <w:tcPr>
            <w:tcW w:w="4695" w:type="dxa"/>
            <w:tcBorders>
              <w:top w:val="nil"/>
              <w:left w:val="single" w:sz="4" w:space="0" w:color="auto"/>
              <w:bottom w:val="single" w:sz="4" w:space="0" w:color="auto"/>
              <w:right w:val="single" w:sz="4" w:space="0" w:color="auto"/>
            </w:tcBorders>
            <w:shd w:val="clear" w:color="auto" w:fill="auto"/>
            <w:vAlign w:val="center"/>
            <w:hideMark/>
          </w:tcPr>
          <w:p w:rsidR="00000D3D" w:rsidRPr="00000D3D" w:rsidRDefault="00000D3D" w:rsidP="004A4CE3">
            <w:pPr>
              <w:tabs>
                <w:tab w:val="left" w:pos="426"/>
              </w:tabs>
              <w:ind w:firstLineChars="100" w:firstLine="240"/>
              <w:rPr>
                <w:color w:val="000000"/>
              </w:rPr>
            </w:pPr>
            <w:r w:rsidRPr="00000D3D">
              <w:rPr>
                <w:color w:val="000000"/>
              </w:rPr>
              <w:t>Петропавловский сельсовет</w:t>
            </w:r>
          </w:p>
        </w:tc>
        <w:tc>
          <w:tcPr>
            <w:tcW w:w="1985" w:type="dxa"/>
            <w:tcBorders>
              <w:top w:val="nil"/>
              <w:left w:val="nil"/>
              <w:bottom w:val="single" w:sz="4" w:space="0" w:color="auto"/>
              <w:right w:val="single" w:sz="4" w:space="0" w:color="auto"/>
            </w:tcBorders>
            <w:shd w:val="clear" w:color="auto" w:fill="auto"/>
            <w:vAlign w:val="center"/>
            <w:hideMark/>
          </w:tcPr>
          <w:p w:rsidR="00000D3D" w:rsidRPr="00000D3D" w:rsidRDefault="00000D3D" w:rsidP="00AD3A5C">
            <w:pPr>
              <w:tabs>
                <w:tab w:val="left" w:pos="426"/>
              </w:tabs>
              <w:jc w:val="center"/>
              <w:rPr>
                <w:color w:val="000000"/>
              </w:rPr>
            </w:pPr>
            <w:r w:rsidRPr="00000D3D">
              <w:rPr>
                <w:color w:val="000000"/>
              </w:rPr>
              <w:t>31 495,70</w:t>
            </w:r>
          </w:p>
        </w:tc>
        <w:tc>
          <w:tcPr>
            <w:tcW w:w="2268" w:type="dxa"/>
            <w:tcBorders>
              <w:top w:val="nil"/>
              <w:left w:val="nil"/>
              <w:bottom w:val="single" w:sz="4" w:space="0" w:color="auto"/>
              <w:right w:val="single" w:sz="4" w:space="0" w:color="auto"/>
            </w:tcBorders>
            <w:shd w:val="clear" w:color="auto" w:fill="auto"/>
            <w:vAlign w:val="center"/>
            <w:hideMark/>
          </w:tcPr>
          <w:p w:rsidR="00000D3D" w:rsidRPr="00000D3D" w:rsidRDefault="00000D3D" w:rsidP="00AD3A5C">
            <w:pPr>
              <w:tabs>
                <w:tab w:val="left" w:pos="426"/>
              </w:tabs>
              <w:jc w:val="center"/>
              <w:rPr>
                <w:color w:val="000000"/>
              </w:rPr>
            </w:pPr>
            <w:r w:rsidRPr="00000D3D">
              <w:rPr>
                <w:color w:val="000000"/>
              </w:rPr>
              <w:t>482</w:t>
            </w:r>
          </w:p>
        </w:tc>
      </w:tr>
      <w:tr w:rsidR="00000D3D" w:rsidRPr="00000D3D" w:rsidTr="00000D3D">
        <w:trPr>
          <w:trHeight w:val="300"/>
          <w:jc w:val="center"/>
        </w:trPr>
        <w:tc>
          <w:tcPr>
            <w:tcW w:w="4695" w:type="dxa"/>
            <w:tcBorders>
              <w:top w:val="nil"/>
              <w:left w:val="single" w:sz="4" w:space="0" w:color="auto"/>
              <w:bottom w:val="single" w:sz="4" w:space="0" w:color="auto"/>
              <w:right w:val="single" w:sz="4" w:space="0" w:color="auto"/>
            </w:tcBorders>
            <w:shd w:val="clear" w:color="auto" w:fill="auto"/>
            <w:vAlign w:val="center"/>
            <w:hideMark/>
          </w:tcPr>
          <w:p w:rsidR="00000D3D" w:rsidRPr="00000D3D" w:rsidRDefault="00000D3D" w:rsidP="004A4CE3">
            <w:pPr>
              <w:tabs>
                <w:tab w:val="left" w:pos="426"/>
              </w:tabs>
              <w:ind w:firstLineChars="100" w:firstLine="240"/>
              <w:rPr>
                <w:color w:val="000000"/>
              </w:rPr>
            </w:pPr>
            <w:r w:rsidRPr="00000D3D">
              <w:rPr>
                <w:color w:val="000000"/>
              </w:rPr>
              <w:t>Приморский сельсовет</w:t>
            </w:r>
          </w:p>
        </w:tc>
        <w:tc>
          <w:tcPr>
            <w:tcW w:w="1985" w:type="dxa"/>
            <w:tcBorders>
              <w:top w:val="nil"/>
              <w:left w:val="nil"/>
              <w:bottom w:val="single" w:sz="4" w:space="0" w:color="auto"/>
              <w:right w:val="single" w:sz="4" w:space="0" w:color="auto"/>
            </w:tcBorders>
            <w:shd w:val="clear" w:color="auto" w:fill="auto"/>
            <w:vAlign w:val="center"/>
            <w:hideMark/>
          </w:tcPr>
          <w:p w:rsidR="00000D3D" w:rsidRPr="00000D3D" w:rsidRDefault="00000D3D" w:rsidP="00AD3A5C">
            <w:pPr>
              <w:tabs>
                <w:tab w:val="left" w:pos="426"/>
              </w:tabs>
              <w:jc w:val="center"/>
              <w:rPr>
                <w:color w:val="000000"/>
              </w:rPr>
            </w:pPr>
            <w:r w:rsidRPr="00000D3D">
              <w:rPr>
                <w:color w:val="000000"/>
              </w:rPr>
              <w:t>50 643,40</w:t>
            </w:r>
          </w:p>
        </w:tc>
        <w:tc>
          <w:tcPr>
            <w:tcW w:w="2268" w:type="dxa"/>
            <w:tcBorders>
              <w:top w:val="nil"/>
              <w:left w:val="nil"/>
              <w:bottom w:val="single" w:sz="4" w:space="0" w:color="auto"/>
              <w:right w:val="single" w:sz="4" w:space="0" w:color="auto"/>
            </w:tcBorders>
            <w:shd w:val="clear" w:color="auto" w:fill="auto"/>
            <w:vAlign w:val="center"/>
            <w:hideMark/>
          </w:tcPr>
          <w:p w:rsidR="00000D3D" w:rsidRPr="00000D3D" w:rsidRDefault="00000D3D" w:rsidP="00AD3A5C">
            <w:pPr>
              <w:tabs>
                <w:tab w:val="left" w:pos="426"/>
              </w:tabs>
              <w:jc w:val="center"/>
              <w:rPr>
                <w:color w:val="000000"/>
              </w:rPr>
            </w:pPr>
            <w:r w:rsidRPr="00000D3D">
              <w:rPr>
                <w:color w:val="000000"/>
              </w:rPr>
              <w:t>2 016</w:t>
            </w:r>
          </w:p>
        </w:tc>
      </w:tr>
      <w:tr w:rsidR="00000D3D" w:rsidRPr="00000D3D" w:rsidTr="00000D3D">
        <w:trPr>
          <w:trHeight w:val="300"/>
          <w:jc w:val="center"/>
        </w:trPr>
        <w:tc>
          <w:tcPr>
            <w:tcW w:w="46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0D3D" w:rsidRPr="00000D3D" w:rsidRDefault="00000D3D" w:rsidP="004A4CE3">
            <w:pPr>
              <w:tabs>
                <w:tab w:val="left" w:pos="426"/>
              </w:tabs>
              <w:ind w:firstLineChars="100" w:firstLine="240"/>
              <w:rPr>
                <w:color w:val="000000"/>
              </w:rPr>
            </w:pPr>
            <w:r w:rsidRPr="00000D3D">
              <w:rPr>
                <w:color w:val="000000"/>
              </w:rPr>
              <w:t>Ровненский сельсовет</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000D3D" w:rsidRPr="00000D3D" w:rsidRDefault="00000D3D" w:rsidP="00AD3A5C">
            <w:pPr>
              <w:tabs>
                <w:tab w:val="left" w:pos="426"/>
              </w:tabs>
              <w:jc w:val="center"/>
              <w:rPr>
                <w:color w:val="000000"/>
              </w:rPr>
            </w:pPr>
            <w:r w:rsidRPr="00000D3D">
              <w:rPr>
                <w:color w:val="000000"/>
              </w:rPr>
              <w:t>28 776,60</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000D3D" w:rsidRPr="00000D3D" w:rsidRDefault="00000D3D" w:rsidP="00AD3A5C">
            <w:pPr>
              <w:tabs>
                <w:tab w:val="left" w:pos="426"/>
              </w:tabs>
              <w:jc w:val="center"/>
              <w:rPr>
                <w:color w:val="000000"/>
              </w:rPr>
            </w:pPr>
            <w:r w:rsidRPr="00000D3D">
              <w:rPr>
                <w:color w:val="000000"/>
              </w:rPr>
              <w:t>863</w:t>
            </w:r>
          </w:p>
        </w:tc>
      </w:tr>
      <w:tr w:rsidR="00000D3D" w:rsidRPr="00000D3D" w:rsidTr="00000D3D">
        <w:trPr>
          <w:trHeight w:val="300"/>
          <w:jc w:val="center"/>
        </w:trPr>
        <w:tc>
          <w:tcPr>
            <w:tcW w:w="4695" w:type="dxa"/>
            <w:tcBorders>
              <w:top w:val="nil"/>
              <w:left w:val="single" w:sz="4" w:space="0" w:color="auto"/>
              <w:bottom w:val="single" w:sz="4" w:space="0" w:color="auto"/>
              <w:right w:val="single" w:sz="4" w:space="0" w:color="auto"/>
            </w:tcBorders>
            <w:shd w:val="clear" w:color="auto" w:fill="auto"/>
            <w:vAlign w:val="center"/>
            <w:hideMark/>
          </w:tcPr>
          <w:p w:rsidR="00000D3D" w:rsidRPr="00000D3D" w:rsidRDefault="00000D3D" w:rsidP="004A4CE3">
            <w:pPr>
              <w:tabs>
                <w:tab w:val="left" w:pos="426"/>
              </w:tabs>
              <w:ind w:firstLineChars="100" w:firstLine="240"/>
              <w:rPr>
                <w:color w:val="000000"/>
              </w:rPr>
            </w:pPr>
            <w:r w:rsidRPr="00000D3D">
              <w:rPr>
                <w:color w:val="000000"/>
              </w:rPr>
              <w:t>Тюльковский сельсовет</w:t>
            </w:r>
          </w:p>
        </w:tc>
        <w:tc>
          <w:tcPr>
            <w:tcW w:w="1985" w:type="dxa"/>
            <w:tcBorders>
              <w:top w:val="nil"/>
              <w:left w:val="nil"/>
              <w:bottom w:val="single" w:sz="4" w:space="0" w:color="auto"/>
              <w:right w:val="single" w:sz="4" w:space="0" w:color="auto"/>
            </w:tcBorders>
            <w:shd w:val="clear" w:color="auto" w:fill="auto"/>
            <w:vAlign w:val="center"/>
            <w:hideMark/>
          </w:tcPr>
          <w:p w:rsidR="00000D3D" w:rsidRPr="00000D3D" w:rsidRDefault="00000D3D" w:rsidP="00AD3A5C">
            <w:pPr>
              <w:tabs>
                <w:tab w:val="left" w:pos="426"/>
              </w:tabs>
              <w:jc w:val="center"/>
              <w:rPr>
                <w:color w:val="000000"/>
              </w:rPr>
            </w:pPr>
            <w:r w:rsidRPr="00000D3D">
              <w:rPr>
                <w:color w:val="000000"/>
              </w:rPr>
              <w:t>38 071,80</w:t>
            </w:r>
          </w:p>
        </w:tc>
        <w:tc>
          <w:tcPr>
            <w:tcW w:w="2268" w:type="dxa"/>
            <w:tcBorders>
              <w:top w:val="nil"/>
              <w:left w:val="nil"/>
              <w:bottom w:val="single" w:sz="4" w:space="0" w:color="auto"/>
              <w:right w:val="single" w:sz="4" w:space="0" w:color="auto"/>
            </w:tcBorders>
            <w:shd w:val="clear" w:color="auto" w:fill="auto"/>
            <w:vAlign w:val="center"/>
            <w:hideMark/>
          </w:tcPr>
          <w:p w:rsidR="00000D3D" w:rsidRPr="00000D3D" w:rsidRDefault="00000D3D" w:rsidP="00AD3A5C">
            <w:pPr>
              <w:tabs>
                <w:tab w:val="left" w:pos="426"/>
              </w:tabs>
              <w:jc w:val="center"/>
              <w:rPr>
                <w:color w:val="000000"/>
              </w:rPr>
            </w:pPr>
            <w:r w:rsidRPr="00000D3D">
              <w:rPr>
                <w:color w:val="000000"/>
              </w:rPr>
              <w:t>1 475</w:t>
            </w:r>
          </w:p>
        </w:tc>
      </w:tr>
      <w:tr w:rsidR="00000D3D" w:rsidRPr="00000D3D" w:rsidTr="00000D3D">
        <w:trPr>
          <w:trHeight w:val="300"/>
          <w:jc w:val="center"/>
        </w:trPr>
        <w:tc>
          <w:tcPr>
            <w:tcW w:w="4695" w:type="dxa"/>
            <w:tcBorders>
              <w:top w:val="nil"/>
              <w:left w:val="single" w:sz="4" w:space="0" w:color="auto"/>
              <w:bottom w:val="single" w:sz="4" w:space="0" w:color="auto"/>
              <w:right w:val="single" w:sz="4" w:space="0" w:color="auto"/>
            </w:tcBorders>
            <w:shd w:val="clear" w:color="auto" w:fill="auto"/>
            <w:vAlign w:val="center"/>
            <w:hideMark/>
          </w:tcPr>
          <w:p w:rsidR="00000D3D" w:rsidRPr="00000D3D" w:rsidRDefault="00000D3D" w:rsidP="004A4CE3">
            <w:pPr>
              <w:tabs>
                <w:tab w:val="left" w:pos="426"/>
              </w:tabs>
              <w:ind w:firstLineChars="100" w:firstLine="240"/>
              <w:rPr>
                <w:color w:val="000000"/>
              </w:rPr>
            </w:pPr>
            <w:r w:rsidRPr="00000D3D">
              <w:rPr>
                <w:color w:val="000000"/>
              </w:rPr>
              <w:t>Черемушкинский сельсовет</w:t>
            </w:r>
          </w:p>
        </w:tc>
        <w:tc>
          <w:tcPr>
            <w:tcW w:w="1985" w:type="dxa"/>
            <w:tcBorders>
              <w:top w:val="nil"/>
              <w:left w:val="nil"/>
              <w:bottom w:val="single" w:sz="4" w:space="0" w:color="auto"/>
              <w:right w:val="single" w:sz="4" w:space="0" w:color="auto"/>
            </w:tcBorders>
            <w:shd w:val="clear" w:color="auto" w:fill="auto"/>
            <w:vAlign w:val="center"/>
            <w:hideMark/>
          </w:tcPr>
          <w:p w:rsidR="00000D3D" w:rsidRPr="00000D3D" w:rsidRDefault="00000D3D" w:rsidP="00AD3A5C">
            <w:pPr>
              <w:tabs>
                <w:tab w:val="left" w:pos="426"/>
              </w:tabs>
              <w:jc w:val="center"/>
              <w:rPr>
                <w:color w:val="000000"/>
              </w:rPr>
            </w:pPr>
            <w:r w:rsidRPr="00000D3D">
              <w:rPr>
                <w:color w:val="000000"/>
              </w:rPr>
              <w:t>472 059,30</w:t>
            </w:r>
          </w:p>
        </w:tc>
        <w:tc>
          <w:tcPr>
            <w:tcW w:w="2268" w:type="dxa"/>
            <w:tcBorders>
              <w:top w:val="nil"/>
              <w:left w:val="nil"/>
              <w:bottom w:val="single" w:sz="4" w:space="0" w:color="auto"/>
              <w:right w:val="single" w:sz="4" w:space="0" w:color="auto"/>
            </w:tcBorders>
            <w:shd w:val="clear" w:color="auto" w:fill="auto"/>
            <w:vAlign w:val="center"/>
            <w:hideMark/>
          </w:tcPr>
          <w:p w:rsidR="00000D3D" w:rsidRPr="00000D3D" w:rsidRDefault="00000D3D" w:rsidP="00AD3A5C">
            <w:pPr>
              <w:tabs>
                <w:tab w:val="left" w:pos="426"/>
              </w:tabs>
              <w:jc w:val="center"/>
              <w:rPr>
                <w:color w:val="000000"/>
              </w:rPr>
            </w:pPr>
            <w:r w:rsidRPr="00000D3D">
              <w:rPr>
                <w:color w:val="000000"/>
              </w:rPr>
              <w:t>646</w:t>
            </w:r>
          </w:p>
        </w:tc>
      </w:tr>
      <w:tr w:rsidR="00000D3D" w:rsidRPr="00000D3D" w:rsidTr="00000D3D">
        <w:trPr>
          <w:trHeight w:val="300"/>
          <w:jc w:val="center"/>
        </w:trPr>
        <w:tc>
          <w:tcPr>
            <w:tcW w:w="4695" w:type="dxa"/>
            <w:tcBorders>
              <w:top w:val="nil"/>
              <w:left w:val="single" w:sz="4" w:space="0" w:color="auto"/>
              <w:bottom w:val="single" w:sz="4" w:space="0" w:color="auto"/>
              <w:right w:val="single" w:sz="4" w:space="0" w:color="auto"/>
            </w:tcBorders>
            <w:shd w:val="clear" w:color="auto" w:fill="auto"/>
            <w:vAlign w:val="center"/>
            <w:hideMark/>
          </w:tcPr>
          <w:p w:rsidR="00000D3D" w:rsidRPr="00000D3D" w:rsidRDefault="00000D3D" w:rsidP="004A4CE3">
            <w:pPr>
              <w:tabs>
                <w:tab w:val="left" w:pos="426"/>
              </w:tabs>
              <w:ind w:firstLineChars="100" w:firstLine="240"/>
              <w:rPr>
                <w:color w:val="000000"/>
              </w:rPr>
            </w:pPr>
            <w:r w:rsidRPr="00000D3D">
              <w:rPr>
                <w:color w:val="000000"/>
              </w:rPr>
              <w:t>Чистопольский сельсовет</w:t>
            </w:r>
          </w:p>
        </w:tc>
        <w:tc>
          <w:tcPr>
            <w:tcW w:w="1985" w:type="dxa"/>
            <w:tcBorders>
              <w:top w:val="nil"/>
              <w:left w:val="nil"/>
              <w:bottom w:val="single" w:sz="4" w:space="0" w:color="auto"/>
              <w:right w:val="single" w:sz="4" w:space="0" w:color="auto"/>
            </w:tcBorders>
            <w:shd w:val="clear" w:color="auto" w:fill="auto"/>
            <w:vAlign w:val="center"/>
            <w:hideMark/>
          </w:tcPr>
          <w:p w:rsidR="00000D3D" w:rsidRPr="00000D3D" w:rsidRDefault="00000D3D" w:rsidP="00AD3A5C">
            <w:pPr>
              <w:tabs>
                <w:tab w:val="left" w:pos="426"/>
              </w:tabs>
              <w:jc w:val="center"/>
              <w:rPr>
                <w:color w:val="000000"/>
              </w:rPr>
            </w:pPr>
            <w:r w:rsidRPr="00000D3D">
              <w:rPr>
                <w:color w:val="000000"/>
              </w:rPr>
              <w:t>35 257,60</w:t>
            </w:r>
          </w:p>
        </w:tc>
        <w:tc>
          <w:tcPr>
            <w:tcW w:w="2268" w:type="dxa"/>
            <w:tcBorders>
              <w:top w:val="nil"/>
              <w:left w:val="nil"/>
              <w:bottom w:val="single" w:sz="4" w:space="0" w:color="auto"/>
              <w:right w:val="single" w:sz="4" w:space="0" w:color="auto"/>
            </w:tcBorders>
            <w:shd w:val="clear" w:color="auto" w:fill="auto"/>
            <w:vAlign w:val="center"/>
            <w:hideMark/>
          </w:tcPr>
          <w:p w:rsidR="00000D3D" w:rsidRPr="00000D3D" w:rsidRDefault="00000D3D" w:rsidP="00AD3A5C">
            <w:pPr>
              <w:tabs>
                <w:tab w:val="left" w:pos="426"/>
              </w:tabs>
              <w:jc w:val="center"/>
              <w:rPr>
                <w:color w:val="000000"/>
              </w:rPr>
            </w:pPr>
            <w:r w:rsidRPr="00000D3D">
              <w:rPr>
                <w:color w:val="000000"/>
              </w:rPr>
              <w:t>1 535</w:t>
            </w:r>
          </w:p>
        </w:tc>
      </w:tr>
    </w:tbl>
    <w:p w:rsidR="00000D3D" w:rsidRPr="00000D3D" w:rsidRDefault="00000D3D" w:rsidP="00AD3A5C">
      <w:pPr>
        <w:pStyle w:val="3"/>
        <w:tabs>
          <w:tab w:val="left" w:pos="426"/>
        </w:tabs>
        <w:jc w:val="center"/>
        <w:rPr>
          <w:rFonts w:ascii="Times New Roman" w:hAnsi="Times New Roman" w:cs="Times New Roman"/>
          <w:color w:val="auto"/>
        </w:rPr>
      </w:pPr>
      <w:bookmarkStart w:id="15" w:name="_Toc525561498"/>
      <w:bookmarkStart w:id="16" w:name="_Toc536447080"/>
      <w:r w:rsidRPr="00000D3D">
        <w:rPr>
          <w:rFonts w:ascii="Times New Roman" w:hAnsi="Times New Roman" w:cs="Times New Roman"/>
          <w:color w:val="auto"/>
        </w:rPr>
        <w:t>1.1.3. Демографическая ситуация</w:t>
      </w:r>
      <w:bookmarkEnd w:id="15"/>
      <w:bookmarkEnd w:id="16"/>
    </w:p>
    <w:p w:rsidR="00000D3D" w:rsidRPr="00000D3D" w:rsidRDefault="00000D3D" w:rsidP="00AD3A5C">
      <w:pPr>
        <w:widowControl w:val="0"/>
        <w:tabs>
          <w:tab w:val="left" w:pos="426"/>
        </w:tabs>
        <w:ind w:firstLine="900"/>
        <w:jc w:val="both"/>
      </w:pPr>
    </w:p>
    <w:p w:rsidR="00000D3D" w:rsidRPr="00000D3D" w:rsidRDefault="00000D3D" w:rsidP="00AD3A5C">
      <w:pPr>
        <w:widowControl w:val="0"/>
        <w:tabs>
          <w:tab w:val="left" w:pos="426"/>
        </w:tabs>
        <w:ind w:firstLine="426"/>
        <w:jc w:val="both"/>
      </w:pPr>
      <w:r w:rsidRPr="00000D3D">
        <w:rPr>
          <w:noProof/>
        </w:rPr>
        <w:drawing>
          <wp:anchor distT="0" distB="0" distL="114300" distR="114300" simplePos="0" relativeHeight="251660288" behindDoc="1" locked="0" layoutInCell="1" allowOverlap="1">
            <wp:simplePos x="0" y="0"/>
            <wp:positionH relativeFrom="column">
              <wp:posOffset>74930</wp:posOffset>
            </wp:positionH>
            <wp:positionV relativeFrom="paragraph">
              <wp:posOffset>116205</wp:posOffset>
            </wp:positionV>
            <wp:extent cx="3305175" cy="2362200"/>
            <wp:effectExtent l="19050" t="0" r="9525" b="0"/>
            <wp:wrapTight wrapText="bothSides">
              <wp:wrapPolygon edited="0">
                <wp:start x="-124" y="0"/>
                <wp:lineTo x="-124" y="21600"/>
                <wp:lineTo x="21662" y="21600"/>
                <wp:lineTo x="21662" y="0"/>
                <wp:lineTo x="-124" y="0"/>
              </wp:wrapPolygon>
            </wp:wrapTight>
            <wp:docPr id="9"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sidRPr="00000D3D">
        <w:t>Среднегодовая численность постоянно проживающего населения в 2017 году составляет 18,6 тыс.чел., в том числе численность населения, проживающего в городской местности, – 6,7 тыс.чел. (35,6% населения района), численность населения, проживающего в сельской местности, – 12,1 тыс.чел. (64,4% населения района).</w:t>
      </w:r>
    </w:p>
    <w:p w:rsidR="00000D3D" w:rsidRPr="00000D3D" w:rsidRDefault="00000D3D" w:rsidP="00AD3A5C">
      <w:pPr>
        <w:tabs>
          <w:tab w:val="left" w:pos="426"/>
        </w:tabs>
        <w:ind w:firstLine="426"/>
        <w:jc w:val="both"/>
        <w:rPr>
          <w:color w:val="000000"/>
        </w:rPr>
      </w:pPr>
      <w:r w:rsidRPr="00000D3D">
        <w:rPr>
          <w:color w:val="000000"/>
        </w:rPr>
        <w:t>По численности населения район занимает 4 место среди районов центральной группы (0,68 % краевой численности).</w:t>
      </w:r>
    </w:p>
    <w:p w:rsidR="00000D3D" w:rsidRPr="00000D3D" w:rsidRDefault="00000D3D" w:rsidP="00AD3A5C">
      <w:pPr>
        <w:widowControl w:val="0"/>
        <w:tabs>
          <w:tab w:val="left" w:pos="426"/>
        </w:tabs>
        <w:ind w:firstLine="426"/>
        <w:jc w:val="both"/>
        <w:rPr>
          <w:noProof/>
        </w:rPr>
      </w:pPr>
      <w:r w:rsidRPr="00000D3D">
        <w:t xml:space="preserve">  Демографическая ситуация остается с</w:t>
      </w:r>
      <w:r w:rsidRPr="00000D3D">
        <w:rPr>
          <w:lang w:eastAsia="en-US"/>
        </w:rPr>
        <w:t>ложной, за последние 7 лет, прошедшие с 2011 по 2017 год, население Балахтинского района,  вследствие миграционного оттока и естественной убыли сократилось на 2,04 тыс.чел. или 9,8% (в целом по региону –на 10,2%).</w:t>
      </w:r>
      <w:r w:rsidRPr="00000D3D">
        <w:rPr>
          <w:noProof/>
        </w:rPr>
        <w:t xml:space="preserve"> </w:t>
      </w:r>
    </w:p>
    <w:p w:rsidR="00000D3D" w:rsidRPr="00000D3D" w:rsidRDefault="00000D3D" w:rsidP="00AD3A5C">
      <w:pPr>
        <w:widowControl w:val="0"/>
        <w:tabs>
          <w:tab w:val="left" w:pos="426"/>
        </w:tabs>
        <w:ind w:firstLine="426"/>
        <w:jc w:val="both"/>
        <w:rPr>
          <w:noProof/>
        </w:rPr>
      </w:pPr>
      <w:r w:rsidRPr="00000D3D">
        <w:rPr>
          <w:noProof/>
        </w:rPr>
        <w:t xml:space="preserve">Остановить тенденцию снижения численности населения поможет  социальная направленность развития, которая сможет обеспечить высокое качество жизни и привлекательность для проживания и закрепления населения в районе.  </w:t>
      </w:r>
    </w:p>
    <w:p w:rsidR="00000D3D" w:rsidRPr="00000D3D" w:rsidRDefault="00000D3D" w:rsidP="00AD3A5C">
      <w:pPr>
        <w:widowControl w:val="0"/>
        <w:tabs>
          <w:tab w:val="left" w:pos="426"/>
        </w:tabs>
        <w:ind w:firstLine="426"/>
        <w:jc w:val="both"/>
      </w:pPr>
      <w:r w:rsidRPr="00000D3D">
        <w:t>Национальный состав населения (по итогам Всероссийской переписи населения): русские – 86,4 %, немцы – 6,3 %, чуваши – 1,8 %, украинцы – 1,4 %, мордва – 0,7 %, белорусы – 0,6 %, татары – 0,5 %, хакасы – 0,1%.</w:t>
      </w:r>
    </w:p>
    <w:p w:rsidR="00000D3D" w:rsidRPr="00000D3D" w:rsidRDefault="00000D3D" w:rsidP="00AD3A5C">
      <w:pPr>
        <w:pStyle w:val="3"/>
        <w:tabs>
          <w:tab w:val="left" w:pos="426"/>
        </w:tabs>
        <w:ind w:firstLine="426"/>
        <w:jc w:val="center"/>
        <w:rPr>
          <w:rFonts w:ascii="Times New Roman" w:hAnsi="Times New Roman" w:cs="Times New Roman"/>
          <w:color w:val="auto"/>
        </w:rPr>
      </w:pPr>
      <w:bookmarkStart w:id="17" w:name="_Toc525561499"/>
      <w:bookmarkStart w:id="18" w:name="_Toc536447081"/>
      <w:r w:rsidRPr="00000D3D">
        <w:rPr>
          <w:rFonts w:ascii="Times New Roman" w:hAnsi="Times New Roman" w:cs="Times New Roman"/>
          <w:color w:val="auto"/>
        </w:rPr>
        <w:t>1.1.4.Занятость населения и уровень жизни</w:t>
      </w:r>
      <w:bookmarkEnd w:id="17"/>
      <w:bookmarkEnd w:id="18"/>
    </w:p>
    <w:p w:rsidR="00000D3D" w:rsidRPr="00000D3D" w:rsidRDefault="00000D3D" w:rsidP="00AD3A5C">
      <w:pPr>
        <w:pStyle w:val="Default"/>
        <w:tabs>
          <w:tab w:val="left" w:pos="426"/>
        </w:tabs>
        <w:ind w:firstLine="426"/>
        <w:jc w:val="both"/>
      </w:pPr>
      <w:r w:rsidRPr="00000D3D">
        <w:t xml:space="preserve">Численность занятых граждан в экономике района (7,92 тыс. человек или 41%)  является одним из главных показателей экономической ситуации в районе, а так как в 2017 на  году произошло уменьшение численности занятого населения, можно сделать вывод о замедлении развития экономики. </w:t>
      </w:r>
    </w:p>
    <w:p w:rsidR="00000D3D" w:rsidRPr="00000D3D" w:rsidRDefault="00000D3D" w:rsidP="00AD3A5C">
      <w:pPr>
        <w:pStyle w:val="Default"/>
        <w:tabs>
          <w:tab w:val="left" w:pos="426"/>
        </w:tabs>
        <w:ind w:firstLine="426"/>
        <w:jc w:val="both"/>
      </w:pPr>
      <w:r w:rsidRPr="00000D3D">
        <w:t>Ежегодно численность трудоспособного населения снижается в среднем на 395 человек, при этом наблюдается рост вакантных мест, заявленных в службу занятости района на 98 вакантных мест в год.</w:t>
      </w:r>
    </w:p>
    <w:p w:rsidR="00000D3D" w:rsidRPr="00000D3D" w:rsidRDefault="00000D3D" w:rsidP="00AD3A5C">
      <w:pPr>
        <w:pStyle w:val="Default"/>
        <w:tabs>
          <w:tab w:val="left" w:pos="426"/>
        </w:tabs>
        <w:ind w:firstLine="426"/>
        <w:jc w:val="both"/>
      </w:pPr>
      <w:r w:rsidRPr="00000D3D">
        <w:t>В настоящее время район не обладает в полной мере экономической и социальной привлекательностью, отмечается недостаточное количество крупных градообразующих предприятий  в большинстве территорий района, низкий уровень доходов на селе, преобладание сезонных работ, недостаточный уровень социальной инфраструктуры, низкий уровень активности трудоустройства лиц получающих различные меры социальной поддержки государства.</w:t>
      </w:r>
    </w:p>
    <w:p w:rsidR="00000D3D" w:rsidRPr="00000D3D" w:rsidRDefault="00000D3D" w:rsidP="00AD3A5C">
      <w:pPr>
        <w:tabs>
          <w:tab w:val="left" w:pos="426"/>
        </w:tabs>
        <w:ind w:firstLine="426"/>
        <w:jc w:val="both"/>
      </w:pPr>
      <w:r w:rsidRPr="00000D3D">
        <w:rPr>
          <w:bCs/>
        </w:rPr>
        <w:t>Важный показатель экономического и социального благополучия общества-уровень зарегистрированной безработицы, составил в 2017 году 0,9</w:t>
      </w:r>
      <w:r w:rsidRPr="00000D3D">
        <w:t>% (в целом по краю 1 %).</w:t>
      </w:r>
    </w:p>
    <w:p w:rsidR="00000D3D" w:rsidRPr="00000D3D" w:rsidRDefault="00000D3D" w:rsidP="00AD3A5C">
      <w:pPr>
        <w:tabs>
          <w:tab w:val="left" w:pos="426"/>
        </w:tabs>
        <w:ind w:firstLine="426"/>
        <w:jc w:val="both"/>
        <w:rPr>
          <w:noProof/>
        </w:rPr>
      </w:pPr>
      <w:r w:rsidRPr="00000D3D">
        <w:rPr>
          <w:noProof/>
        </w:rPr>
        <w:drawing>
          <wp:anchor distT="0" distB="0" distL="114300" distR="114300" simplePos="0" relativeHeight="251661312" behindDoc="1" locked="0" layoutInCell="1" allowOverlap="1">
            <wp:simplePos x="0" y="0"/>
            <wp:positionH relativeFrom="column">
              <wp:posOffset>2642870</wp:posOffset>
            </wp:positionH>
            <wp:positionV relativeFrom="paragraph">
              <wp:posOffset>2540</wp:posOffset>
            </wp:positionV>
            <wp:extent cx="3429000" cy="2571750"/>
            <wp:effectExtent l="19050" t="0" r="19050" b="0"/>
            <wp:wrapTight wrapText="bothSides">
              <wp:wrapPolygon edited="0">
                <wp:start x="-120" y="0"/>
                <wp:lineTo x="-120" y="21600"/>
                <wp:lineTo x="21720" y="21600"/>
                <wp:lineTo x="21720" y="0"/>
                <wp:lineTo x="-120" y="0"/>
              </wp:wrapPolygon>
            </wp:wrapTight>
            <wp:docPr id="1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r w:rsidRPr="00000D3D">
        <w:rPr>
          <w:noProof/>
        </w:rPr>
        <w:t xml:space="preserve">Среднемесячная заработная плата в Балахтинском районе в 2017 году составила 25,3 тыс.рублей. Динамика роста уровня заработной платы ежегодно увеличивается в среднем на 8,9% (по анализу за последние 5 лет). Среднемесячная заработная плата в соотношении к краевой составляет 59,8%. </w:t>
      </w:r>
    </w:p>
    <w:p w:rsidR="00000D3D" w:rsidRPr="00000D3D" w:rsidRDefault="00000D3D" w:rsidP="00AD3A5C">
      <w:pPr>
        <w:widowControl w:val="0"/>
        <w:tabs>
          <w:tab w:val="left" w:pos="426"/>
        </w:tabs>
        <w:ind w:firstLine="426"/>
        <w:jc w:val="both"/>
        <w:rPr>
          <w:noProof/>
        </w:rPr>
      </w:pPr>
      <w:r w:rsidRPr="00000D3D">
        <w:rPr>
          <w:noProof/>
        </w:rPr>
        <w:t>Среднедушевой денежный доход за месяц имеет тенденцию роста. Так в 2010 году он составлял 11,1 тыс.рублей, в 2017 составил 15,2 тыс.руб.</w:t>
      </w:r>
    </w:p>
    <w:p w:rsidR="00000D3D" w:rsidRPr="00000D3D" w:rsidRDefault="00000D3D" w:rsidP="00AD3A5C">
      <w:pPr>
        <w:widowControl w:val="0"/>
        <w:tabs>
          <w:tab w:val="left" w:pos="426"/>
        </w:tabs>
        <w:ind w:firstLine="426"/>
        <w:jc w:val="both"/>
        <w:rPr>
          <w:noProof/>
        </w:rPr>
      </w:pPr>
      <w:r w:rsidRPr="00000D3D">
        <w:rPr>
          <w:noProof/>
        </w:rPr>
        <w:t>Рост уровня заработной платы обеспечит материальное благосостояние жителей, что повлияет на качество жизни.</w:t>
      </w:r>
    </w:p>
    <w:p w:rsidR="00000D3D" w:rsidRDefault="00000D3D" w:rsidP="00AD3A5C">
      <w:pPr>
        <w:pStyle w:val="3"/>
        <w:tabs>
          <w:tab w:val="left" w:pos="426"/>
        </w:tabs>
        <w:ind w:firstLine="426"/>
        <w:jc w:val="center"/>
        <w:rPr>
          <w:rFonts w:ascii="Times New Roman" w:hAnsi="Times New Roman" w:cs="Times New Roman"/>
          <w:color w:val="auto"/>
        </w:rPr>
      </w:pPr>
      <w:bookmarkStart w:id="19" w:name="_Toc536447082"/>
      <w:bookmarkStart w:id="20" w:name="_Toc525561500"/>
      <w:r w:rsidRPr="00000D3D">
        <w:rPr>
          <w:rFonts w:ascii="Times New Roman" w:hAnsi="Times New Roman" w:cs="Times New Roman"/>
          <w:color w:val="auto"/>
        </w:rPr>
        <w:t>1.1.5. Финансы муниципального образования</w:t>
      </w:r>
      <w:bookmarkEnd w:id="19"/>
    </w:p>
    <w:p w:rsidR="00346096" w:rsidRPr="00346096" w:rsidRDefault="00346096" w:rsidP="00AD3A5C">
      <w:pPr>
        <w:tabs>
          <w:tab w:val="left" w:pos="426"/>
        </w:tabs>
      </w:pPr>
    </w:p>
    <w:p w:rsidR="00000D3D" w:rsidRPr="00000D3D" w:rsidRDefault="00000D3D" w:rsidP="00AD3A5C">
      <w:pPr>
        <w:widowControl w:val="0"/>
        <w:tabs>
          <w:tab w:val="left" w:pos="426"/>
        </w:tabs>
        <w:ind w:firstLine="426"/>
        <w:jc w:val="both"/>
      </w:pPr>
      <w:r w:rsidRPr="00000D3D">
        <w:t>Бюджет муниципального образования служит основным инструментом регулирования экономики, исполняя роль финансового плана муниципального образования, является фондом денежных средств, обеспечивающим местные расходы.</w:t>
      </w:r>
    </w:p>
    <w:p w:rsidR="00000D3D" w:rsidRPr="00000D3D" w:rsidRDefault="00000D3D" w:rsidP="00AD3A5C">
      <w:pPr>
        <w:widowControl w:val="0"/>
        <w:tabs>
          <w:tab w:val="left" w:pos="426"/>
        </w:tabs>
        <w:ind w:firstLine="426"/>
        <w:jc w:val="both"/>
      </w:pPr>
      <w:r w:rsidRPr="00000D3D">
        <w:t>Бюджетная система района включает 13 бюджетов поселений, а также районный бюджет.</w:t>
      </w:r>
    </w:p>
    <w:p w:rsidR="00000D3D" w:rsidRPr="00000D3D" w:rsidRDefault="00000D3D" w:rsidP="00AD3A5C">
      <w:pPr>
        <w:tabs>
          <w:tab w:val="left" w:pos="426"/>
        </w:tabs>
        <w:ind w:firstLine="426"/>
        <w:jc w:val="both"/>
      </w:pPr>
      <w:r w:rsidRPr="00000D3D">
        <w:t xml:space="preserve">Доходы бюджета Балахтинского района в 2017 году составили 930,9 млн. рублей, что на 38 % больше уровня 2011 года. Основным источником доходов бюджета остаются безвозмездные поступления от других бюджетов бюджетной системы, сумма которых в 2017 году составила 87,4 % от всех доходов бюджета Балахтинского района. Налоговые доходы составили 12,6 % в 2017 году, основным источником которых являлся НДФЛ – 6,5 %. Структура налоговой части доходов бюджета представлена на рис.5. </w:t>
      </w:r>
    </w:p>
    <w:p w:rsidR="00000D3D" w:rsidRPr="00000D3D" w:rsidRDefault="00000D3D" w:rsidP="00AD3A5C">
      <w:pPr>
        <w:tabs>
          <w:tab w:val="left" w:pos="426"/>
        </w:tabs>
        <w:ind w:firstLine="426"/>
        <w:jc w:val="both"/>
      </w:pPr>
      <w:r w:rsidRPr="00000D3D">
        <w:t xml:space="preserve">  За период последних пяти лет в структуре доходов бюджета налоговые доходы сократились на 50,2 %: более всего уменьшилась доля налога на прибыль организаций – на 74,5 процентных пункта.</w:t>
      </w:r>
    </w:p>
    <w:p w:rsidR="00346096" w:rsidRDefault="00000D3D" w:rsidP="00AD3A5C">
      <w:pPr>
        <w:tabs>
          <w:tab w:val="left" w:pos="426"/>
        </w:tabs>
        <w:ind w:firstLine="426"/>
        <w:jc w:val="both"/>
      </w:pPr>
      <w:r w:rsidRPr="00000D3D">
        <w:t xml:space="preserve"> Расходы муниципального бюджета в 2017 году составили 936,1 млн. рублей, что на 42,7 % больше уровня 2011 года. Бюджет Балахтинского района  является социально-ориентированным, поскольку порядка 71,4 % расходов приходится на социальную сферу. Основными статьями расходов являются образование (50,9%) и культура (10 %) физическая культура и спорт (1,3%), жилищно-коммунальное хозяйство (6,5 %). По сравнению с 2011 годом доля расходов на образование увеличилась на 65,6 процентных пункта, доля расходов на культуру  – на 52,7 процентных пункта. Структура расходов муниципального бюджета представлена на рис.6. </w:t>
      </w:r>
    </w:p>
    <w:p w:rsidR="00346096" w:rsidRPr="00000D3D" w:rsidRDefault="00346096" w:rsidP="00AD3A5C">
      <w:pPr>
        <w:tabs>
          <w:tab w:val="left" w:pos="426"/>
        </w:tabs>
        <w:ind w:firstLine="426"/>
        <w:jc w:val="both"/>
      </w:pPr>
      <w:r w:rsidRPr="00000D3D">
        <w:t>В 2017 году бюджет был исполнен с дефицитом в 5,2 млн. рублей.  Основные риски бюджетной системы связаны с сокращением налоговой базы по налогу на доходы физических лиц, безвозмездных поступлений от других бюджетов бюджетной системы.</w:t>
      </w:r>
    </w:p>
    <w:p w:rsidR="00346096" w:rsidRDefault="00346096" w:rsidP="00AD3A5C">
      <w:pPr>
        <w:widowControl w:val="0"/>
        <w:tabs>
          <w:tab w:val="left" w:pos="426"/>
        </w:tabs>
        <w:spacing w:before="60" w:after="120"/>
        <w:jc w:val="center"/>
        <w:rPr>
          <w:b/>
        </w:rPr>
      </w:pPr>
    </w:p>
    <w:p w:rsidR="00000D3D" w:rsidRPr="00000D3D" w:rsidRDefault="00000D3D" w:rsidP="00AD3A5C">
      <w:pPr>
        <w:widowControl w:val="0"/>
        <w:tabs>
          <w:tab w:val="left" w:pos="426"/>
        </w:tabs>
        <w:spacing w:before="60" w:after="120"/>
        <w:jc w:val="center"/>
        <w:rPr>
          <w:b/>
        </w:rPr>
      </w:pPr>
      <w:r w:rsidRPr="00000D3D">
        <w:rPr>
          <w:b/>
        </w:rPr>
        <w:t>Рис. 5. Структура налоговой части доходов бюджета Балахтинского района</w:t>
      </w:r>
    </w:p>
    <w:p w:rsidR="00346096" w:rsidRDefault="00346096" w:rsidP="00AD3A5C">
      <w:pPr>
        <w:widowControl w:val="0"/>
        <w:tabs>
          <w:tab w:val="left" w:pos="426"/>
        </w:tabs>
        <w:spacing w:before="60" w:after="120"/>
        <w:jc w:val="center"/>
        <w:rPr>
          <w:b/>
        </w:rPr>
      </w:pPr>
    </w:p>
    <w:p w:rsidR="00346096" w:rsidRDefault="00346096" w:rsidP="00AD3A5C">
      <w:pPr>
        <w:widowControl w:val="0"/>
        <w:tabs>
          <w:tab w:val="left" w:pos="426"/>
        </w:tabs>
        <w:spacing w:before="60" w:after="120"/>
        <w:jc w:val="center"/>
        <w:rPr>
          <w:b/>
        </w:rPr>
      </w:pPr>
    </w:p>
    <w:p w:rsidR="00346096" w:rsidRDefault="00346096" w:rsidP="00AD3A5C">
      <w:pPr>
        <w:widowControl w:val="0"/>
        <w:tabs>
          <w:tab w:val="left" w:pos="426"/>
        </w:tabs>
        <w:spacing w:before="60" w:after="120"/>
        <w:jc w:val="center"/>
        <w:rPr>
          <w:b/>
        </w:rPr>
      </w:pPr>
      <w:r w:rsidRPr="00000D3D">
        <w:rPr>
          <w:b/>
          <w:noProof/>
        </w:rPr>
        <w:drawing>
          <wp:inline distT="0" distB="0" distL="0" distR="0">
            <wp:extent cx="5800725" cy="3248025"/>
            <wp:effectExtent l="19050" t="0" r="0" b="0"/>
            <wp:docPr id="18"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000D3D" w:rsidRPr="00000D3D" w:rsidRDefault="00000D3D" w:rsidP="00AD3A5C">
      <w:pPr>
        <w:widowControl w:val="0"/>
        <w:tabs>
          <w:tab w:val="left" w:pos="426"/>
        </w:tabs>
        <w:spacing w:before="60" w:after="120"/>
        <w:jc w:val="center"/>
        <w:rPr>
          <w:b/>
        </w:rPr>
      </w:pPr>
      <w:r w:rsidRPr="00000D3D">
        <w:rPr>
          <w:b/>
        </w:rPr>
        <w:t>Рис. 6. Структура расходов бюджета Балахтинского района</w:t>
      </w:r>
    </w:p>
    <w:p w:rsidR="00000D3D" w:rsidRPr="00000D3D" w:rsidRDefault="00346096" w:rsidP="00AD3A5C">
      <w:pPr>
        <w:tabs>
          <w:tab w:val="left" w:pos="426"/>
        </w:tabs>
        <w:jc w:val="center"/>
        <w:rPr>
          <w:b/>
        </w:rPr>
      </w:pPr>
      <w:r>
        <w:rPr>
          <w:b/>
          <w:noProof/>
        </w:rPr>
        <w:drawing>
          <wp:anchor distT="0" distB="0" distL="114300" distR="114300" simplePos="0" relativeHeight="251663360" behindDoc="1" locked="0" layoutInCell="1" allowOverlap="1">
            <wp:simplePos x="0" y="0"/>
            <wp:positionH relativeFrom="column">
              <wp:posOffset>146685</wp:posOffset>
            </wp:positionH>
            <wp:positionV relativeFrom="paragraph">
              <wp:posOffset>150495</wp:posOffset>
            </wp:positionV>
            <wp:extent cx="5781675" cy="2867025"/>
            <wp:effectExtent l="19050" t="0" r="0" b="0"/>
            <wp:wrapTight wrapText="bothSides">
              <wp:wrapPolygon edited="0">
                <wp:start x="-71" y="0"/>
                <wp:lineTo x="-71" y="21385"/>
                <wp:lineTo x="21564" y="21385"/>
                <wp:lineTo x="21564" y="0"/>
                <wp:lineTo x="-71" y="0"/>
              </wp:wrapPolygon>
            </wp:wrapTight>
            <wp:docPr id="16"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anchor>
        </w:drawing>
      </w:r>
    </w:p>
    <w:p w:rsidR="00000D3D" w:rsidRPr="00000D3D" w:rsidRDefault="00000D3D" w:rsidP="00AD3A5C">
      <w:pPr>
        <w:pStyle w:val="3"/>
        <w:tabs>
          <w:tab w:val="left" w:pos="426"/>
        </w:tabs>
        <w:jc w:val="center"/>
        <w:rPr>
          <w:rFonts w:ascii="Times New Roman" w:hAnsi="Times New Roman" w:cs="Times New Roman"/>
          <w:color w:val="auto"/>
        </w:rPr>
      </w:pPr>
      <w:bookmarkStart w:id="21" w:name="_Toc536447083"/>
      <w:r w:rsidRPr="00000D3D">
        <w:rPr>
          <w:rFonts w:ascii="Times New Roman" w:hAnsi="Times New Roman" w:cs="Times New Roman"/>
          <w:color w:val="auto"/>
        </w:rPr>
        <w:t>1.1.6. Образование</w:t>
      </w:r>
      <w:bookmarkEnd w:id="21"/>
    </w:p>
    <w:p w:rsidR="00000D3D" w:rsidRPr="00000D3D" w:rsidRDefault="00000D3D" w:rsidP="00AD3A5C">
      <w:pPr>
        <w:tabs>
          <w:tab w:val="left" w:pos="426"/>
        </w:tabs>
        <w:ind w:firstLine="851"/>
        <w:jc w:val="both"/>
      </w:pPr>
    </w:p>
    <w:p w:rsidR="00000D3D" w:rsidRPr="00000D3D" w:rsidRDefault="00000D3D" w:rsidP="00AD3A5C">
      <w:pPr>
        <w:tabs>
          <w:tab w:val="left" w:pos="426"/>
        </w:tabs>
        <w:ind w:firstLine="851"/>
        <w:jc w:val="both"/>
      </w:pPr>
      <w:r w:rsidRPr="00000D3D">
        <w:t>В районе функционируют 26 образовательных учреждений, 5 филиалов. В школах обучается 2474 обучающихся, к 2025 году планируется 2640, к 2030 году – 2810. По адаптированным образовательным программам обучаются 226 детей, к 2030 году планируется 255 обучающихся.</w:t>
      </w:r>
    </w:p>
    <w:p w:rsidR="00000D3D" w:rsidRPr="00000D3D" w:rsidRDefault="00000D3D" w:rsidP="00AD3A5C">
      <w:pPr>
        <w:tabs>
          <w:tab w:val="left" w:pos="426"/>
        </w:tabs>
        <w:ind w:firstLine="851"/>
        <w:jc w:val="both"/>
      </w:pPr>
      <w:r w:rsidRPr="00000D3D">
        <w:t xml:space="preserve"> 873 воспитанников в возрасте от 1,5 до 7 лет посещают 9 детских садов и 7 групп при общеобразовательных учреждениях. В Балахтинском районе функционируют ясельные групп, которые посещают 48 детей. К 2030 году планируются 6 ясельных групп на 100 мест в возрасте от 2-х месяцев до трёх лет.</w:t>
      </w:r>
    </w:p>
    <w:p w:rsidR="00000D3D" w:rsidRPr="00000D3D" w:rsidRDefault="00000D3D" w:rsidP="00AD3A5C">
      <w:pPr>
        <w:tabs>
          <w:tab w:val="left" w:pos="426"/>
        </w:tabs>
        <w:ind w:firstLine="851"/>
        <w:jc w:val="both"/>
      </w:pPr>
      <w:r w:rsidRPr="00000D3D">
        <w:t>Во всех средних школах района созданы условия для реализации 39 программ дополнительного образования, что позволяет организовать занятость детей во внеурочное время около 1404 школьников.</w:t>
      </w:r>
    </w:p>
    <w:p w:rsidR="00000D3D" w:rsidRPr="00000D3D" w:rsidRDefault="00000D3D" w:rsidP="00AD3A5C">
      <w:pPr>
        <w:tabs>
          <w:tab w:val="left" w:pos="426"/>
        </w:tabs>
        <w:ind w:firstLine="851"/>
        <w:jc w:val="both"/>
      </w:pPr>
      <w:r w:rsidRPr="00000D3D">
        <w:t xml:space="preserve">Доля детей в возрастной категории от 1 до 6 лет, охваченных дошкольными образовательными услугами составляет  48,3 % в общей численности детей от 1 до 6 лет. </w:t>
      </w:r>
    </w:p>
    <w:p w:rsidR="00000D3D" w:rsidRPr="00000D3D" w:rsidRDefault="00000D3D" w:rsidP="00AD3A5C">
      <w:pPr>
        <w:tabs>
          <w:tab w:val="left" w:pos="426"/>
        </w:tabs>
        <w:ind w:firstLine="708"/>
        <w:jc w:val="both"/>
      </w:pPr>
      <w:r w:rsidRPr="00000D3D">
        <w:t xml:space="preserve">По сдаче единого государственного экзамена район на 16 месте среди территорий Красноярского края. </w:t>
      </w:r>
    </w:p>
    <w:p w:rsidR="00000D3D" w:rsidRPr="00000D3D" w:rsidRDefault="00000D3D" w:rsidP="00AD3A5C">
      <w:pPr>
        <w:tabs>
          <w:tab w:val="left" w:pos="426"/>
        </w:tabs>
        <w:ind w:firstLine="851"/>
        <w:jc w:val="both"/>
      </w:pPr>
      <w:r w:rsidRPr="00000D3D">
        <w:t>В районном центре функционируют два учреждения дополнительного образования: центр внешкольной работы (ЦВР) «Ровесник» и детско-юношеская спортивная школа (ДЮСШ) с общим числом занимающихся 1324 человека. За счёт использования иных форм организации: интенсивных школ модульного типа, массовых образовательных и сетевых социально-значимых проектов, а также филиалов, решаются задачи по обеспечению доступности дополнительного образования для всех и каждого вне зависимости от места проживания, по массовому охвату внеурочной занятости детей. ЦВР «Ровесник» реализует 4 круглогодичных муниципальных образовательных программы, 2 массовых образовательных проекта, образовательную программу районной детско-юношеской общественной организации «Союз друзей», в составе которой 12 детских общественных организаций. Образовательные программы ДЮСШ реализуются в 8 филиалах. В школах района функционирует 13 спортивных клубов, которые являются организаторами спортивно-массовых мероприятий среди школьников и жителей села.</w:t>
      </w:r>
    </w:p>
    <w:p w:rsidR="00000D3D" w:rsidRPr="00000D3D" w:rsidRDefault="00000D3D" w:rsidP="00AD3A5C">
      <w:pPr>
        <w:tabs>
          <w:tab w:val="left" w:pos="426"/>
        </w:tabs>
        <w:autoSpaceDE w:val="0"/>
        <w:autoSpaceDN w:val="0"/>
        <w:adjustRightInd w:val="0"/>
        <w:ind w:firstLine="851"/>
        <w:jc w:val="both"/>
      </w:pPr>
      <w:r w:rsidRPr="00000D3D">
        <w:rPr>
          <w:rFonts w:eastAsiaTheme="minorHAnsi"/>
          <w:lang w:eastAsia="en-US"/>
        </w:rPr>
        <w:t>Система профессионального образования на территории представлена</w:t>
      </w:r>
      <w:r w:rsidRPr="00000D3D">
        <w:t xml:space="preserve"> КГБПОУ «Балахтинский аграрный техникум», имеющего филиал в с.Новоселово. Техникум имеет четыре учебных корпуса и студенческое общежитие на 47 мест. Обучение проводится по двум специальностям и четырем профессиям. В 2016-2017 учебном годах численность студентов составила 360 человек, в том числе 286 в Балахте, 74 в Новоселовском филиале. Обучение проходили студенты из других территорий (Новоселовский, Ужурский, Болшемуртинский районы, республика Хакасия). Выпускники техникума востребованы  работодателями не только Балахтинского района, но и соседних (Новоселовского и Ужурского). </w:t>
      </w:r>
    </w:p>
    <w:p w:rsidR="00000D3D" w:rsidRPr="00000D3D" w:rsidRDefault="00000D3D" w:rsidP="00AD3A5C">
      <w:pPr>
        <w:tabs>
          <w:tab w:val="left" w:pos="426"/>
        </w:tabs>
        <w:autoSpaceDE w:val="0"/>
        <w:autoSpaceDN w:val="0"/>
        <w:adjustRightInd w:val="0"/>
        <w:ind w:firstLine="567"/>
        <w:jc w:val="both"/>
      </w:pPr>
      <w:r w:rsidRPr="00000D3D">
        <w:t>В рамках профориентационной работы в МБОУ Приморская СОШ создан «агрокласс», который расширяет пространство школы за счет взаимодействия с Балахтинским аграрным техникумом, предприятием ООО «Малтат» и КГАУ «Красноярский аграрный университет».</w:t>
      </w:r>
    </w:p>
    <w:p w:rsidR="00000D3D" w:rsidRPr="00000D3D" w:rsidRDefault="00000D3D" w:rsidP="00AD3A5C">
      <w:pPr>
        <w:tabs>
          <w:tab w:val="left" w:pos="426"/>
        </w:tabs>
        <w:autoSpaceDE w:val="0"/>
        <w:autoSpaceDN w:val="0"/>
        <w:adjustRightInd w:val="0"/>
        <w:ind w:firstLine="567"/>
        <w:jc w:val="both"/>
      </w:pPr>
      <w:r w:rsidRPr="00000D3D">
        <w:t>Опираясь на направления развития отрасли, отраженные в документах стратегического планирования предыдущих лет реализовывались следующие мероприятия:</w:t>
      </w:r>
    </w:p>
    <w:p w:rsidR="00000D3D" w:rsidRPr="00000D3D" w:rsidRDefault="00000D3D" w:rsidP="00AD3A5C">
      <w:pPr>
        <w:tabs>
          <w:tab w:val="left" w:pos="426"/>
        </w:tabs>
        <w:autoSpaceDE w:val="0"/>
        <w:autoSpaceDN w:val="0"/>
        <w:adjustRightInd w:val="0"/>
        <w:ind w:firstLine="426"/>
        <w:jc w:val="both"/>
        <w:rPr>
          <w:rFonts w:ascii="Times New Roman CYR" w:hAnsi="Times New Roman CYR" w:cs="Times New Roman CYR"/>
        </w:rPr>
      </w:pPr>
      <w:r w:rsidRPr="00000D3D">
        <w:t>- повышение качества дошкольного образования, а именно</w:t>
      </w:r>
      <w:r w:rsidRPr="00000D3D">
        <w:rPr>
          <w:b/>
        </w:rPr>
        <w:t xml:space="preserve"> </w:t>
      </w:r>
      <w:r w:rsidRPr="00000D3D">
        <w:t xml:space="preserve">обеспечение детей дошкольного возраста местами в дошкольных учреждениях. </w:t>
      </w:r>
      <w:r w:rsidRPr="00000D3D">
        <w:rPr>
          <w:rFonts w:ascii="Times New Roman CYR" w:hAnsi="Times New Roman CYR" w:cs="Times New Roman CYR"/>
        </w:rPr>
        <w:t>Для ликвидации очередности детей в возрасте от трёх до семи лет в дошкольные образовательные учреждения в Балахтинском районе за прошедшие годы за счёт доукомплектования удалось  увеличить количество мест (МБДОУ Красненский детский сад, МБДОУ Огурский детский сад, модульная пристройка и введение двух дополнительных групп МБДОУ Балахтинский детский сад №5 «Солнышко»,  новый детский сад в п.Балахта)</w:t>
      </w:r>
    </w:p>
    <w:p w:rsidR="00000D3D" w:rsidRPr="00000D3D" w:rsidRDefault="00000D3D" w:rsidP="00AD3A5C">
      <w:pPr>
        <w:pStyle w:val="a3"/>
        <w:tabs>
          <w:tab w:val="left" w:pos="426"/>
        </w:tabs>
        <w:ind w:firstLine="426"/>
        <w:jc w:val="both"/>
        <w:rPr>
          <w:rFonts w:ascii="Times New Roman" w:hAnsi="Times New Roman" w:cs="Times New Roman"/>
          <w:sz w:val="24"/>
          <w:szCs w:val="24"/>
        </w:rPr>
      </w:pPr>
      <w:r w:rsidRPr="00000D3D">
        <w:rPr>
          <w:rFonts w:ascii="Times New Roman CYR" w:eastAsia="Times New Roman" w:hAnsi="Times New Roman CYR" w:cs="Times New Roman CYR"/>
          <w:sz w:val="24"/>
          <w:szCs w:val="24"/>
          <w:lang w:eastAsia="ru-RU"/>
        </w:rPr>
        <w:t xml:space="preserve">- </w:t>
      </w:r>
      <w:r w:rsidRPr="00000D3D">
        <w:rPr>
          <w:rFonts w:ascii="Times New Roman" w:hAnsi="Times New Roman" w:cs="Times New Roman"/>
          <w:sz w:val="24"/>
          <w:szCs w:val="24"/>
        </w:rPr>
        <w:t>повышение качества школьного обучения за счет внедрения  новых технологий и «индивидуального процесса»</w:t>
      </w:r>
      <w:r w:rsidRPr="00000D3D">
        <w:rPr>
          <w:rFonts w:ascii="Times New Roman" w:hAnsi="Times New Roman" w:cs="Times New Roman"/>
          <w:b/>
          <w:sz w:val="24"/>
          <w:szCs w:val="24"/>
        </w:rPr>
        <w:t xml:space="preserve"> </w:t>
      </w:r>
      <w:r w:rsidRPr="00000D3D">
        <w:rPr>
          <w:rFonts w:ascii="Times New Roman" w:hAnsi="Times New Roman" w:cs="Times New Roman"/>
          <w:sz w:val="24"/>
          <w:szCs w:val="24"/>
        </w:rPr>
        <w:t xml:space="preserve">основными моментами являются укрепление материально-технической базы образовательных учреждений района, организация круглогодичного отдыха, оздоровления и занятости детей. </w:t>
      </w:r>
    </w:p>
    <w:p w:rsidR="00000D3D" w:rsidRPr="00000D3D" w:rsidRDefault="00000D3D" w:rsidP="00AD3A5C">
      <w:pPr>
        <w:pStyle w:val="a3"/>
        <w:tabs>
          <w:tab w:val="left" w:pos="426"/>
        </w:tabs>
        <w:ind w:firstLine="426"/>
        <w:jc w:val="both"/>
        <w:rPr>
          <w:rFonts w:ascii="Times New Roman" w:hAnsi="Times New Roman" w:cs="Times New Roman"/>
          <w:sz w:val="24"/>
          <w:szCs w:val="24"/>
        </w:rPr>
      </w:pPr>
      <w:r w:rsidRPr="00000D3D">
        <w:rPr>
          <w:rFonts w:ascii="Times New Roman" w:hAnsi="Times New Roman" w:cs="Times New Roman"/>
          <w:sz w:val="24"/>
          <w:szCs w:val="24"/>
        </w:rPr>
        <w:t xml:space="preserve">- ежегодно проводятся капитальные и текущие ремонты образовательных учреждений. </w:t>
      </w:r>
    </w:p>
    <w:p w:rsidR="00000D3D" w:rsidRPr="00000D3D" w:rsidRDefault="00000D3D" w:rsidP="00AD3A5C">
      <w:pPr>
        <w:tabs>
          <w:tab w:val="left" w:pos="426"/>
        </w:tabs>
        <w:autoSpaceDE w:val="0"/>
        <w:autoSpaceDN w:val="0"/>
        <w:adjustRightInd w:val="0"/>
        <w:ind w:firstLine="567"/>
        <w:jc w:val="both"/>
        <w:rPr>
          <w:rFonts w:ascii="Times New Roman CYR" w:hAnsi="Times New Roman CYR" w:cs="Times New Roman CYR"/>
        </w:rPr>
      </w:pPr>
    </w:p>
    <w:p w:rsidR="00000D3D" w:rsidRPr="00000D3D" w:rsidRDefault="00000D3D" w:rsidP="00AD3A5C">
      <w:pPr>
        <w:pStyle w:val="a3"/>
        <w:tabs>
          <w:tab w:val="left" w:pos="426"/>
        </w:tabs>
        <w:ind w:firstLine="567"/>
        <w:jc w:val="center"/>
        <w:outlineLvl w:val="2"/>
        <w:rPr>
          <w:rFonts w:ascii="Times New Roman" w:hAnsi="Times New Roman" w:cs="Times New Roman"/>
          <w:b/>
          <w:sz w:val="24"/>
          <w:szCs w:val="24"/>
        </w:rPr>
      </w:pPr>
      <w:bookmarkStart w:id="22" w:name="_Toc536447084"/>
      <w:r w:rsidRPr="00000D3D">
        <w:rPr>
          <w:rFonts w:ascii="Times New Roman" w:hAnsi="Times New Roman" w:cs="Times New Roman"/>
          <w:b/>
          <w:sz w:val="24"/>
          <w:szCs w:val="24"/>
        </w:rPr>
        <w:t>1.1.7. Здравоохранение</w:t>
      </w:r>
      <w:bookmarkEnd w:id="22"/>
    </w:p>
    <w:p w:rsidR="00000D3D" w:rsidRPr="00000D3D" w:rsidRDefault="00000D3D" w:rsidP="00AD3A5C">
      <w:pPr>
        <w:pStyle w:val="a3"/>
        <w:tabs>
          <w:tab w:val="left" w:pos="426"/>
        </w:tabs>
        <w:ind w:firstLine="567"/>
        <w:rPr>
          <w:rFonts w:ascii="Times New Roman" w:hAnsi="Times New Roman" w:cs="Times New Roman"/>
          <w:b/>
          <w:sz w:val="24"/>
          <w:szCs w:val="24"/>
        </w:rPr>
      </w:pPr>
      <w:r w:rsidRPr="00000D3D">
        <w:rPr>
          <w:rFonts w:ascii="Times New Roman" w:hAnsi="Times New Roman" w:cs="Times New Roman"/>
          <w:b/>
          <w:sz w:val="24"/>
          <w:szCs w:val="24"/>
        </w:rPr>
        <w:tab/>
      </w:r>
    </w:p>
    <w:p w:rsidR="00000D3D" w:rsidRPr="00000D3D" w:rsidRDefault="00000D3D" w:rsidP="00AD3A5C">
      <w:pPr>
        <w:pStyle w:val="a3"/>
        <w:tabs>
          <w:tab w:val="left" w:pos="426"/>
        </w:tabs>
        <w:ind w:firstLine="567"/>
        <w:jc w:val="both"/>
        <w:rPr>
          <w:rFonts w:ascii="Times New Roman" w:hAnsi="Times New Roman" w:cs="Times New Roman"/>
          <w:bCs/>
          <w:sz w:val="24"/>
          <w:szCs w:val="24"/>
        </w:rPr>
      </w:pPr>
      <w:r w:rsidRPr="00000D3D">
        <w:rPr>
          <w:rFonts w:ascii="Times New Roman" w:hAnsi="Times New Roman" w:cs="Times New Roman"/>
          <w:bCs/>
          <w:sz w:val="24"/>
          <w:szCs w:val="24"/>
        </w:rPr>
        <w:t xml:space="preserve">В 2017 году в районе осуществляли деятельность </w:t>
      </w:r>
      <w:r w:rsidRPr="00000D3D">
        <w:rPr>
          <w:rFonts w:ascii="Times New Roman" w:hAnsi="Times New Roman" w:cs="Times New Roman"/>
          <w:sz w:val="24"/>
          <w:szCs w:val="24"/>
        </w:rPr>
        <w:t xml:space="preserve">КГБУЗ «Балахтинская РБ», Приморская участковая больница, 25 фельдшерско-акушерских пунктов, 7 амбулаторий. </w:t>
      </w:r>
      <w:r w:rsidRPr="00000D3D">
        <w:rPr>
          <w:rFonts w:ascii="Times New Roman" w:hAnsi="Times New Roman" w:cs="Times New Roman"/>
          <w:bCs/>
          <w:sz w:val="24"/>
          <w:szCs w:val="24"/>
        </w:rPr>
        <w:t xml:space="preserve"> </w:t>
      </w:r>
    </w:p>
    <w:p w:rsidR="00000D3D" w:rsidRPr="00000D3D" w:rsidRDefault="00000D3D" w:rsidP="00AD3A5C">
      <w:pPr>
        <w:pStyle w:val="a3"/>
        <w:tabs>
          <w:tab w:val="left" w:pos="426"/>
        </w:tabs>
        <w:ind w:firstLine="567"/>
        <w:jc w:val="both"/>
        <w:rPr>
          <w:rFonts w:ascii="Times New Roman" w:hAnsi="Times New Roman" w:cs="Times New Roman"/>
          <w:sz w:val="24"/>
          <w:szCs w:val="24"/>
        </w:rPr>
      </w:pPr>
      <w:r w:rsidRPr="00000D3D">
        <w:rPr>
          <w:rFonts w:ascii="Times New Roman" w:hAnsi="Times New Roman" w:cs="Times New Roman"/>
          <w:bCs/>
          <w:sz w:val="24"/>
          <w:szCs w:val="24"/>
        </w:rPr>
        <w:t xml:space="preserve">На территории </w:t>
      </w:r>
      <w:r w:rsidRPr="00000D3D">
        <w:rPr>
          <w:rFonts w:ascii="Times New Roman" w:hAnsi="Times New Roman" w:cs="Times New Roman"/>
          <w:sz w:val="24"/>
          <w:szCs w:val="24"/>
        </w:rPr>
        <w:t xml:space="preserve">Балахтинского района, функционирует трехуровневая система оказания медицинской помощи больным. </w:t>
      </w:r>
    </w:p>
    <w:p w:rsidR="00000D3D" w:rsidRPr="00000D3D" w:rsidRDefault="00000D3D" w:rsidP="00AD3A5C">
      <w:pPr>
        <w:pStyle w:val="a3"/>
        <w:tabs>
          <w:tab w:val="left" w:pos="426"/>
        </w:tabs>
        <w:ind w:firstLine="708"/>
        <w:jc w:val="both"/>
        <w:rPr>
          <w:rFonts w:ascii="Times New Roman" w:hAnsi="Times New Roman" w:cs="Times New Roman"/>
          <w:color w:val="000000"/>
          <w:sz w:val="24"/>
          <w:szCs w:val="24"/>
        </w:rPr>
      </w:pPr>
      <w:r w:rsidRPr="00000D3D">
        <w:rPr>
          <w:rFonts w:ascii="Times New Roman" w:hAnsi="Times New Roman" w:cs="Times New Roman"/>
          <w:sz w:val="24"/>
          <w:szCs w:val="24"/>
        </w:rPr>
        <w:t>В структуре поликлиники КГБУЗ «Балахтинская РБ» организована работа кабинета неотложной медицинской помощи, работающего</w:t>
      </w:r>
      <w:r w:rsidR="00346096">
        <w:rPr>
          <w:rFonts w:ascii="Times New Roman" w:hAnsi="Times New Roman" w:cs="Times New Roman"/>
          <w:sz w:val="24"/>
          <w:szCs w:val="24"/>
        </w:rPr>
        <w:t xml:space="preserve"> </w:t>
      </w:r>
      <w:r w:rsidRPr="00000D3D">
        <w:rPr>
          <w:rFonts w:ascii="Times New Roman" w:hAnsi="Times New Roman" w:cs="Times New Roman"/>
          <w:sz w:val="24"/>
          <w:szCs w:val="24"/>
        </w:rPr>
        <w:t>во взаимодействии со службой скорой медицинской помощи. Кабинет неотложной медицинской помощи позволяет снизить нагрузку на службу скорой медицинской помощи и на врачей поликлиники, ведущих плановый прием пациентов.</w:t>
      </w:r>
    </w:p>
    <w:p w:rsidR="00000D3D" w:rsidRPr="00000D3D" w:rsidRDefault="00000D3D" w:rsidP="00AD3A5C">
      <w:pPr>
        <w:pStyle w:val="a3"/>
        <w:tabs>
          <w:tab w:val="left" w:pos="426"/>
        </w:tabs>
        <w:ind w:firstLine="708"/>
        <w:jc w:val="both"/>
        <w:rPr>
          <w:rFonts w:ascii="Times New Roman" w:hAnsi="Times New Roman" w:cs="Times New Roman"/>
          <w:color w:val="000000"/>
          <w:sz w:val="24"/>
          <w:szCs w:val="24"/>
        </w:rPr>
      </w:pPr>
      <w:r w:rsidRPr="00000D3D">
        <w:rPr>
          <w:rFonts w:ascii="Times New Roman" w:hAnsi="Times New Roman" w:cs="Times New Roman"/>
          <w:sz w:val="24"/>
          <w:szCs w:val="24"/>
        </w:rPr>
        <w:t xml:space="preserve">При амбулаториях, отделениях общей врачебной практики созданы  дневные стационары, открыто отделение сестринского ухода. </w:t>
      </w:r>
    </w:p>
    <w:p w:rsidR="00000D3D" w:rsidRPr="00000D3D" w:rsidRDefault="00000D3D" w:rsidP="00AD3A5C">
      <w:pPr>
        <w:tabs>
          <w:tab w:val="left" w:pos="426"/>
        </w:tabs>
        <w:ind w:firstLine="709"/>
        <w:jc w:val="both"/>
      </w:pPr>
      <w:r w:rsidRPr="00000D3D">
        <w:t>Сформирована сеть общих врачебных практик, на врача возложено руководство персоналом фельдшерско-акушерских пунктов.</w:t>
      </w:r>
    </w:p>
    <w:p w:rsidR="00000D3D" w:rsidRPr="00000D3D" w:rsidRDefault="00000D3D" w:rsidP="00AD3A5C">
      <w:pPr>
        <w:tabs>
          <w:tab w:val="left" w:pos="426"/>
        </w:tabs>
        <w:ind w:firstLine="709"/>
        <w:jc w:val="both"/>
      </w:pPr>
      <w:r w:rsidRPr="00000D3D">
        <w:rPr>
          <w:bCs/>
        </w:rPr>
        <w:t xml:space="preserve">Пополнение врачей </w:t>
      </w:r>
      <w:r w:rsidRPr="00000D3D">
        <w:t xml:space="preserve">КГБУЗ «Балахтинская РБ» </w:t>
      </w:r>
      <w:r w:rsidRPr="00000D3D">
        <w:rPr>
          <w:bCs/>
        </w:rPr>
        <w:t xml:space="preserve">«молодыми специалистами» произошло на 16 человек за период 2014-2016 годы. </w:t>
      </w:r>
      <w:r w:rsidRPr="00000D3D">
        <w:t>В рамках реализации Федерального закона от 29.11.2010 № 326-ФЗ</w:t>
      </w:r>
      <w:r w:rsidR="00346096">
        <w:t xml:space="preserve"> </w:t>
      </w:r>
      <w:r w:rsidRPr="00000D3D">
        <w:t xml:space="preserve">«Об обязательном медицинском страховании в Российской Федерации» произведены единовременные компенсационные выплаты 15 врачам в возрасте до 35 лет, прибывшим в </w:t>
      </w:r>
      <w:r w:rsidRPr="00000D3D">
        <w:rPr>
          <w:bCs/>
        </w:rPr>
        <w:t xml:space="preserve">2014-2017 </w:t>
      </w:r>
      <w:r w:rsidRPr="00000D3D">
        <w:t>годы в Балахтинский район.</w:t>
      </w:r>
    </w:p>
    <w:p w:rsidR="00000D3D" w:rsidRPr="00000D3D" w:rsidRDefault="00000D3D" w:rsidP="00AD3A5C">
      <w:pPr>
        <w:pStyle w:val="a3"/>
        <w:tabs>
          <w:tab w:val="left" w:pos="426"/>
        </w:tabs>
        <w:ind w:firstLine="708"/>
        <w:jc w:val="both"/>
        <w:rPr>
          <w:rFonts w:ascii="Times New Roman" w:hAnsi="Times New Roman" w:cs="Times New Roman"/>
          <w:sz w:val="24"/>
          <w:szCs w:val="24"/>
          <w:lang w:eastAsia="ru-RU"/>
        </w:rPr>
      </w:pPr>
      <w:r w:rsidRPr="00000D3D">
        <w:rPr>
          <w:rFonts w:ascii="Times New Roman" w:hAnsi="Times New Roman" w:cs="Times New Roman"/>
          <w:sz w:val="24"/>
          <w:szCs w:val="24"/>
        </w:rPr>
        <w:t xml:space="preserve">В рамках реализации программы «Модернизация здравоохранения» проведена информатизация учреждений здравоохранения района,  благодаря чему появилась возможность </w:t>
      </w:r>
      <w:r w:rsidRPr="00000D3D">
        <w:rPr>
          <w:rFonts w:ascii="Times New Roman" w:hAnsi="Times New Roman" w:cs="Times New Roman"/>
          <w:sz w:val="24"/>
          <w:szCs w:val="24"/>
          <w:lang w:eastAsia="ru-RU"/>
        </w:rPr>
        <w:t xml:space="preserve">безлимитной аудио – и видеосвязи с краевыми медицинскими организациями, а также для работы с региональными информационными ресурсами. </w:t>
      </w:r>
    </w:p>
    <w:p w:rsidR="00000D3D" w:rsidRPr="00000D3D" w:rsidRDefault="00000D3D" w:rsidP="00AD3A5C">
      <w:pPr>
        <w:pStyle w:val="a3"/>
        <w:tabs>
          <w:tab w:val="left" w:pos="426"/>
        </w:tabs>
        <w:ind w:firstLine="708"/>
        <w:jc w:val="both"/>
        <w:rPr>
          <w:rFonts w:ascii="Times New Roman" w:hAnsi="Times New Roman" w:cs="Times New Roman"/>
          <w:sz w:val="24"/>
          <w:szCs w:val="24"/>
          <w:lang w:eastAsia="ru-RU"/>
        </w:rPr>
      </w:pPr>
      <w:r w:rsidRPr="00000D3D">
        <w:rPr>
          <w:rFonts w:ascii="Times New Roman" w:hAnsi="Times New Roman" w:cs="Times New Roman"/>
          <w:sz w:val="24"/>
          <w:szCs w:val="24"/>
          <w:lang w:eastAsia="ru-RU"/>
        </w:rPr>
        <w:t xml:space="preserve">В целях повышения удовлетворенности населения медицинской помощью и ликвидации очередей в поликлинике  </w:t>
      </w:r>
      <w:r w:rsidRPr="00000D3D">
        <w:rPr>
          <w:rFonts w:ascii="Times New Roman" w:hAnsi="Times New Roman" w:cs="Times New Roman"/>
          <w:sz w:val="24"/>
          <w:szCs w:val="24"/>
        </w:rPr>
        <w:t xml:space="preserve">КГБУЗ «Балахтинская РБ» </w:t>
      </w:r>
      <w:r w:rsidRPr="00000D3D">
        <w:rPr>
          <w:rFonts w:ascii="Times New Roman" w:hAnsi="Times New Roman" w:cs="Times New Roman"/>
          <w:sz w:val="24"/>
          <w:szCs w:val="24"/>
          <w:lang w:eastAsia="ru-RU"/>
        </w:rPr>
        <w:t xml:space="preserve">внедрена технология записи к врачу в электронном виде и работа электронной регистратуры. Реализована запись к врачу через веб - cайты в специализированные медицинские организации краевого подчинения по направлениям врачей </w:t>
      </w:r>
      <w:r w:rsidRPr="00000D3D">
        <w:rPr>
          <w:rFonts w:ascii="Times New Roman" w:hAnsi="Times New Roman" w:cs="Times New Roman"/>
          <w:sz w:val="24"/>
          <w:szCs w:val="24"/>
        </w:rPr>
        <w:t>КГБУЗ «Балахтинская РБ»</w:t>
      </w:r>
      <w:r w:rsidRPr="00000D3D">
        <w:rPr>
          <w:rFonts w:ascii="Times New Roman" w:hAnsi="Times New Roman" w:cs="Times New Roman"/>
          <w:sz w:val="24"/>
          <w:szCs w:val="24"/>
          <w:lang w:eastAsia="ru-RU"/>
        </w:rPr>
        <w:t>.</w:t>
      </w:r>
    </w:p>
    <w:p w:rsidR="00000D3D" w:rsidRPr="00000D3D" w:rsidRDefault="00000D3D" w:rsidP="00AD3A5C">
      <w:pPr>
        <w:pStyle w:val="a3"/>
        <w:tabs>
          <w:tab w:val="left" w:pos="426"/>
        </w:tabs>
        <w:ind w:firstLine="708"/>
        <w:jc w:val="both"/>
        <w:rPr>
          <w:rFonts w:ascii="Times New Roman" w:hAnsi="Times New Roman" w:cs="Times New Roman"/>
          <w:sz w:val="24"/>
          <w:szCs w:val="24"/>
        </w:rPr>
      </w:pPr>
      <w:r w:rsidRPr="00000D3D">
        <w:rPr>
          <w:rFonts w:ascii="Times New Roman" w:hAnsi="Times New Roman" w:cs="Times New Roman"/>
          <w:sz w:val="24"/>
          <w:szCs w:val="24"/>
        </w:rPr>
        <w:t xml:space="preserve">Ежегодно, согласно мероприятию комплексной программы социально-экономического развития района </w:t>
      </w:r>
      <w:r w:rsidRPr="00000D3D">
        <w:rPr>
          <w:rFonts w:ascii="Times New Roman" w:hAnsi="Times New Roman" w:cs="Times New Roman"/>
          <w:b/>
          <w:sz w:val="24"/>
          <w:szCs w:val="24"/>
        </w:rPr>
        <w:t>«</w:t>
      </w:r>
      <w:r w:rsidRPr="00000D3D">
        <w:rPr>
          <w:rFonts w:ascii="Times New Roman" w:hAnsi="Times New Roman" w:cs="Times New Roman"/>
          <w:sz w:val="24"/>
          <w:szCs w:val="24"/>
        </w:rPr>
        <w:t>Укрепление состояния здоровья населения района за счет оптимизации сети учреждений и введение института врачей общей практики» реализуются основные моменты:</w:t>
      </w:r>
    </w:p>
    <w:p w:rsidR="00000D3D" w:rsidRPr="00000D3D" w:rsidRDefault="00000D3D" w:rsidP="00AD3A5C">
      <w:pPr>
        <w:pStyle w:val="a3"/>
        <w:tabs>
          <w:tab w:val="left" w:pos="426"/>
        </w:tabs>
        <w:jc w:val="both"/>
        <w:rPr>
          <w:rFonts w:ascii="Times New Roman" w:hAnsi="Times New Roman" w:cs="Times New Roman"/>
          <w:sz w:val="24"/>
          <w:szCs w:val="24"/>
        </w:rPr>
      </w:pPr>
      <w:r w:rsidRPr="00000D3D">
        <w:rPr>
          <w:rFonts w:ascii="Times New Roman" w:hAnsi="Times New Roman" w:cs="Times New Roman"/>
          <w:sz w:val="24"/>
          <w:szCs w:val="24"/>
        </w:rPr>
        <w:t xml:space="preserve">    - в отделениях стационара обслуживается более 3 тысяч пациентов, к врачам амбулаторно-поликлинических учреждений жителями района выполняется около двухсот тысяч посещений;</w:t>
      </w:r>
    </w:p>
    <w:p w:rsidR="00000D3D" w:rsidRPr="00000D3D" w:rsidRDefault="00000D3D" w:rsidP="00AD3A5C">
      <w:pPr>
        <w:pStyle w:val="a3"/>
        <w:tabs>
          <w:tab w:val="left" w:pos="426"/>
        </w:tabs>
        <w:jc w:val="both"/>
        <w:rPr>
          <w:rFonts w:ascii="Times New Roman" w:hAnsi="Times New Roman" w:cs="Times New Roman"/>
          <w:sz w:val="24"/>
          <w:szCs w:val="24"/>
        </w:rPr>
      </w:pPr>
      <w:r w:rsidRPr="00000D3D">
        <w:rPr>
          <w:rFonts w:ascii="Times New Roman" w:hAnsi="Times New Roman" w:cs="Times New Roman"/>
          <w:sz w:val="24"/>
          <w:szCs w:val="24"/>
        </w:rPr>
        <w:t xml:space="preserve">    - укрепляется материально - техническая база медицинских учреждений;</w:t>
      </w:r>
    </w:p>
    <w:p w:rsidR="00000D3D" w:rsidRPr="00000D3D" w:rsidRDefault="00000D3D" w:rsidP="00AD3A5C">
      <w:pPr>
        <w:tabs>
          <w:tab w:val="left" w:pos="426"/>
        </w:tabs>
        <w:autoSpaceDE w:val="0"/>
        <w:autoSpaceDN w:val="0"/>
        <w:adjustRightInd w:val="0"/>
        <w:jc w:val="both"/>
        <w:rPr>
          <w:rFonts w:ascii="Times New Roman CYR" w:hAnsi="Times New Roman CYR" w:cs="Times New Roman CYR"/>
        </w:rPr>
      </w:pPr>
      <w:r w:rsidRPr="00000D3D">
        <w:t xml:space="preserve">    - в рамках реализации целевых программ строятся и капитально ремонтируются </w:t>
      </w:r>
      <w:r w:rsidRPr="00000D3D">
        <w:rPr>
          <w:rFonts w:ascii="Times New Roman CYR" w:hAnsi="Times New Roman CYR" w:cs="Times New Roman CYR"/>
        </w:rPr>
        <w:t xml:space="preserve">фельдшерско - акушерские пункты.  </w:t>
      </w:r>
    </w:p>
    <w:p w:rsidR="00000D3D" w:rsidRPr="00000D3D" w:rsidRDefault="00000D3D" w:rsidP="00AD3A5C">
      <w:pPr>
        <w:pStyle w:val="3"/>
        <w:tabs>
          <w:tab w:val="left" w:pos="426"/>
        </w:tabs>
        <w:jc w:val="center"/>
        <w:rPr>
          <w:rFonts w:ascii="Times New Roman" w:eastAsia="Calibri" w:hAnsi="Times New Roman" w:cs="Times New Roman"/>
          <w:color w:val="auto"/>
        </w:rPr>
      </w:pPr>
      <w:bookmarkStart w:id="23" w:name="_Toc536447085"/>
      <w:r w:rsidRPr="00000D3D">
        <w:rPr>
          <w:rFonts w:ascii="Times New Roman" w:hAnsi="Times New Roman" w:cs="Times New Roman"/>
          <w:color w:val="auto"/>
        </w:rPr>
        <w:t>1.1.8.</w:t>
      </w:r>
      <w:r w:rsidRPr="00000D3D">
        <w:rPr>
          <w:rFonts w:ascii="Times New Roman" w:eastAsia="Calibri" w:hAnsi="Times New Roman" w:cs="Times New Roman"/>
          <w:color w:val="auto"/>
        </w:rPr>
        <w:t xml:space="preserve"> Социальная защита населения</w:t>
      </w:r>
      <w:bookmarkEnd w:id="23"/>
    </w:p>
    <w:p w:rsidR="00000D3D" w:rsidRPr="00000D3D" w:rsidRDefault="00000D3D" w:rsidP="00AD3A5C">
      <w:pPr>
        <w:tabs>
          <w:tab w:val="left" w:pos="426"/>
        </w:tabs>
        <w:ind w:firstLine="709"/>
        <w:jc w:val="both"/>
        <w:rPr>
          <w:rFonts w:eastAsia="Calibri"/>
        </w:rPr>
      </w:pPr>
    </w:p>
    <w:p w:rsidR="00000D3D" w:rsidRPr="00000D3D" w:rsidRDefault="00000D3D" w:rsidP="00AD3A5C">
      <w:pPr>
        <w:tabs>
          <w:tab w:val="left" w:pos="426"/>
        </w:tabs>
        <w:ind w:firstLine="709"/>
        <w:jc w:val="both"/>
      </w:pPr>
      <w:r w:rsidRPr="00000D3D">
        <w:t xml:space="preserve">В связи с нестабильной экономической ситуацией в районе, невысоким уровнем жизни населения, численность граждан нуждающихся в мерах социальной поддержки, возрастает. По данным на 01.01.2018 года в районе численность пенсионеров по возрасту составляет 6774 человека. </w:t>
      </w:r>
    </w:p>
    <w:p w:rsidR="00000D3D" w:rsidRPr="00000D3D" w:rsidRDefault="00000D3D" w:rsidP="00AD3A5C">
      <w:pPr>
        <w:tabs>
          <w:tab w:val="left" w:pos="426"/>
        </w:tabs>
        <w:ind w:firstLine="709"/>
        <w:jc w:val="both"/>
      </w:pPr>
      <w:r w:rsidRPr="00000D3D">
        <w:t xml:space="preserve">В районе действует отдел социальной защиты населения администрации района и  «Комплексный центр социального обслуживания», предоставляются более 50 государственных и муниципальных услуг. На эти цели ежегодно расходуется около 100,0 млн. рублей. </w:t>
      </w:r>
    </w:p>
    <w:p w:rsidR="00000D3D" w:rsidRPr="00000D3D" w:rsidRDefault="00000D3D" w:rsidP="00AD3A5C">
      <w:pPr>
        <w:tabs>
          <w:tab w:val="left" w:pos="426"/>
        </w:tabs>
        <w:ind w:firstLine="709"/>
        <w:jc w:val="both"/>
      </w:pPr>
      <w:r w:rsidRPr="00000D3D">
        <w:t>По состоянию на 01.01.2018 года на учете в отделе состоят 11318 человек, получающих различные виды социальной помощи, при этом наибольший удельный вес среди получателей  муниципальных услуг в отрасли - более 50 %, занимают граждане пожилого возраста и лица с ограниченными возможностями.</w:t>
      </w:r>
    </w:p>
    <w:p w:rsidR="00000D3D" w:rsidRPr="00000D3D" w:rsidRDefault="00000D3D" w:rsidP="00AD3A5C">
      <w:pPr>
        <w:tabs>
          <w:tab w:val="left" w:pos="426"/>
        </w:tabs>
        <w:autoSpaceDE w:val="0"/>
        <w:ind w:firstLine="709"/>
        <w:jc w:val="both"/>
      </w:pPr>
      <w:r w:rsidRPr="00000D3D">
        <w:t>Ежегодно в силу естественных причин отмечается снижение численности участников и инвалидов Великой Отечественной войны, в 2017 году по сравнению с 2011 годом, на 91,7% (с 36 до 3 человек).</w:t>
      </w:r>
    </w:p>
    <w:p w:rsidR="00000D3D" w:rsidRPr="00000D3D" w:rsidRDefault="00000D3D" w:rsidP="00AD3A5C">
      <w:pPr>
        <w:tabs>
          <w:tab w:val="left" w:pos="426"/>
        </w:tabs>
        <w:autoSpaceDE w:val="0"/>
        <w:ind w:firstLine="709"/>
        <w:jc w:val="both"/>
      </w:pPr>
      <w:r w:rsidRPr="00000D3D">
        <w:t xml:space="preserve">Также, в силу естественных причин в последние годы отмечается тенденция незначительного снижения отдельных категорий льготников. </w:t>
      </w:r>
      <w:r w:rsidRPr="00000D3D">
        <w:br/>
        <w:t>К примеру, ежегодно уменьшается количество тружеников тыла, в 2018 году по сравнению с 2011 годом, на 71,4% (с 583 до 167 человек), репрессированных – на 1,7 % (с 294 до 289 человек), ветеранов труда на 30,5% (с 1747 до 1214 человек).</w:t>
      </w:r>
    </w:p>
    <w:p w:rsidR="00000D3D" w:rsidRPr="00000D3D" w:rsidRDefault="00000D3D" w:rsidP="00AD3A5C">
      <w:pPr>
        <w:tabs>
          <w:tab w:val="left" w:pos="426"/>
        </w:tabs>
        <w:autoSpaceDE w:val="0"/>
        <w:ind w:firstLine="426"/>
        <w:jc w:val="both"/>
      </w:pPr>
      <w:r w:rsidRPr="00000D3D">
        <w:t>В настоящее время меры социальной поддержки предоставляются  1517 жителям Балахтинского района, имеющим статус «ветеран труда Красноярского края», что на 27,6 % больше, чем в 2011 году.</w:t>
      </w:r>
    </w:p>
    <w:p w:rsidR="00000D3D" w:rsidRPr="00000D3D" w:rsidRDefault="00000D3D" w:rsidP="00AD3A5C">
      <w:pPr>
        <w:tabs>
          <w:tab w:val="left" w:pos="426"/>
        </w:tabs>
        <w:autoSpaceDE w:val="0"/>
        <w:ind w:firstLine="426"/>
        <w:jc w:val="both"/>
      </w:pPr>
      <w:r w:rsidRPr="00000D3D">
        <w:t xml:space="preserve">В районе увеличивается количество многодетных семей, в 2018 году по сравнению с 2011 годом увеличение числа многодетных семей составило 41,2 %. </w:t>
      </w:r>
      <w:r w:rsidRPr="00000D3D">
        <w:br/>
        <w:t xml:space="preserve">В настоящее время меры социальной поддержки в районе предоставляются </w:t>
      </w:r>
      <w:r w:rsidRPr="00000D3D">
        <w:br/>
        <w:t>394 многодетным семьям, в том числе: 312 имеют 3-х детей, 55 - 4-х детей, 27 - 5 и более детей.</w:t>
      </w:r>
    </w:p>
    <w:p w:rsidR="00000D3D" w:rsidRPr="00000D3D" w:rsidRDefault="00000D3D" w:rsidP="00AD3A5C">
      <w:pPr>
        <w:pStyle w:val="a3"/>
        <w:tabs>
          <w:tab w:val="left" w:pos="426"/>
        </w:tabs>
        <w:ind w:firstLine="426"/>
        <w:jc w:val="both"/>
        <w:rPr>
          <w:rFonts w:ascii="Times New Roman" w:hAnsi="Times New Roman"/>
          <w:sz w:val="24"/>
          <w:szCs w:val="24"/>
        </w:rPr>
      </w:pPr>
      <w:r w:rsidRPr="00000D3D">
        <w:rPr>
          <w:rFonts w:ascii="Times New Roman" w:hAnsi="Times New Roman"/>
          <w:sz w:val="24"/>
          <w:szCs w:val="24"/>
        </w:rPr>
        <w:t>По-прежнему остается проблема малообеспеченности отдельных категорий граждан: на учете в отделе состоит 1818 человек с доходами ниже величины прожиточного минимума.</w:t>
      </w:r>
    </w:p>
    <w:p w:rsidR="00000D3D" w:rsidRPr="00000D3D" w:rsidRDefault="00000D3D" w:rsidP="00AD3A5C">
      <w:pPr>
        <w:pStyle w:val="a3"/>
        <w:tabs>
          <w:tab w:val="left" w:pos="426"/>
        </w:tabs>
        <w:ind w:firstLine="426"/>
        <w:jc w:val="both"/>
        <w:rPr>
          <w:rFonts w:ascii="Times New Roman" w:hAnsi="Times New Roman" w:cs="Times New Roman"/>
          <w:sz w:val="24"/>
          <w:szCs w:val="24"/>
        </w:rPr>
      </w:pPr>
      <w:r w:rsidRPr="00000D3D">
        <w:rPr>
          <w:rFonts w:ascii="Times New Roman" w:hAnsi="Times New Roman" w:cs="Times New Roman"/>
          <w:sz w:val="24"/>
          <w:szCs w:val="24"/>
        </w:rPr>
        <w:t xml:space="preserve">    </w:t>
      </w:r>
      <w:r w:rsidRPr="00000D3D">
        <w:rPr>
          <w:rFonts w:ascii="Times New Roman" w:hAnsi="Times New Roman" w:cs="Times New Roman"/>
          <w:sz w:val="24"/>
          <w:szCs w:val="24"/>
        </w:rPr>
        <w:tab/>
        <w:t>За прошедшие годы, реализовывая мероприятия комплексной программы и приоритетные направления муниципальной программы основной целью было: «Повышение качества и доступности предоставления социальных услуг, что выражалось в  повышении эффективности  мер социальной поддержки граждан пожилого возраста, инвалидов, ветеранов и других категорий граждан,  повышении качества и уровня социальной защищенности инвалидов, в т.ч. детей инвалидов, работе с семьями с детьми, своевременном и качественном предоставлении государственных услуг.</w:t>
      </w:r>
    </w:p>
    <w:p w:rsidR="00000D3D" w:rsidRPr="00000D3D" w:rsidRDefault="00000D3D" w:rsidP="00AD3A5C">
      <w:pPr>
        <w:pStyle w:val="3"/>
        <w:tabs>
          <w:tab w:val="left" w:pos="426"/>
        </w:tabs>
        <w:jc w:val="center"/>
        <w:rPr>
          <w:rFonts w:ascii="Times New Roman" w:eastAsiaTheme="minorHAnsi" w:hAnsi="Times New Roman" w:cs="Times New Roman"/>
          <w:color w:val="auto"/>
          <w:lang w:eastAsia="en-US"/>
        </w:rPr>
      </w:pPr>
      <w:bookmarkStart w:id="24" w:name="_Toc536447086"/>
      <w:r w:rsidRPr="00000D3D">
        <w:rPr>
          <w:rFonts w:ascii="Times New Roman" w:hAnsi="Times New Roman" w:cs="Times New Roman"/>
          <w:color w:val="auto"/>
        </w:rPr>
        <w:t>1.1.9.</w:t>
      </w:r>
      <w:r w:rsidRPr="00000D3D">
        <w:rPr>
          <w:rFonts w:ascii="Times New Roman" w:eastAsiaTheme="minorHAnsi" w:hAnsi="Times New Roman" w:cs="Times New Roman"/>
          <w:color w:val="auto"/>
          <w:lang w:eastAsia="en-US"/>
        </w:rPr>
        <w:t xml:space="preserve"> Физическая культура и спорт</w:t>
      </w:r>
      <w:bookmarkEnd w:id="24"/>
    </w:p>
    <w:p w:rsidR="00000D3D" w:rsidRPr="00000D3D" w:rsidRDefault="00000D3D" w:rsidP="00AD3A5C">
      <w:pPr>
        <w:tabs>
          <w:tab w:val="left" w:pos="426"/>
        </w:tabs>
        <w:suppressAutoHyphens/>
        <w:ind w:firstLine="726"/>
        <w:jc w:val="both"/>
        <w:rPr>
          <w:rFonts w:eastAsiaTheme="minorHAnsi"/>
          <w:lang w:eastAsia="en-US"/>
        </w:rPr>
      </w:pPr>
    </w:p>
    <w:p w:rsidR="00000D3D" w:rsidRPr="00000D3D" w:rsidRDefault="00000D3D" w:rsidP="00AD3A5C">
      <w:pPr>
        <w:tabs>
          <w:tab w:val="left" w:pos="426"/>
        </w:tabs>
        <w:suppressAutoHyphens/>
        <w:ind w:firstLine="726"/>
        <w:jc w:val="both"/>
        <w:rPr>
          <w:rFonts w:eastAsiaTheme="minorHAnsi"/>
          <w:lang w:eastAsia="en-US"/>
        </w:rPr>
      </w:pPr>
      <w:r w:rsidRPr="00000D3D">
        <w:rPr>
          <w:rFonts w:eastAsiaTheme="minorHAnsi"/>
          <w:lang w:eastAsia="en-US"/>
        </w:rPr>
        <w:t>В сфере физической культуры и спорта в Балахтинском районе ситуация характеризуется наличием богатых спортивных традиций, квалифицированного тренерско-преподавательского состава, спортсменов и сборных команд высокого класса.</w:t>
      </w:r>
    </w:p>
    <w:p w:rsidR="00000D3D" w:rsidRPr="00000D3D" w:rsidRDefault="00000D3D" w:rsidP="00AD3A5C">
      <w:pPr>
        <w:tabs>
          <w:tab w:val="left" w:pos="426"/>
        </w:tabs>
        <w:suppressAutoHyphens/>
        <w:ind w:firstLine="726"/>
        <w:jc w:val="both"/>
        <w:rPr>
          <w:color w:val="000000"/>
        </w:rPr>
      </w:pPr>
      <w:r w:rsidRPr="00000D3D">
        <w:rPr>
          <w:color w:val="000000"/>
        </w:rPr>
        <w:t>В Балахтинском районе много сделано для развития физической культуры и спорта, состояние отрасли характеризуется положительной динамикой развития инфраструктуры: растет число спортивных сооружений, реконструируются спортивные объекты муниципального уровня.</w:t>
      </w:r>
    </w:p>
    <w:p w:rsidR="00000D3D" w:rsidRPr="00000D3D" w:rsidRDefault="00000D3D" w:rsidP="00AD3A5C">
      <w:pPr>
        <w:tabs>
          <w:tab w:val="left" w:pos="426"/>
        </w:tabs>
        <w:suppressAutoHyphens/>
        <w:ind w:firstLine="426"/>
        <w:jc w:val="both"/>
      </w:pPr>
      <w:r w:rsidRPr="00000D3D">
        <w:rPr>
          <w:color w:val="000000"/>
        </w:rPr>
        <w:t xml:space="preserve">Численность населения, систематически занимающегося физкультурой и спортом составляет 5460 человек или 28,7% от общей численности населения района </w:t>
      </w:r>
      <w:r w:rsidRPr="00000D3D">
        <w:t xml:space="preserve">(ежегодно проходит более 120 физкультурных спортивных мероприятий). Сравнивая показатель с уровнем 2010 году, можно отметить положительную тенденцию (16,3 %).  </w:t>
      </w:r>
    </w:p>
    <w:p w:rsidR="00000D3D" w:rsidRPr="00000D3D" w:rsidRDefault="00000D3D" w:rsidP="00AD3A5C">
      <w:pPr>
        <w:tabs>
          <w:tab w:val="left" w:pos="426"/>
        </w:tabs>
        <w:suppressAutoHyphens/>
        <w:ind w:firstLine="426"/>
        <w:jc w:val="both"/>
        <w:rPr>
          <w:rFonts w:eastAsiaTheme="minorHAnsi"/>
          <w:lang w:eastAsia="en-US"/>
        </w:rPr>
      </w:pPr>
      <w:r w:rsidRPr="00000D3D">
        <w:rPr>
          <w:color w:val="000000"/>
        </w:rPr>
        <w:t xml:space="preserve">Среди людей с ограниченными возможностями здоровья и инвалидов доля систематически занимающихся физической культурой и спортом составляет </w:t>
      </w:r>
      <w:r w:rsidRPr="00000D3D">
        <w:t xml:space="preserve">2% </w:t>
      </w:r>
      <w:r w:rsidRPr="00000D3D">
        <w:rPr>
          <w:color w:val="000000"/>
        </w:rPr>
        <w:t>от их общего числа.</w:t>
      </w:r>
    </w:p>
    <w:p w:rsidR="00000D3D" w:rsidRPr="00000D3D" w:rsidRDefault="00000D3D" w:rsidP="00AD3A5C">
      <w:pPr>
        <w:tabs>
          <w:tab w:val="left" w:pos="426"/>
        </w:tabs>
        <w:suppressAutoHyphens/>
        <w:ind w:firstLine="426"/>
        <w:jc w:val="both"/>
        <w:rPr>
          <w:color w:val="000000"/>
        </w:rPr>
      </w:pPr>
      <w:r w:rsidRPr="00000D3D">
        <w:rPr>
          <w:rFonts w:eastAsia="Calibri"/>
          <w:lang w:eastAsia="en-US"/>
        </w:rPr>
        <w:t>По доле населения, систематически занимающегося физической культурой и спортом, среди районов центральной группы края  Балахтинский район находится на втором месте, уступая по данному показателю Манскому району.</w:t>
      </w:r>
    </w:p>
    <w:p w:rsidR="00000D3D" w:rsidRPr="00000D3D" w:rsidRDefault="00000D3D" w:rsidP="00AD3A5C">
      <w:pPr>
        <w:tabs>
          <w:tab w:val="left" w:pos="426"/>
        </w:tabs>
        <w:ind w:firstLine="426"/>
        <w:jc w:val="both"/>
        <w:rPr>
          <w:rFonts w:eastAsia="Calibri"/>
          <w:lang w:eastAsia="en-US"/>
        </w:rPr>
      </w:pPr>
      <w:r w:rsidRPr="00000D3D">
        <w:rPr>
          <w:rFonts w:eastAsia="Calibri"/>
          <w:lang w:eastAsia="en-US"/>
        </w:rPr>
        <w:t xml:space="preserve">Уровень фактической обеспеченности спортивными объектами от нормативной в районе по-прежнему остается на высоком уровне. </w:t>
      </w:r>
    </w:p>
    <w:p w:rsidR="00000D3D" w:rsidRPr="00000D3D" w:rsidRDefault="00000D3D" w:rsidP="00AD3A5C">
      <w:pPr>
        <w:tabs>
          <w:tab w:val="left" w:pos="426"/>
        </w:tabs>
        <w:ind w:firstLine="426"/>
        <w:jc w:val="both"/>
        <w:rPr>
          <w:rFonts w:eastAsia="Calibri"/>
          <w:lang w:eastAsia="en-US"/>
        </w:rPr>
      </w:pPr>
      <w:r w:rsidRPr="00000D3D">
        <w:rPr>
          <w:rFonts w:eastAsia="Calibri"/>
          <w:lang w:eastAsia="en-US"/>
        </w:rPr>
        <w:t xml:space="preserve">Среди районов центральной группы Балахтинский район на первом месте по обеспеченности, как спортивными залами, так и плоскостными сооружениями, однако фактическая обеспеченность плавательными бассейнами от нормативной потребности составляет всего 4,17 %.  </w:t>
      </w:r>
    </w:p>
    <w:p w:rsidR="00000D3D" w:rsidRPr="00000D3D" w:rsidRDefault="00000D3D" w:rsidP="00AD3A5C">
      <w:pPr>
        <w:pStyle w:val="3"/>
        <w:tabs>
          <w:tab w:val="left" w:pos="426"/>
        </w:tabs>
        <w:jc w:val="center"/>
        <w:rPr>
          <w:rFonts w:ascii="Times New Roman" w:hAnsi="Times New Roman" w:cs="Times New Roman"/>
          <w:color w:val="auto"/>
        </w:rPr>
      </w:pPr>
      <w:bookmarkStart w:id="25" w:name="_Toc536447087"/>
      <w:r w:rsidRPr="00000D3D">
        <w:rPr>
          <w:rFonts w:ascii="Times New Roman" w:hAnsi="Times New Roman" w:cs="Times New Roman"/>
          <w:color w:val="auto"/>
        </w:rPr>
        <w:t>1.1.10. Культура и молодежная политика</w:t>
      </w:r>
      <w:bookmarkEnd w:id="25"/>
    </w:p>
    <w:p w:rsidR="00000D3D" w:rsidRPr="00000D3D" w:rsidRDefault="00000D3D" w:rsidP="00AD3A5C">
      <w:pPr>
        <w:tabs>
          <w:tab w:val="left" w:pos="426"/>
        </w:tabs>
      </w:pPr>
    </w:p>
    <w:p w:rsidR="00000D3D" w:rsidRPr="00000D3D" w:rsidRDefault="00000D3D" w:rsidP="00AD3A5C">
      <w:pPr>
        <w:pStyle w:val="a3"/>
        <w:tabs>
          <w:tab w:val="left" w:pos="426"/>
        </w:tabs>
        <w:ind w:firstLine="426"/>
        <w:jc w:val="both"/>
        <w:rPr>
          <w:rFonts w:ascii="Times New Roman" w:hAnsi="Times New Roman" w:cs="Times New Roman"/>
          <w:sz w:val="24"/>
          <w:szCs w:val="24"/>
        </w:rPr>
      </w:pPr>
      <w:r w:rsidRPr="00000D3D">
        <w:rPr>
          <w:rFonts w:ascii="Times New Roman" w:hAnsi="Times New Roman" w:cs="Times New Roman"/>
          <w:sz w:val="24"/>
          <w:szCs w:val="24"/>
        </w:rPr>
        <w:t xml:space="preserve">Балахтинский район обладает богатым культурным потенциалом,  обеспечивающим населению широкий доступ к культурным ценностям, информации и знаниям. Услуги населению оказывают библиотеки,    учреждения культурно-досугового типа. </w:t>
      </w:r>
    </w:p>
    <w:p w:rsidR="00000D3D" w:rsidRPr="00000D3D" w:rsidRDefault="00000D3D" w:rsidP="00AD3A5C">
      <w:pPr>
        <w:pStyle w:val="a3"/>
        <w:tabs>
          <w:tab w:val="left" w:pos="426"/>
        </w:tabs>
        <w:ind w:firstLine="426"/>
        <w:jc w:val="both"/>
        <w:rPr>
          <w:rFonts w:ascii="Times New Roman" w:hAnsi="Times New Roman" w:cs="Times New Roman"/>
          <w:sz w:val="24"/>
          <w:szCs w:val="24"/>
        </w:rPr>
      </w:pPr>
      <w:r w:rsidRPr="00000D3D">
        <w:rPr>
          <w:rFonts w:ascii="Times New Roman" w:hAnsi="Times New Roman" w:cs="Times New Roman"/>
          <w:sz w:val="24"/>
          <w:szCs w:val="24"/>
        </w:rPr>
        <w:t>Образовательные учреждения в области культуры обеспечивают предоставление жителям района дополнительного образования детей.</w:t>
      </w:r>
    </w:p>
    <w:p w:rsidR="00000D3D" w:rsidRPr="00000D3D" w:rsidRDefault="00000D3D" w:rsidP="00AD3A5C">
      <w:pPr>
        <w:pStyle w:val="a3"/>
        <w:tabs>
          <w:tab w:val="left" w:pos="426"/>
        </w:tabs>
        <w:ind w:firstLine="426"/>
        <w:jc w:val="both"/>
        <w:rPr>
          <w:rFonts w:ascii="Times New Roman" w:hAnsi="Times New Roman" w:cs="Times New Roman"/>
          <w:sz w:val="24"/>
          <w:szCs w:val="24"/>
        </w:rPr>
      </w:pPr>
      <w:r w:rsidRPr="00000D3D">
        <w:rPr>
          <w:rFonts w:ascii="Times New Roman" w:hAnsi="Times New Roman" w:cs="Times New Roman"/>
          <w:sz w:val="24"/>
          <w:szCs w:val="24"/>
        </w:rPr>
        <w:t xml:space="preserve">В 2017 году произошла централизация сети культурных учреждений и на сегодняшний день  представлена 72 единицами, в том числе: 34 библиотеки, районный краеведческий  музей, 36 учреждений клубного типа и  учреждение дополнительного образования детей «Детская  школа искусств», с общей численностью работающих 164 человека.  </w:t>
      </w:r>
    </w:p>
    <w:p w:rsidR="00000D3D" w:rsidRPr="00000D3D" w:rsidRDefault="00000D3D" w:rsidP="00AD3A5C">
      <w:pPr>
        <w:pStyle w:val="a3"/>
        <w:tabs>
          <w:tab w:val="left" w:pos="426"/>
        </w:tabs>
        <w:ind w:firstLine="426"/>
        <w:jc w:val="both"/>
        <w:rPr>
          <w:rFonts w:ascii="Times New Roman" w:hAnsi="Times New Roman" w:cs="Times New Roman"/>
          <w:sz w:val="24"/>
          <w:szCs w:val="24"/>
        </w:rPr>
      </w:pPr>
      <w:r w:rsidRPr="00000D3D">
        <w:rPr>
          <w:rFonts w:ascii="Times New Roman" w:hAnsi="Times New Roman" w:cs="Times New Roman"/>
          <w:sz w:val="24"/>
          <w:szCs w:val="24"/>
        </w:rPr>
        <w:t>В п.Балахта открылся 3Д кинотеатр «Победа», благодаря участию в 2017 году в Российском конкурсе Фонда Кино, районный дом культуры  получил субсидию из федерального бюджета на создание и оснащение кинозала, в размере 5 млн.руб.</w:t>
      </w:r>
    </w:p>
    <w:p w:rsidR="00000D3D" w:rsidRPr="00000D3D" w:rsidRDefault="00000D3D" w:rsidP="00AD3A5C">
      <w:pPr>
        <w:tabs>
          <w:tab w:val="left" w:pos="426"/>
        </w:tabs>
        <w:autoSpaceDE w:val="0"/>
        <w:autoSpaceDN w:val="0"/>
        <w:adjustRightInd w:val="0"/>
        <w:ind w:firstLine="426"/>
        <w:jc w:val="both"/>
        <w:rPr>
          <w:rFonts w:eastAsiaTheme="minorHAnsi"/>
          <w:lang w:eastAsia="en-US"/>
        </w:rPr>
      </w:pPr>
      <w:r w:rsidRPr="00000D3D">
        <w:rPr>
          <w:rFonts w:eastAsiaTheme="minorHAnsi"/>
          <w:lang w:eastAsia="en-US"/>
        </w:rPr>
        <w:t>В 2018 году после реконструкции здания открыл свои двери современный молодежный центр, объединяющий под своей крышей молодое поколение балахтинцев.</w:t>
      </w:r>
    </w:p>
    <w:p w:rsidR="00000D3D" w:rsidRPr="00000D3D" w:rsidRDefault="00000D3D" w:rsidP="00AD3A5C">
      <w:pPr>
        <w:tabs>
          <w:tab w:val="left" w:pos="426"/>
        </w:tabs>
        <w:ind w:firstLine="426"/>
        <w:jc w:val="both"/>
      </w:pPr>
      <w:r w:rsidRPr="00000D3D">
        <w:t xml:space="preserve">В настоящий момент молодёжный центр является основным организатором и координатором в реализации мероприятий муниципальной программы «Молодёжь Балахтинского района в XXI веке», а также досуговым учреждением для подростков и молодёжи посёлка Балахта. На базе Молодёжного центра проходит большинство районных конкурсов, концертов, фестивалей, мастер-классов. Для жителей района проводят свои камерные концерты как молодёжные группы и солисты, так и представители клуба «Ветеран». Участницы разновозрастного «Женского клуба» проводят свои встречи и мастер-классы. В здании Молодёжного центра располагается «Ресурсный центр» для деятельности некоммерческих организаций, в том числе НКО «Мы молодые». </w:t>
      </w:r>
    </w:p>
    <w:p w:rsidR="00000D3D" w:rsidRPr="00000D3D" w:rsidRDefault="00000D3D" w:rsidP="00AD3A5C">
      <w:pPr>
        <w:tabs>
          <w:tab w:val="left" w:pos="426"/>
        </w:tabs>
        <w:ind w:firstLine="426"/>
        <w:jc w:val="both"/>
      </w:pPr>
      <w:r w:rsidRPr="00000D3D">
        <w:t xml:space="preserve"> </w:t>
      </w:r>
      <w:r w:rsidRPr="00000D3D">
        <w:tab/>
        <w:t xml:space="preserve">С 2015 года проводятся межрайонные «Школы КВН» с приглашением тренеров – игроков действующих краевых команд КВН и молодёжных команд Новосёловского и Ужурского районов. </w:t>
      </w:r>
    </w:p>
    <w:p w:rsidR="00000D3D" w:rsidRPr="00000D3D" w:rsidRDefault="00000D3D" w:rsidP="00AD3A5C">
      <w:pPr>
        <w:tabs>
          <w:tab w:val="left" w:pos="426"/>
        </w:tabs>
        <w:ind w:firstLine="426"/>
        <w:jc w:val="both"/>
      </w:pPr>
      <w:r w:rsidRPr="00000D3D">
        <w:t>Традиционным для проектных команд стали весенняя и осеняя сессии школы проектирования и форум «Территория 2020».</w:t>
      </w:r>
    </w:p>
    <w:p w:rsidR="00000D3D" w:rsidRPr="00000D3D" w:rsidRDefault="00000D3D" w:rsidP="00AD3A5C">
      <w:pPr>
        <w:tabs>
          <w:tab w:val="left" w:pos="426"/>
        </w:tabs>
        <w:ind w:firstLine="426"/>
        <w:jc w:val="both"/>
      </w:pPr>
      <w:r w:rsidRPr="00000D3D">
        <w:t xml:space="preserve">Осуществляют деятельность творческой, патриотической и досуговой направленности от 6 до 9 клубов  и объединений. </w:t>
      </w:r>
    </w:p>
    <w:p w:rsidR="00000D3D" w:rsidRPr="00000D3D" w:rsidRDefault="00000D3D" w:rsidP="00AD3A5C">
      <w:pPr>
        <w:tabs>
          <w:tab w:val="left" w:pos="426"/>
        </w:tabs>
        <w:ind w:firstLine="426"/>
        <w:jc w:val="both"/>
      </w:pPr>
      <w:r w:rsidRPr="00000D3D">
        <w:t xml:space="preserve">В 2016 году благодаря активистам штабов ФП «Волонтёры победы» и «Ассоциация ВПК» были привлечены грантовые средства, что позволило усилить материально-техническую базу пейнтбольного клуба, и организовать военно-патриотический клуб «Ягуар», качественно усилить работу военно- патриотического клуба «Витязь» при Балахтинском аграрном техникуме и клуба «Илья Муромец» (армейского рукопашного боя) при ФСЦ «Олимп». За счёт участия в грантовых конкурсах увеличивается разнообразие настольных игр, как следствие увеличивается количество игроков «Клуба настольных игр». </w:t>
      </w:r>
    </w:p>
    <w:p w:rsidR="00000D3D" w:rsidRPr="00000D3D" w:rsidRDefault="00000D3D" w:rsidP="00AD3A5C">
      <w:pPr>
        <w:tabs>
          <w:tab w:val="left" w:pos="426"/>
        </w:tabs>
        <w:ind w:firstLine="426"/>
        <w:jc w:val="both"/>
      </w:pPr>
      <w:r w:rsidRPr="00000D3D">
        <w:t xml:space="preserve">Регулярно проводятся кинопоказы различной тематики, в том числе исторические, патриотические фильмы, документальные проекты с «антинаркотическим», «антиалкогольным» содержанием. </w:t>
      </w:r>
    </w:p>
    <w:p w:rsidR="00000D3D" w:rsidRPr="00000D3D" w:rsidRDefault="00000D3D" w:rsidP="00AD3A5C">
      <w:pPr>
        <w:tabs>
          <w:tab w:val="left" w:pos="426"/>
        </w:tabs>
        <w:ind w:firstLine="426"/>
        <w:jc w:val="both"/>
      </w:pPr>
      <w:r w:rsidRPr="00000D3D">
        <w:t xml:space="preserve">Уличное открытое пространство «Крылья» оборудовано пятью тренажерами, установленными на грантовые средства, прилегающая парковая зона излюбленное место для молодёжи, молодых родителей с детьми. </w:t>
      </w:r>
    </w:p>
    <w:p w:rsidR="00000D3D" w:rsidRPr="00000D3D" w:rsidRDefault="00000D3D" w:rsidP="00AD3A5C">
      <w:pPr>
        <w:tabs>
          <w:tab w:val="left" w:pos="426"/>
        </w:tabs>
        <w:ind w:firstLine="426"/>
        <w:jc w:val="both"/>
      </w:pPr>
      <w:r w:rsidRPr="00000D3D">
        <w:t xml:space="preserve">Партнёрами Молодёжного центра проводятся мастер-классы по игре на музыкальных инструментах, ведутся студийные звукозаписи, видеомонтаж. </w:t>
      </w:r>
    </w:p>
    <w:p w:rsidR="00000D3D" w:rsidRPr="00000D3D" w:rsidRDefault="00000D3D" w:rsidP="00AD3A5C">
      <w:pPr>
        <w:tabs>
          <w:tab w:val="left" w:pos="426"/>
        </w:tabs>
        <w:ind w:firstLine="426"/>
        <w:jc w:val="both"/>
      </w:pPr>
      <w:r w:rsidRPr="00000D3D">
        <w:t>Проводятся заседания клуба молодой семьи «Азбука счастья»: правовые консультации, консультационные занятия психолога и логопеда,  встречи со специалистами социальных служб, обсуждение участия в конкурсах и проектах, досуговые и образовательные мероприятия, подготовка к фотоконкурсам и фотовыставкам.</w:t>
      </w:r>
    </w:p>
    <w:p w:rsidR="00000D3D" w:rsidRPr="00000D3D" w:rsidRDefault="00000D3D" w:rsidP="00AD3A5C">
      <w:pPr>
        <w:tabs>
          <w:tab w:val="left" w:pos="426"/>
        </w:tabs>
        <w:ind w:firstLine="426"/>
        <w:jc w:val="both"/>
      </w:pPr>
      <w:r w:rsidRPr="00000D3D">
        <w:t>На сегодняшний день свою деятельность «Молодёжный центр» модернизирует, формируясь как координационный центр муниципальной молодежной политики, включающий в организацию работы с подростками и молодёжью все субъекты: муниципальные спортивные, культурно-досуговые учреждения, общественные объединения и молодежные и иные общественные организации. Миссией Молодежного центра является создание условий для развития потенциала молодежи и его реализация в интересах развития Балахтинского района.</w:t>
      </w:r>
    </w:p>
    <w:p w:rsidR="00000D3D" w:rsidRPr="00000D3D" w:rsidRDefault="00000D3D" w:rsidP="00AD3A5C">
      <w:pPr>
        <w:tabs>
          <w:tab w:val="left" w:pos="426"/>
        </w:tabs>
        <w:ind w:firstLine="426"/>
        <w:jc w:val="both"/>
        <w:rPr>
          <w:rFonts w:eastAsiaTheme="minorHAnsi"/>
          <w:lang w:eastAsia="en-US"/>
        </w:rPr>
      </w:pPr>
      <w:r w:rsidRPr="00000D3D">
        <w:t xml:space="preserve">Основными показателями результативности по итогам 2016г. стало 6 место в общем рейтинге молодёжной политики, среди 61 города и района Красноярского края, а также 1 –е места по двум флагманским программам: «Беги за мной Сибирь» и «Ассоциация студенческого спорта». В 2017 году увеличилось количество направлений деятельности, добавилось «Российское движение школьников» и «Российский союз сельской молодёжи». К 2018 году Балахтинский район входит в десятку лучших муниципальных районов в рамках молодёжной политики. </w:t>
      </w:r>
    </w:p>
    <w:p w:rsidR="00000D3D" w:rsidRPr="00000D3D" w:rsidRDefault="00000D3D" w:rsidP="00AD3A5C">
      <w:pPr>
        <w:pStyle w:val="3"/>
        <w:tabs>
          <w:tab w:val="left" w:pos="426"/>
        </w:tabs>
        <w:ind w:firstLine="426"/>
        <w:jc w:val="center"/>
        <w:rPr>
          <w:rFonts w:ascii="Times New Roman" w:hAnsi="Times New Roman" w:cs="Times New Roman"/>
          <w:color w:val="auto"/>
        </w:rPr>
      </w:pPr>
      <w:bookmarkStart w:id="26" w:name="_Toc525561501"/>
      <w:bookmarkStart w:id="27" w:name="_Toc536447088"/>
      <w:r w:rsidRPr="00000D3D">
        <w:rPr>
          <w:rFonts w:ascii="Times New Roman" w:hAnsi="Times New Roman" w:cs="Times New Roman"/>
          <w:color w:val="auto"/>
        </w:rPr>
        <w:t>1.1.11. Производство</w:t>
      </w:r>
      <w:bookmarkEnd w:id="26"/>
      <w:bookmarkEnd w:id="27"/>
    </w:p>
    <w:p w:rsidR="00000D3D" w:rsidRPr="00000D3D" w:rsidRDefault="00000D3D" w:rsidP="00AD3A5C">
      <w:pPr>
        <w:widowControl w:val="0"/>
        <w:tabs>
          <w:tab w:val="left" w:pos="426"/>
        </w:tabs>
        <w:ind w:firstLine="426"/>
      </w:pPr>
    </w:p>
    <w:p w:rsidR="00000D3D" w:rsidRPr="00000D3D" w:rsidRDefault="00000D3D" w:rsidP="00AD3A5C">
      <w:pPr>
        <w:widowControl w:val="0"/>
        <w:tabs>
          <w:tab w:val="left" w:pos="426"/>
        </w:tabs>
        <w:ind w:firstLine="426"/>
        <w:jc w:val="both"/>
      </w:pPr>
      <w:r w:rsidRPr="00000D3D">
        <w:t xml:space="preserve">Объем промышленного производства  в Балахтинском районе (по разделам </w:t>
      </w:r>
      <w:r w:rsidRPr="00000D3D">
        <w:rPr>
          <w:lang w:val="en-US"/>
        </w:rPr>
        <w:t>CDE</w:t>
      </w:r>
      <w:r w:rsidRPr="00000D3D">
        <w:t xml:space="preserve">) составляет 1 024,2 млн.руб., что 0,07 % от общего объема по Красноярскому краю. </w:t>
      </w:r>
    </w:p>
    <w:p w:rsidR="00000D3D" w:rsidRPr="00000D3D" w:rsidRDefault="00000D3D" w:rsidP="00AD3A5C">
      <w:pPr>
        <w:widowControl w:val="0"/>
        <w:tabs>
          <w:tab w:val="left" w:pos="426"/>
        </w:tabs>
        <w:ind w:firstLine="426"/>
        <w:jc w:val="both"/>
      </w:pPr>
      <w:r w:rsidRPr="00000D3D">
        <w:t xml:space="preserve">Объем  производства продукции сельского хозяйства  - 1403,2 млн.руб., что составляет 1,58% от общего объема по Красноярскому краю. </w:t>
      </w:r>
    </w:p>
    <w:p w:rsidR="00000D3D" w:rsidRPr="00000D3D" w:rsidRDefault="00000D3D" w:rsidP="00AD3A5C">
      <w:pPr>
        <w:tabs>
          <w:tab w:val="left" w:pos="426"/>
        </w:tabs>
        <w:ind w:firstLine="426"/>
        <w:jc w:val="both"/>
      </w:pPr>
      <w:r w:rsidRPr="00000D3D">
        <w:t xml:space="preserve">В структуре выручки от продажи товаров (работ, услуг) основными  отраслями являются добыча полезных ископаемых (угледобывающая отрасль) и  сельское хозяйство –  по 29% каждая, </w:t>
      </w:r>
      <w:bookmarkStart w:id="28" w:name="OLE_LINK1"/>
      <w:bookmarkStart w:id="29" w:name="OLE_LINK2"/>
      <w:r w:rsidRPr="00000D3D">
        <w:t>строительство и автодорожное хозяйство –  17 %</w:t>
      </w:r>
      <w:bookmarkEnd w:id="28"/>
      <w:bookmarkEnd w:id="29"/>
      <w:r w:rsidRPr="00000D3D">
        <w:t xml:space="preserve">, остальные отрасли от 7% до 1% (рис.7). </w:t>
      </w:r>
    </w:p>
    <w:p w:rsidR="00000D3D" w:rsidRPr="00000D3D" w:rsidRDefault="00000D3D" w:rsidP="00AD3A5C">
      <w:pPr>
        <w:tabs>
          <w:tab w:val="left" w:pos="426"/>
        </w:tabs>
        <w:ind w:firstLine="426"/>
        <w:jc w:val="both"/>
      </w:pPr>
    </w:p>
    <w:p w:rsidR="00000D3D" w:rsidRPr="00000D3D" w:rsidRDefault="00000D3D" w:rsidP="00AD3A5C">
      <w:pPr>
        <w:widowControl w:val="0"/>
        <w:tabs>
          <w:tab w:val="left" w:pos="426"/>
        </w:tabs>
        <w:spacing w:before="60" w:after="120"/>
        <w:jc w:val="center"/>
        <w:rPr>
          <w:b/>
        </w:rPr>
      </w:pPr>
      <w:r w:rsidRPr="00000D3D">
        <w:rPr>
          <w:b/>
        </w:rPr>
        <w:t>Рис. 7. Структура выручки Балахтинского района</w:t>
      </w:r>
    </w:p>
    <w:p w:rsidR="00000D3D" w:rsidRPr="00000D3D" w:rsidRDefault="00000D3D" w:rsidP="00AD3A5C">
      <w:pPr>
        <w:widowControl w:val="0"/>
        <w:tabs>
          <w:tab w:val="left" w:pos="426"/>
        </w:tabs>
        <w:ind w:firstLine="900"/>
        <w:jc w:val="both"/>
      </w:pPr>
    </w:p>
    <w:p w:rsidR="00000D3D" w:rsidRPr="00000D3D" w:rsidRDefault="00000D3D" w:rsidP="00AD3A5C">
      <w:pPr>
        <w:widowControl w:val="0"/>
        <w:tabs>
          <w:tab w:val="left" w:pos="426"/>
        </w:tabs>
        <w:jc w:val="both"/>
      </w:pPr>
      <w:r w:rsidRPr="00000D3D">
        <w:rPr>
          <w:noProof/>
        </w:rPr>
        <w:drawing>
          <wp:inline distT="0" distB="0" distL="0" distR="0">
            <wp:extent cx="6288657" cy="3010618"/>
            <wp:effectExtent l="0" t="0" r="0" b="0"/>
            <wp:docPr id="1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000D3D" w:rsidRPr="00000D3D" w:rsidRDefault="00000D3D" w:rsidP="00AD3A5C">
      <w:pPr>
        <w:widowControl w:val="0"/>
        <w:tabs>
          <w:tab w:val="left" w:pos="426"/>
        </w:tabs>
        <w:jc w:val="both"/>
      </w:pPr>
    </w:p>
    <w:p w:rsidR="00000D3D" w:rsidRPr="00000D3D" w:rsidRDefault="00000D3D" w:rsidP="00AD3A5C">
      <w:pPr>
        <w:pStyle w:val="3"/>
        <w:tabs>
          <w:tab w:val="left" w:pos="426"/>
        </w:tabs>
        <w:jc w:val="center"/>
        <w:rPr>
          <w:rFonts w:ascii="Times New Roman" w:hAnsi="Times New Roman" w:cs="Times New Roman"/>
          <w:color w:val="auto"/>
        </w:rPr>
      </w:pPr>
      <w:bookmarkStart w:id="30" w:name="_Toc536447089"/>
      <w:r w:rsidRPr="00000D3D">
        <w:rPr>
          <w:rFonts w:ascii="Times New Roman" w:hAnsi="Times New Roman" w:cs="Times New Roman"/>
          <w:color w:val="auto"/>
        </w:rPr>
        <w:t>1.1.12. Сельское хозяйство</w:t>
      </w:r>
      <w:bookmarkEnd w:id="20"/>
      <w:bookmarkEnd w:id="30"/>
    </w:p>
    <w:p w:rsidR="00000D3D" w:rsidRPr="00000D3D" w:rsidRDefault="00000D3D" w:rsidP="00AD3A5C">
      <w:pPr>
        <w:pStyle w:val="a7"/>
        <w:widowControl w:val="0"/>
        <w:tabs>
          <w:tab w:val="left" w:pos="426"/>
        </w:tabs>
        <w:ind w:left="1440"/>
      </w:pPr>
    </w:p>
    <w:p w:rsidR="00000D3D" w:rsidRPr="00000D3D" w:rsidRDefault="00000D3D" w:rsidP="00AD3A5C">
      <w:pPr>
        <w:pStyle w:val="a7"/>
        <w:tabs>
          <w:tab w:val="left" w:pos="426"/>
        </w:tabs>
        <w:autoSpaceDE w:val="0"/>
        <w:autoSpaceDN w:val="0"/>
        <w:adjustRightInd w:val="0"/>
        <w:ind w:left="0" w:firstLine="851"/>
        <w:jc w:val="both"/>
      </w:pPr>
      <w:r w:rsidRPr="00000D3D">
        <w:t xml:space="preserve">Сельское хозяйство занимает ведущее место в экономике района. В растениеводстве основное направление – производство зерна,  в животноводстве - производство молока и  мяса. </w:t>
      </w:r>
    </w:p>
    <w:p w:rsidR="00000D3D" w:rsidRPr="00000D3D" w:rsidRDefault="00000D3D" w:rsidP="00AD3A5C">
      <w:pPr>
        <w:pStyle w:val="a7"/>
        <w:tabs>
          <w:tab w:val="left" w:pos="426"/>
        </w:tabs>
        <w:autoSpaceDE w:val="0"/>
        <w:autoSpaceDN w:val="0"/>
        <w:adjustRightInd w:val="0"/>
        <w:ind w:left="0" w:firstLine="851"/>
        <w:jc w:val="both"/>
      </w:pPr>
      <w:r w:rsidRPr="00000D3D">
        <w:t xml:space="preserve">Документами стратегического планирования в предыдущие годы одной из задач было определено «Формирование  эффективного устойчивого агропромышленного производства, обеспечивающего социально-экономическое развитие сельских территорий и повышение уровня жизни населения». Учитывая ежегодное увеличение основных экономических показателей в агропромышленной отрасли, определяющих достижение целей, можно сказать о сохранении и развитии этого сектора экономики района. О чем наряду с увеличением показателей говорит и реализация запланированных мероприятий, таких как: </w:t>
      </w:r>
    </w:p>
    <w:p w:rsidR="00000D3D" w:rsidRPr="00000D3D" w:rsidRDefault="00000D3D" w:rsidP="00AD3A5C">
      <w:pPr>
        <w:pStyle w:val="a7"/>
        <w:tabs>
          <w:tab w:val="left" w:pos="426"/>
        </w:tabs>
        <w:autoSpaceDE w:val="0"/>
        <w:autoSpaceDN w:val="0"/>
        <w:adjustRightInd w:val="0"/>
        <w:ind w:left="0" w:firstLine="851"/>
        <w:jc w:val="both"/>
      </w:pPr>
    </w:p>
    <w:p w:rsidR="00000D3D" w:rsidRPr="00000D3D" w:rsidRDefault="00000D3D" w:rsidP="00AD3A5C">
      <w:pPr>
        <w:pStyle w:val="a3"/>
        <w:tabs>
          <w:tab w:val="left" w:pos="426"/>
        </w:tabs>
        <w:jc w:val="both"/>
        <w:rPr>
          <w:rFonts w:ascii="Times New Roman" w:hAnsi="Times New Roman" w:cs="Times New Roman"/>
          <w:sz w:val="24"/>
          <w:szCs w:val="24"/>
        </w:rPr>
      </w:pPr>
      <w:r w:rsidRPr="00000D3D">
        <w:rPr>
          <w:sz w:val="24"/>
          <w:szCs w:val="24"/>
        </w:rPr>
        <w:t xml:space="preserve">- </w:t>
      </w:r>
      <w:r w:rsidRPr="00000D3D">
        <w:rPr>
          <w:rFonts w:ascii="Times New Roman" w:hAnsi="Times New Roman" w:cs="Times New Roman"/>
          <w:sz w:val="24"/>
          <w:szCs w:val="24"/>
        </w:rPr>
        <w:t>строительство и оборудование коровника на 600 голов ЗАО "Сибирь";</w:t>
      </w:r>
    </w:p>
    <w:p w:rsidR="00000D3D" w:rsidRPr="00000D3D" w:rsidRDefault="00000D3D" w:rsidP="00AD3A5C">
      <w:pPr>
        <w:pStyle w:val="a3"/>
        <w:tabs>
          <w:tab w:val="left" w:pos="426"/>
        </w:tabs>
        <w:jc w:val="both"/>
        <w:rPr>
          <w:rFonts w:ascii="Times New Roman" w:hAnsi="Times New Roman" w:cs="Times New Roman"/>
          <w:sz w:val="24"/>
          <w:szCs w:val="24"/>
        </w:rPr>
      </w:pPr>
      <w:r w:rsidRPr="00000D3D">
        <w:rPr>
          <w:rFonts w:ascii="Times New Roman" w:hAnsi="Times New Roman" w:cs="Times New Roman"/>
          <w:sz w:val="24"/>
          <w:szCs w:val="24"/>
        </w:rPr>
        <w:t xml:space="preserve">- строительство модульного </w:t>
      </w:r>
      <w:r w:rsidRPr="00000D3D">
        <w:rPr>
          <w:rFonts w:ascii="Times New Roman" w:eastAsia="Calibri" w:hAnsi="Times New Roman" w:cs="Times New Roman"/>
          <w:sz w:val="24"/>
          <w:szCs w:val="24"/>
        </w:rPr>
        <w:t xml:space="preserve">молочного </w:t>
      </w:r>
      <w:r w:rsidRPr="00000D3D">
        <w:rPr>
          <w:rFonts w:ascii="Times New Roman" w:hAnsi="Times New Roman" w:cs="Times New Roman"/>
          <w:sz w:val="24"/>
          <w:szCs w:val="24"/>
        </w:rPr>
        <w:t>комплекса по переработке молока</w:t>
      </w:r>
      <w:r w:rsidRPr="00000D3D">
        <w:rPr>
          <w:rFonts w:ascii="Times New Roman" w:eastAsia="Calibri" w:hAnsi="Times New Roman" w:cs="Times New Roman"/>
          <w:sz w:val="24"/>
          <w:szCs w:val="24"/>
        </w:rPr>
        <w:t xml:space="preserve"> в п. Балахта</w:t>
      </w:r>
      <w:r w:rsidRPr="00000D3D">
        <w:rPr>
          <w:rFonts w:ascii="Times New Roman" w:hAnsi="Times New Roman" w:cs="Times New Roman"/>
          <w:sz w:val="24"/>
          <w:szCs w:val="24"/>
        </w:rPr>
        <w:t>;</w:t>
      </w:r>
    </w:p>
    <w:p w:rsidR="00000D3D" w:rsidRPr="00000D3D" w:rsidRDefault="00000D3D" w:rsidP="00AD3A5C">
      <w:pPr>
        <w:pStyle w:val="a3"/>
        <w:tabs>
          <w:tab w:val="left" w:pos="426"/>
        </w:tabs>
        <w:jc w:val="both"/>
        <w:rPr>
          <w:rFonts w:ascii="Times New Roman" w:eastAsia="Times New Roman" w:hAnsi="Times New Roman" w:cs="Times New Roman"/>
          <w:sz w:val="24"/>
          <w:szCs w:val="24"/>
          <w:lang w:eastAsia="ru-RU"/>
        </w:rPr>
      </w:pPr>
      <w:r w:rsidRPr="00000D3D">
        <w:rPr>
          <w:rFonts w:ascii="Times New Roman" w:hAnsi="Times New Roman" w:cs="Times New Roman"/>
          <w:sz w:val="24"/>
          <w:szCs w:val="24"/>
        </w:rPr>
        <w:t>- реализация инвестиционного проекта «</w:t>
      </w:r>
      <w:r w:rsidRPr="00000D3D">
        <w:rPr>
          <w:rFonts w:ascii="Times New Roman" w:eastAsia="Times New Roman" w:hAnsi="Times New Roman" w:cs="Times New Roman"/>
          <w:sz w:val="24"/>
          <w:szCs w:val="24"/>
          <w:lang w:eastAsia="ru-RU"/>
        </w:rPr>
        <w:t xml:space="preserve">Организация полносистемного рыбоводного комплекса по производству товарной рыбы ценных пород и малька в п. Приморск» ООО «Малтат». </w:t>
      </w:r>
    </w:p>
    <w:p w:rsidR="00000D3D" w:rsidRPr="00000D3D" w:rsidRDefault="00000D3D" w:rsidP="00AD3A5C">
      <w:pPr>
        <w:tabs>
          <w:tab w:val="left" w:pos="426"/>
        </w:tabs>
        <w:jc w:val="both"/>
        <w:rPr>
          <w:color w:val="000000"/>
        </w:rPr>
      </w:pPr>
      <w:r w:rsidRPr="00000D3D">
        <w:tab/>
        <w:t xml:space="preserve">В Реестр субъектов агропромышленного комплекса края включен 41 субъект Балахтинского района, из них: обществ (закрытых и открытых, акционерных и с ограниченной общественностью) 27 ед., ИП глава КФХ - 13 ед., потребительских кооперативов - 1 ед.  22 предприятия являются прибыльными. 9 хозяйств получили убытки, на что повлиял ряд факторов, таких как: </w:t>
      </w:r>
      <w:r w:rsidRPr="00000D3D">
        <w:rPr>
          <w:color w:val="000000"/>
        </w:rPr>
        <w:t xml:space="preserve">частичная гибель урожая в связи с неблагоприятными погодными условиями, снижение урожайности зерновых культур, увеличение расходов на очистку и сушку зерна в связи с высокой влажностью,  низкое качество зерна, а соответственно снижение объемов и цен на реализацию зерна. </w:t>
      </w:r>
    </w:p>
    <w:p w:rsidR="00000D3D" w:rsidRPr="00000D3D" w:rsidRDefault="00000D3D" w:rsidP="00AD3A5C">
      <w:pPr>
        <w:tabs>
          <w:tab w:val="left" w:pos="426"/>
        </w:tabs>
        <w:jc w:val="both"/>
      </w:pPr>
      <w:r w:rsidRPr="00000D3D">
        <w:rPr>
          <w:color w:val="000000"/>
        </w:rPr>
        <w:tab/>
      </w:r>
      <w:r w:rsidRPr="00000D3D">
        <w:t xml:space="preserve">Выручка от реализации сельскохозяйственной  продукции составила 1264 млн. рублей, в том числе от реализации продукции растениеводства – 641 млн.руб. (зерна реализовано  87,0 тыс.тонн на общую сумму 640,0 млн.руб.), продукции животноводства 624 млн.руб. (реализовано молока – 14,0 тыс.тонн на общую сумму – 325,0 млн.руб., мяса – 1,2 тыс.тонн, на сумму – 147,0 млн.руб.).  </w:t>
      </w:r>
    </w:p>
    <w:p w:rsidR="00000D3D" w:rsidRPr="00000D3D" w:rsidRDefault="00000D3D" w:rsidP="00AD3A5C">
      <w:pPr>
        <w:tabs>
          <w:tab w:val="left" w:pos="426"/>
        </w:tabs>
        <w:jc w:val="both"/>
        <w:rPr>
          <w:color w:val="000000"/>
        </w:rPr>
      </w:pPr>
      <w:r w:rsidRPr="00000D3D">
        <w:tab/>
        <w:t xml:space="preserve">Ежегодно имеет тенденцию к увеличению себестоимость сельскохозяйственной продукции, что объясняется увеличением стоимости энергоресурсов, а также накладных расходов предприятий. </w:t>
      </w:r>
    </w:p>
    <w:p w:rsidR="00000D3D" w:rsidRPr="00000D3D" w:rsidRDefault="00000D3D" w:rsidP="00AD3A5C">
      <w:pPr>
        <w:widowControl w:val="0"/>
        <w:tabs>
          <w:tab w:val="left" w:pos="426"/>
        </w:tabs>
      </w:pPr>
    </w:p>
    <w:p w:rsidR="00000D3D" w:rsidRPr="00000D3D" w:rsidRDefault="00000D3D" w:rsidP="00AD3A5C">
      <w:pPr>
        <w:pStyle w:val="a3"/>
        <w:tabs>
          <w:tab w:val="left" w:pos="426"/>
        </w:tabs>
        <w:jc w:val="center"/>
        <w:outlineLvl w:val="2"/>
        <w:rPr>
          <w:rFonts w:ascii="Times New Roman" w:hAnsi="Times New Roman" w:cs="Times New Roman"/>
          <w:b/>
          <w:sz w:val="24"/>
          <w:szCs w:val="24"/>
          <w:lang w:eastAsia="ru-RU"/>
        </w:rPr>
      </w:pPr>
      <w:bookmarkStart w:id="31" w:name="_Toc536447090"/>
      <w:r w:rsidRPr="00000D3D">
        <w:rPr>
          <w:rFonts w:ascii="Times New Roman" w:hAnsi="Times New Roman" w:cs="Times New Roman"/>
          <w:b/>
          <w:sz w:val="24"/>
          <w:szCs w:val="24"/>
          <w:lang w:eastAsia="ru-RU"/>
        </w:rPr>
        <w:t>1.1.13.Развитие недропользования</w:t>
      </w:r>
      <w:bookmarkEnd w:id="31"/>
    </w:p>
    <w:p w:rsidR="00000D3D" w:rsidRPr="00000D3D" w:rsidRDefault="00000D3D" w:rsidP="00AD3A5C">
      <w:pPr>
        <w:tabs>
          <w:tab w:val="left" w:pos="426"/>
        </w:tabs>
        <w:ind w:firstLine="426"/>
        <w:jc w:val="both"/>
      </w:pPr>
    </w:p>
    <w:p w:rsidR="00000D3D" w:rsidRPr="00000D3D" w:rsidRDefault="00000D3D" w:rsidP="00AD3A5C">
      <w:pPr>
        <w:tabs>
          <w:tab w:val="left" w:pos="426"/>
        </w:tabs>
        <w:autoSpaceDE w:val="0"/>
        <w:autoSpaceDN w:val="0"/>
        <w:adjustRightInd w:val="0"/>
        <w:ind w:firstLine="426"/>
        <w:jc w:val="both"/>
        <w:rPr>
          <w:rFonts w:ascii="Times New Roman CYR" w:hAnsi="Times New Roman CYR" w:cs="Times New Roman CYR"/>
        </w:rPr>
      </w:pPr>
      <w:r w:rsidRPr="00000D3D">
        <w:rPr>
          <w:rFonts w:ascii="Times New Roman CYR" w:hAnsi="Times New Roman CYR" w:cs="Times New Roman CYR"/>
        </w:rPr>
        <w:t xml:space="preserve">Территория района богата природными ресурсами. Запасы полезных ископаемых в Балахтинском районе составляют: рассыпное золото – 0,6 тонны, уголь бурый – 181,7 млн. тонн, глина – 406 млн. кубометров, пески строительные – 168,0 млн.куб.м., цеолиты – 599 млн. тонн, природные облицовочные камни – 2700,0 тыс.куб.м.,  флюорит –15 млн. тонн, торф – 2215,0 тыс.тн., минеральные воды (Кожановское месторождение) – 515 кубометров в сутки. </w:t>
      </w:r>
    </w:p>
    <w:p w:rsidR="00000D3D" w:rsidRPr="00000D3D" w:rsidRDefault="00000D3D" w:rsidP="00AD3A5C">
      <w:pPr>
        <w:tabs>
          <w:tab w:val="left" w:pos="426"/>
        </w:tabs>
        <w:autoSpaceDE w:val="0"/>
        <w:autoSpaceDN w:val="0"/>
        <w:adjustRightInd w:val="0"/>
        <w:ind w:firstLine="426"/>
        <w:jc w:val="both"/>
        <w:rPr>
          <w:rFonts w:ascii="Times New Roman CYR" w:hAnsi="Times New Roman CYR" w:cs="Times New Roman CYR"/>
        </w:rPr>
      </w:pPr>
      <w:r w:rsidRPr="00000D3D">
        <w:rPr>
          <w:rFonts w:ascii="Times New Roman CYR" w:hAnsi="Times New Roman CYR" w:cs="Times New Roman CYR"/>
        </w:rPr>
        <w:t xml:space="preserve">Доля промышленности в экономике района составляет 29%. </w:t>
      </w:r>
    </w:p>
    <w:p w:rsidR="00000D3D" w:rsidRPr="00000D3D" w:rsidRDefault="00000D3D" w:rsidP="00AD3A5C">
      <w:pPr>
        <w:tabs>
          <w:tab w:val="left" w:pos="426"/>
        </w:tabs>
        <w:autoSpaceDE w:val="0"/>
        <w:autoSpaceDN w:val="0"/>
        <w:adjustRightInd w:val="0"/>
        <w:ind w:firstLine="426"/>
        <w:jc w:val="both"/>
        <w:rPr>
          <w:rFonts w:ascii="Times New Roman CYR" w:hAnsi="Times New Roman CYR" w:cs="Times New Roman CYR"/>
        </w:rPr>
      </w:pPr>
      <w:r w:rsidRPr="00000D3D">
        <w:rPr>
          <w:rFonts w:ascii="Times New Roman CYR" w:hAnsi="Times New Roman CYR" w:cs="Times New Roman CYR"/>
        </w:rPr>
        <w:tab/>
        <w:t xml:space="preserve">Основным видом промышленной продукции на территории Балахтинского является добыча полезных ископаемых. </w:t>
      </w:r>
    </w:p>
    <w:p w:rsidR="00000D3D" w:rsidRPr="00000D3D" w:rsidRDefault="00000D3D" w:rsidP="00AD3A5C">
      <w:pPr>
        <w:tabs>
          <w:tab w:val="left" w:pos="426"/>
        </w:tabs>
        <w:ind w:firstLine="426"/>
        <w:rPr>
          <w:color w:val="000000"/>
        </w:rPr>
      </w:pPr>
    </w:p>
    <w:p w:rsidR="00000D3D" w:rsidRPr="00000D3D" w:rsidRDefault="00000D3D" w:rsidP="00AD3A5C">
      <w:pPr>
        <w:tabs>
          <w:tab w:val="left" w:pos="426"/>
        </w:tabs>
        <w:ind w:firstLine="426"/>
        <w:jc w:val="center"/>
        <w:rPr>
          <w:b/>
          <w:color w:val="000000"/>
        </w:rPr>
      </w:pPr>
      <w:r w:rsidRPr="00000D3D">
        <w:rPr>
          <w:b/>
          <w:color w:val="000000"/>
        </w:rPr>
        <w:t>Лесное хозяйство</w:t>
      </w:r>
    </w:p>
    <w:p w:rsidR="00000D3D" w:rsidRPr="00000D3D" w:rsidRDefault="00000D3D" w:rsidP="00AD3A5C">
      <w:pPr>
        <w:tabs>
          <w:tab w:val="left" w:pos="426"/>
        </w:tabs>
        <w:ind w:firstLine="426"/>
        <w:rPr>
          <w:color w:val="000000"/>
        </w:rPr>
      </w:pPr>
    </w:p>
    <w:p w:rsidR="00000D3D" w:rsidRPr="00000D3D" w:rsidRDefault="00000D3D" w:rsidP="00AD3A5C">
      <w:pPr>
        <w:tabs>
          <w:tab w:val="left" w:pos="426"/>
        </w:tabs>
        <w:ind w:right="27" w:firstLine="426"/>
        <w:jc w:val="both"/>
      </w:pPr>
      <w:r w:rsidRPr="00000D3D">
        <w:t xml:space="preserve">         Балахтинский район  занимает площадь 1,08 млн. га. Территория района покрыта лесами на площади </w:t>
      </w:r>
      <w:smartTag w:uri="urn:schemas-microsoft-com:office:smarttags" w:element="metricconverter">
        <w:smartTagPr>
          <w:attr w:name="ProductID" w:val="674317 га"/>
        </w:smartTagPr>
        <w:r w:rsidRPr="00000D3D">
          <w:t>674317 га</w:t>
        </w:r>
      </w:smartTag>
      <w:r w:rsidRPr="00000D3D">
        <w:t xml:space="preserve">, из них </w:t>
      </w:r>
      <w:smartTag w:uri="urn:schemas-microsoft-com:office:smarttags" w:element="metricconverter">
        <w:smartTagPr>
          <w:attr w:name="ProductID" w:val="578447 га"/>
        </w:smartTagPr>
        <w:r w:rsidRPr="00000D3D">
          <w:t>578447 га</w:t>
        </w:r>
      </w:smartTag>
      <w:r w:rsidRPr="00000D3D">
        <w:t xml:space="preserve"> составляют леса бывшего гослесфонда и </w:t>
      </w:r>
      <w:smartTag w:uri="urn:schemas-microsoft-com:office:smarttags" w:element="metricconverter">
        <w:smartTagPr>
          <w:attr w:name="ProductID" w:val="95849 га"/>
        </w:smartTagPr>
        <w:r w:rsidRPr="00000D3D">
          <w:t>95849 га</w:t>
        </w:r>
      </w:smartTag>
      <w:r w:rsidRPr="00000D3D">
        <w:t xml:space="preserve"> леса, ранее находившиеся во владении сельскохозяйственных организаций. Запас эксплуатационных насаждений по лесничествам оценивается в 57841 тыс. куб. м. (326,8 тыс.га), в т.ч. 36241 тыс. куб. м по Даурскому и 21600 тыс. куб. м по Балахтинскому.</w:t>
      </w:r>
    </w:p>
    <w:p w:rsidR="00000D3D" w:rsidRPr="00000D3D" w:rsidRDefault="00000D3D" w:rsidP="00AD3A5C">
      <w:pPr>
        <w:tabs>
          <w:tab w:val="left" w:pos="426"/>
        </w:tabs>
        <w:ind w:right="27" w:firstLine="426"/>
        <w:jc w:val="both"/>
      </w:pPr>
      <w:r w:rsidRPr="00000D3D">
        <w:t>Наличие расчетной лесосеки в объеме 1,1 млн. куб. метров, в т.ч. по хвойному хозяйству около 300 тыс. куб. метров указывает на немалый лесосырьевой потенциал района.</w:t>
      </w:r>
    </w:p>
    <w:p w:rsidR="00000D3D" w:rsidRPr="00000D3D" w:rsidRDefault="00000D3D" w:rsidP="00AD3A5C">
      <w:pPr>
        <w:tabs>
          <w:tab w:val="left" w:pos="426"/>
        </w:tabs>
        <w:ind w:right="27" w:firstLine="426"/>
        <w:jc w:val="both"/>
      </w:pPr>
      <w:r w:rsidRPr="00000D3D">
        <w:t xml:space="preserve">В Балахтинском районе установлены карантинные и фитосанитарные зоны по следующим объектам: сибирский и непарный шелкопряд, большой черный еловый усач и черный сосновый усач. Данные насекомые оказывают значительное влияние на хвойные насаждения, повреждая полностью или частично хвою древесных пород. На территории Балахтинского и Даурского лесничеств на площади более 1075,7 гектар располагается очаг полиграфа белопихтового (уссурийского). </w:t>
      </w:r>
    </w:p>
    <w:p w:rsidR="00000D3D" w:rsidRPr="00000D3D" w:rsidRDefault="00000D3D" w:rsidP="00AD3A5C">
      <w:pPr>
        <w:tabs>
          <w:tab w:val="left" w:pos="426"/>
        </w:tabs>
        <w:ind w:right="27" w:firstLine="426"/>
        <w:jc w:val="both"/>
      </w:pPr>
      <w:r w:rsidRPr="00000D3D">
        <w:t xml:space="preserve">На территории Даурского лесничества с 2005 года ведут заготовку древесины на арендованном лесном участке ООО «Жаймалес», ООО «Талгат». При расчетной лесосеке на арендованном участке 56,2 тыс. куб. м. </w:t>
      </w:r>
    </w:p>
    <w:p w:rsidR="00000D3D" w:rsidRPr="00000D3D" w:rsidRDefault="00000D3D" w:rsidP="00AD3A5C">
      <w:pPr>
        <w:tabs>
          <w:tab w:val="left" w:pos="426"/>
        </w:tabs>
        <w:ind w:right="27" w:firstLine="426"/>
        <w:jc w:val="both"/>
      </w:pPr>
      <w:r w:rsidRPr="00000D3D">
        <w:t>С 2007 года ведет заготовку древесины на арендованном лесном участке ИП Аксенов. При расчетной лесосеке на арендованном участке 33,1 тыс. куб. м, в т.ч. по хвойному хозяйству 13,0 тыс. куб. м,, объемы заготовки за последние три года составили: 2012 год – 7,5 тыс. куб. м, 2013 год – 12,7 тыс. куб. м, 2014 год – 19,6 тыс. куб. м., в 2015-2017 гг. объем заготовки составил 13-15 тыс. куб.м.</w:t>
      </w:r>
    </w:p>
    <w:p w:rsidR="00000D3D" w:rsidRPr="00000D3D" w:rsidRDefault="00000D3D" w:rsidP="00AD3A5C">
      <w:pPr>
        <w:tabs>
          <w:tab w:val="left" w:pos="426"/>
        </w:tabs>
        <w:ind w:right="27" w:firstLine="426"/>
        <w:jc w:val="both"/>
      </w:pPr>
      <w:r w:rsidRPr="00000D3D">
        <w:t xml:space="preserve">С 2011 года ведет заготовку древесины на арендованном лесном участке ООО «ДаурскЛесПром». При расчетной лесосеке на арендованном участке 24,4 тыс. куб. м, объемы заготовки за последние три года составили: 2012 год – 10,5 тыс. куб. м, 2013 год – 10,1 тыс. куб. м, 2014 год – 3,4 тыс. куб. м (объемы снизились в связи со сменой собственника). С 2017 года начал деятельность ООО «Талгат». </w:t>
      </w:r>
    </w:p>
    <w:p w:rsidR="00000D3D" w:rsidRPr="00000D3D" w:rsidRDefault="00000D3D" w:rsidP="00AD3A5C">
      <w:pPr>
        <w:tabs>
          <w:tab w:val="left" w:pos="426"/>
        </w:tabs>
        <w:ind w:right="27" w:firstLine="426"/>
        <w:jc w:val="both"/>
      </w:pPr>
      <w:r w:rsidRPr="00000D3D">
        <w:t>По договору аренды 2013 года ведет заготовку древесины на арендованном лесном участке ООО «Восток». При расчетной лесосеке на арендованном участке 43,3 тыс. куб. м, объемы заготовки уже в 2014 году составили 22,5 тыс. куб. м.</w:t>
      </w:r>
    </w:p>
    <w:p w:rsidR="00000D3D" w:rsidRPr="00000D3D" w:rsidRDefault="00000D3D" w:rsidP="00AD3A5C">
      <w:pPr>
        <w:tabs>
          <w:tab w:val="left" w:pos="426"/>
        </w:tabs>
        <w:ind w:right="27" w:firstLine="426"/>
        <w:jc w:val="both"/>
      </w:pPr>
      <w:r w:rsidRPr="00000D3D">
        <w:t xml:space="preserve">  Таким образом, на территории Даурского лесничества в настоящее время ведут заготовку древесины несколько арендаторов лесных участков и готовится к выставлению на аукцион 2 участка под аренду для новых инвестиционных проектов, с современным деревообрабатывающим оборудованием и глубокой переработкой древесины. </w:t>
      </w:r>
    </w:p>
    <w:p w:rsidR="00000D3D" w:rsidRPr="00000D3D" w:rsidRDefault="00000D3D" w:rsidP="00AD3A5C">
      <w:pPr>
        <w:tabs>
          <w:tab w:val="left" w:pos="426"/>
        </w:tabs>
        <w:ind w:right="27" w:firstLine="426"/>
        <w:jc w:val="both"/>
      </w:pPr>
      <w:r w:rsidRPr="00000D3D">
        <w:t>Все вышеперечисленные арендаторы ведут заготовку древесины на правобережье в Даурском лесничестве. Если в 2012 году совместными усилиями арендаторов здесь было фактически заготовлено 40,8 тыс. куб.м древесины, то в 2013 уже 53,7 тыс., а в 2014 – 95,7 тыс. куб. м. При выходе шести арендаторов на полное освоение расчетной лесосеки, объем лесозаготовки может составить более 236 тыс. куб. м в год.</w:t>
      </w:r>
    </w:p>
    <w:p w:rsidR="00000D3D" w:rsidRPr="00000D3D" w:rsidRDefault="00000D3D" w:rsidP="00AD3A5C">
      <w:pPr>
        <w:tabs>
          <w:tab w:val="left" w:pos="426"/>
        </w:tabs>
        <w:ind w:right="27" w:firstLine="426"/>
        <w:jc w:val="both"/>
      </w:pPr>
      <w:r w:rsidRPr="00000D3D">
        <w:t>Основная же масса мелких лесозаготовительных предприятий района, занимающихся лесозаготовками на левобережье, (ИП Алексеев, ИП Белясова, ИП Трофимов, ООО «Лидия») имеют возможность заготовки древесины только по договорам подряда с арендаторами либо в качестве привлеченных третьих лиц.</w:t>
      </w:r>
    </w:p>
    <w:p w:rsidR="00000D3D" w:rsidRPr="00000D3D" w:rsidRDefault="00000D3D" w:rsidP="00AD3A5C">
      <w:pPr>
        <w:tabs>
          <w:tab w:val="left" w:pos="426"/>
        </w:tabs>
        <w:ind w:right="27" w:firstLine="426"/>
        <w:jc w:val="both"/>
      </w:pPr>
    </w:p>
    <w:p w:rsidR="00000D3D" w:rsidRPr="00000D3D" w:rsidRDefault="00000D3D" w:rsidP="00AD3A5C">
      <w:pPr>
        <w:tabs>
          <w:tab w:val="left" w:pos="426"/>
        </w:tabs>
        <w:ind w:firstLine="426"/>
        <w:jc w:val="center"/>
        <w:rPr>
          <w:b/>
        </w:rPr>
      </w:pPr>
      <w:bookmarkStart w:id="32" w:name="_Toc525568898"/>
      <w:r w:rsidRPr="00000D3D">
        <w:rPr>
          <w:b/>
        </w:rPr>
        <w:t>Развитие угольной промышленности</w:t>
      </w:r>
      <w:bookmarkEnd w:id="32"/>
    </w:p>
    <w:p w:rsidR="00000D3D" w:rsidRPr="00000D3D" w:rsidRDefault="00000D3D" w:rsidP="00AD3A5C">
      <w:pPr>
        <w:tabs>
          <w:tab w:val="left" w:pos="426"/>
        </w:tabs>
        <w:ind w:firstLine="426"/>
        <w:jc w:val="both"/>
        <w:rPr>
          <w:b/>
        </w:rPr>
      </w:pPr>
    </w:p>
    <w:p w:rsidR="00000D3D" w:rsidRPr="00000D3D" w:rsidRDefault="00000D3D" w:rsidP="00AD3A5C">
      <w:pPr>
        <w:tabs>
          <w:tab w:val="left" w:pos="426"/>
          <w:tab w:val="num" w:pos="1260"/>
        </w:tabs>
        <w:ind w:firstLine="426"/>
        <w:jc w:val="both"/>
      </w:pPr>
      <w:r w:rsidRPr="00000D3D">
        <w:t xml:space="preserve">   Территория района расположена в пределах уни</w:t>
      </w:r>
      <w:r w:rsidRPr="00000D3D">
        <w:softHyphen/>
        <w:t xml:space="preserve">кального Канско-Ачинского угольного бассейна. Общие ресурсы района по бурому углю оцениваются по разным источникам от 1,5 до 2,0 млрд. тонн. В настоящее время детально разведано Большесырское месторождение бурого угля. </w:t>
      </w:r>
    </w:p>
    <w:p w:rsidR="00000D3D" w:rsidRPr="00000D3D" w:rsidRDefault="00000D3D" w:rsidP="00AD3A5C">
      <w:pPr>
        <w:tabs>
          <w:tab w:val="left" w:pos="426"/>
          <w:tab w:val="num" w:pos="1260"/>
        </w:tabs>
        <w:ind w:firstLine="426"/>
        <w:jc w:val="both"/>
      </w:pPr>
      <w:r w:rsidRPr="00000D3D">
        <w:t xml:space="preserve">Запасы угля Большесырского месторождения составляли более 190 млн.тонн (191113 тыс. тонн), в том числе: </w:t>
      </w:r>
    </w:p>
    <w:p w:rsidR="00000D3D" w:rsidRPr="00000D3D" w:rsidRDefault="00000D3D" w:rsidP="00AD3A5C">
      <w:pPr>
        <w:tabs>
          <w:tab w:val="left" w:pos="426"/>
          <w:tab w:val="num" w:pos="1260"/>
        </w:tabs>
        <w:ind w:firstLine="426"/>
        <w:jc w:val="both"/>
      </w:pPr>
      <w:r w:rsidRPr="00000D3D">
        <w:t xml:space="preserve"> 16668 тыс. тонн (ООО "Сибуголь",</w:t>
      </w:r>
      <w:r w:rsidRPr="00000D3D">
        <w:rPr>
          <w:bCs/>
        </w:rPr>
        <w:t xml:space="preserve"> участок "Восточный"</w:t>
      </w:r>
      <w:r w:rsidRPr="00000D3D">
        <w:t xml:space="preserve">), 71193 тыс.т, (ООО "Сибуголь", участок "Новый"), 77169 тыс.тонн, (ООО "Ситипроф", участок "Северный"). </w:t>
      </w:r>
    </w:p>
    <w:p w:rsidR="00000D3D" w:rsidRPr="00000D3D" w:rsidRDefault="00000D3D" w:rsidP="00AD3A5C">
      <w:pPr>
        <w:tabs>
          <w:tab w:val="left" w:pos="426"/>
          <w:tab w:val="num" w:pos="1260"/>
        </w:tabs>
        <w:ind w:firstLine="426"/>
        <w:jc w:val="both"/>
      </w:pPr>
      <w:r w:rsidRPr="00000D3D">
        <w:t>Кроме того, балансом не учтены Кызыкчульское и Ровненское месторожде</w:t>
      </w:r>
      <w:r w:rsidRPr="00000D3D">
        <w:softHyphen/>
        <w:t>ния бурого угля с прогнозными ресурсами категории Р</w:t>
      </w:r>
      <w:r w:rsidRPr="00000D3D">
        <w:rPr>
          <w:vertAlign w:val="subscript"/>
        </w:rPr>
        <w:t>1</w:t>
      </w:r>
      <w:r w:rsidRPr="00000D3D">
        <w:t>- 379 млн.т и Р</w:t>
      </w:r>
      <w:r w:rsidRPr="00000D3D">
        <w:rPr>
          <w:vertAlign w:val="subscript"/>
        </w:rPr>
        <w:t>2</w:t>
      </w:r>
      <w:r w:rsidRPr="00000D3D">
        <w:t xml:space="preserve"> - 604 млн.т. На территории района известно Пашенское проявление бурого угля с прогнозными ресурсами категории Р</w:t>
      </w:r>
      <w:r w:rsidRPr="00000D3D">
        <w:rPr>
          <w:vertAlign w:val="subscript"/>
        </w:rPr>
        <w:t>2</w:t>
      </w:r>
      <w:r w:rsidRPr="00000D3D">
        <w:t xml:space="preserve"> - 298 млн.т. </w:t>
      </w:r>
    </w:p>
    <w:p w:rsidR="00000D3D" w:rsidRPr="00000D3D" w:rsidRDefault="00000D3D" w:rsidP="00AD3A5C">
      <w:pPr>
        <w:widowControl w:val="0"/>
        <w:tabs>
          <w:tab w:val="left" w:pos="426"/>
          <w:tab w:val="num" w:pos="1260"/>
        </w:tabs>
        <w:autoSpaceDE w:val="0"/>
        <w:autoSpaceDN w:val="0"/>
        <w:adjustRightInd w:val="0"/>
        <w:ind w:left="9" w:right="57" w:firstLine="426"/>
        <w:jc w:val="both"/>
      </w:pPr>
      <w:r w:rsidRPr="00000D3D">
        <w:t>Участок «Северный» Кызыкчульского месторождения с прогнозными ресурсами по категории Р</w:t>
      </w:r>
      <w:r w:rsidRPr="00000D3D">
        <w:rPr>
          <w:vertAlign w:val="subscript"/>
        </w:rPr>
        <w:t>1</w:t>
      </w:r>
      <w:r w:rsidRPr="00000D3D">
        <w:t xml:space="preserve"> 95 млн. т вовлечен в лицензирование. Предприятие ОАО «Красноярсккрайуголь» согласно условиям пользования недрами в настоящее время закончены разведочные работы на лицензионном участке, произведен подсчет и защита запасов. </w:t>
      </w:r>
    </w:p>
    <w:p w:rsidR="00000D3D" w:rsidRPr="00000D3D" w:rsidRDefault="00000D3D" w:rsidP="00AD3A5C">
      <w:pPr>
        <w:tabs>
          <w:tab w:val="left" w:pos="426"/>
        </w:tabs>
        <w:autoSpaceDE w:val="0"/>
        <w:autoSpaceDN w:val="0"/>
        <w:adjustRightInd w:val="0"/>
        <w:ind w:firstLine="426"/>
        <w:jc w:val="both"/>
        <w:rPr>
          <w:rFonts w:ascii="Times New Roman CYR" w:hAnsi="Times New Roman CYR" w:cs="Times New Roman CYR"/>
        </w:rPr>
      </w:pPr>
      <w:r w:rsidRPr="00000D3D">
        <w:rPr>
          <w:rFonts w:ascii="Times New Roman CYR" w:hAnsi="Times New Roman CYR" w:cs="Times New Roman CYR"/>
        </w:rPr>
        <w:t xml:space="preserve">Основными потребителями продукции добываемой Балахтинским филиалом ООО «Сибуголь» является население, бюджетные учреждения и коммунальные предприятия края. Производство современных автоматических котлов предполагает использование топлива класса 10-50 мм. Для удовлетворения потребностей в указанном топливе ООО «Сибуголь» были разработаны, запатентованы и введены в эксплуатацию две сортировки на участках «Новый» и «Восточный». </w:t>
      </w:r>
    </w:p>
    <w:p w:rsidR="00000D3D" w:rsidRPr="00000D3D" w:rsidRDefault="00000D3D" w:rsidP="00AD3A5C">
      <w:pPr>
        <w:tabs>
          <w:tab w:val="left" w:pos="426"/>
          <w:tab w:val="num" w:pos="1260"/>
        </w:tabs>
        <w:ind w:firstLine="426"/>
        <w:jc w:val="both"/>
      </w:pPr>
      <w:r w:rsidRPr="00000D3D">
        <w:t>По Большесырскому месторождению: предприятие ООО «Сибуголь» по участку «Новый» вышло на уровень добычи 1,5 млн.т, по участку «Восточный» 400 тыс.т.</w:t>
      </w:r>
    </w:p>
    <w:p w:rsidR="00000D3D" w:rsidRPr="00000D3D" w:rsidRDefault="00000D3D" w:rsidP="00AD3A5C">
      <w:pPr>
        <w:tabs>
          <w:tab w:val="left" w:pos="426"/>
        </w:tabs>
        <w:ind w:right="27" w:firstLine="426"/>
        <w:jc w:val="both"/>
      </w:pPr>
      <w:r w:rsidRPr="00000D3D">
        <w:t>По участку «Тойлукский» Ровненского месторождения: По состоянию на 01.01.2015 года остаточные запасы угля в границах лицензионного участка составляют 1,5 млн. т. Предприятие ООО «БалахтаУголь», получившее лицензию на отработку месторождения, к 2013 году вышло на уровень добычи 100 тыс.т, объем добычи доведен до 150 тыс.т.</w:t>
      </w:r>
    </w:p>
    <w:p w:rsidR="00000D3D" w:rsidRPr="00000D3D" w:rsidRDefault="00000D3D" w:rsidP="00AD3A5C">
      <w:pPr>
        <w:pStyle w:val="3"/>
        <w:tabs>
          <w:tab w:val="left" w:pos="426"/>
        </w:tabs>
        <w:ind w:firstLine="426"/>
        <w:jc w:val="center"/>
        <w:rPr>
          <w:rFonts w:ascii="Times New Roman" w:hAnsi="Times New Roman" w:cs="Times New Roman"/>
          <w:color w:val="auto"/>
        </w:rPr>
      </w:pPr>
      <w:bookmarkStart w:id="33" w:name="_Toc536447091"/>
      <w:r w:rsidRPr="00000D3D">
        <w:rPr>
          <w:rFonts w:ascii="Times New Roman" w:hAnsi="Times New Roman" w:cs="Times New Roman"/>
          <w:color w:val="auto"/>
        </w:rPr>
        <w:t>1.1.14. Природопользование и охрана окружающей среды</w:t>
      </w:r>
      <w:bookmarkEnd w:id="33"/>
    </w:p>
    <w:p w:rsidR="00000D3D" w:rsidRPr="00000D3D" w:rsidRDefault="00000D3D" w:rsidP="00AD3A5C">
      <w:pPr>
        <w:tabs>
          <w:tab w:val="left" w:pos="426"/>
        </w:tabs>
        <w:ind w:firstLine="426"/>
      </w:pPr>
    </w:p>
    <w:p w:rsidR="00000D3D" w:rsidRPr="00000D3D" w:rsidRDefault="00000D3D" w:rsidP="00AD3A5C">
      <w:pPr>
        <w:tabs>
          <w:tab w:val="left" w:pos="426"/>
        </w:tabs>
        <w:ind w:firstLine="426"/>
        <w:jc w:val="both"/>
      </w:pPr>
      <w:r w:rsidRPr="00000D3D">
        <w:t>На сегодняшний день на территории района действует 6 особо охраняемых территорий краевого значения:</w:t>
      </w:r>
    </w:p>
    <w:p w:rsidR="00000D3D" w:rsidRPr="00000D3D" w:rsidRDefault="00000D3D" w:rsidP="00AD3A5C">
      <w:pPr>
        <w:tabs>
          <w:tab w:val="left" w:pos="426"/>
        </w:tabs>
        <w:ind w:firstLine="426"/>
        <w:jc w:val="both"/>
      </w:pPr>
      <w:r w:rsidRPr="00000D3D">
        <w:t>- Государственный комплексный заказник краевого значения "Солгонский кряж";</w:t>
      </w:r>
    </w:p>
    <w:p w:rsidR="00000D3D" w:rsidRPr="00000D3D" w:rsidRDefault="00000D3D" w:rsidP="00AD3A5C">
      <w:pPr>
        <w:tabs>
          <w:tab w:val="left" w:pos="426"/>
        </w:tabs>
        <w:ind w:firstLine="426"/>
        <w:jc w:val="both"/>
      </w:pPr>
      <w:r w:rsidRPr="00000D3D">
        <w:t>-</w:t>
      </w:r>
      <w:r w:rsidRPr="00000D3D">
        <w:rPr>
          <w:b/>
        </w:rPr>
        <w:t> </w:t>
      </w:r>
      <w:r w:rsidRPr="00000D3D">
        <w:t>Государственный комплексный заказник краевого значения "Красноярский";</w:t>
      </w:r>
    </w:p>
    <w:p w:rsidR="00000D3D" w:rsidRPr="00000D3D" w:rsidRDefault="00000D3D" w:rsidP="00AD3A5C">
      <w:pPr>
        <w:tabs>
          <w:tab w:val="left" w:pos="426"/>
        </w:tabs>
        <w:ind w:firstLine="426"/>
        <w:jc w:val="both"/>
      </w:pPr>
      <w:r w:rsidRPr="00000D3D">
        <w:t>- Государственный биологический заказник «Жура»;</w:t>
      </w:r>
    </w:p>
    <w:p w:rsidR="00000D3D" w:rsidRPr="00000D3D" w:rsidRDefault="00000D3D" w:rsidP="00AD3A5C">
      <w:pPr>
        <w:tabs>
          <w:tab w:val="left" w:pos="426"/>
        </w:tabs>
        <w:ind w:firstLine="426"/>
        <w:jc w:val="both"/>
      </w:pPr>
      <w:r w:rsidRPr="00000D3D">
        <w:t>- Государственный комплексный заказник «Пушкариха»;</w:t>
      </w:r>
    </w:p>
    <w:p w:rsidR="00000D3D" w:rsidRPr="00000D3D" w:rsidRDefault="00000D3D" w:rsidP="00AD3A5C">
      <w:pPr>
        <w:tabs>
          <w:tab w:val="left" w:pos="426"/>
        </w:tabs>
        <w:ind w:firstLine="426"/>
        <w:jc w:val="both"/>
      </w:pPr>
      <w:r w:rsidRPr="00000D3D">
        <w:t>- Государственный биологический заказник краевого значения «Бюзинский»;</w:t>
      </w:r>
    </w:p>
    <w:p w:rsidR="00000D3D" w:rsidRPr="00000D3D" w:rsidRDefault="00000D3D" w:rsidP="00AD3A5C">
      <w:pPr>
        <w:tabs>
          <w:tab w:val="left" w:pos="426"/>
        </w:tabs>
        <w:ind w:firstLine="426"/>
        <w:jc w:val="both"/>
      </w:pPr>
      <w:r w:rsidRPr="00000D3D">
        <w:t>- Памятник природы "Место падения метеорита "Палласово железо".</w:t>
      </w:r>
    </w:p>
    <w:p w:rsidR="00000D3D" w:rsidRPr="00000D3D" w:rsidRDefault="00000D3D" w:rsidP="00AD3A5C">
      <w:pPr>
        <w:tabs>
          <w:tab w:val="left" w:pos="426"/>
        </w:tabs>
        <w:ind w:firstLine="426"/>
        <w:jc w:val="both"/>
      </w:pPr>
    </w:p>
    <w:p w:rsidR="00000D3D" w:rsidRPr="00000D3D" w:rsidRDefault="00000D3D" w:rsidP="00AD3A5C">
      <w:pPr>
        <w:tabs>
          <w:tab w:val="left" w:pos="426"/>
        </w:tabs>
        <w:ind w:firstLine="426"/>
        <w:jc w:val="both"/>
      </w:pPr>
      <w:r w:rsidRPr="00000D3D">
        <w:t>Общая площадь особо охраняемых территорий, с учетом вновь образованных заказников превысила 100 тыс. га или более 12,9 % территории района. Этот показатель выше общекраевого (7,2%).</w:t>
      </w:r>
    </w:p>
    <w:p w:rsidR="00000D3D" w:rsidRPr="00000D3D" w:rsidRDefault="00000D3D" w:rsidP="00AD3A5C">
      <w:pPr>
        <w:tabs>
          <w:tab w:val="left" w:pos="426"/>
        </w:tabs>
        <w:ind w:firstLine="426"/>
        <w:jc w:val="both"/>
      </w:pPr>
      <w:r w:rsidRPr="00000D3D">
        <w:t>Концепцией развития и размещения ООПТ краевого значения на период до 2030 года, утвержденной распоряжением Правительства края от 14.11.2017 № 784-р, не предусматривается создание ООПТ краевого значения на территории района. Организация ООПТ местного значения на территории района не планируется.</w:t>
      </w:r>
    </w:p>
    <w:p w:rsidR="00000D3D" w:rsidRPr="00000D3D" w:rsidRDefault="00000D3D" w:rsidP="00AD3A5C">
      <w:pPr>
        <w:tabs>
          <w:tab w:val="left" w:pos="426"/>
        </w:tabs>
        <w:ind w:firstLine="426"/>
        <w:jc w:val="both"/>
      </w:pPr>
      <w:r w:rsidRPr="00000D3D">
        <w:t xml:space="preserve">По итогам 2017 года объемы выбросов загрязняющих веществ в  атмосферу составили 1645т., что ниже показателей 2007 года 113т., этому поспособствовало </w:t>
      </w:r>
      <w:r w:rsidRPr="00000D3D">
        <w:rPr>
          <w:color w:val="222222"/>
        </w:rPr>
        <w:t>применение природоохранного оборудования (электрофильтры с высоким коэффициентом улавливания золы) на котельных района.</w:t>
      </w:r>
    </w:p>
    <w:p w:rsidR="00000D3D" w:rsidRPr="00000D3D" w:rsidRDefault="00000D3D" w:rsidP="00AD3A5C">
      <w:pPr>
        <w:tabs>
          <w:tab w:val="left" w:pos="426"/>
        </w:tabs>
        <w:ind w:firstLine="426"/>
        <w:jc w:val="both"/>
        <w:rPr>
          <w:vertAlign w:val="superscript"/>
        </w:rPr>
      </w:pPr>
      <w:r w:rsidRPr="00000D3D">
        <w:t>За последние 10 лет сократился показатель сброса воды  в водные объекты на 4,2 млн.м</w:t>
      </w:r>
      <w:r w:rsidRPr="00000D3D">
        <w:rPr>
          <w:vertAlign w:val="superscript"/>
        </w:rPr>
        <w:t>3</w:t>
      </w:r>
    </w:p>
    <w:p w:rsidR="00000D3D" w:rsidRPr="00000D3D" w:rsidRDefault="00000D3D" w:rsidP="00AD3A5C">
      <w:pPr>
        <w:pStyle w:val="3"/>
        <w:tabs>
          <w:tab w:val="left" w:pos="426"/>
        </w:tabs>
        <w:ind w:firstLine="426"/>
        <w:jc w:val="center"/>
        <w:rPr>
          <w:rFonts w:ascii="Times New Roman" w:hAnsi="Times New Roman" w:cs="Times New Roman"/>
          <w:color w:val="auto"/>
        </w:rPr>
      </w:pPr>
      <w:bookmarkStart w:id="34" w:name="_Toc536447092"/>
      <w:r w:rsidRPr="00000D3D">
        <w:rPr>
          <w:rFonts w:ascii="Times New Roman" w:hAnsi="Times New Roman" w:cs="Times New Roman"/>
          <w:color w:val="auto"/>
        </w:rPr>
        <w:t>1.1.15. Жилищно-коммунальное хозяйство</w:t>
      </w:r>
      <w:bookmarkEnd w:id="34"/>
    </w:p>
    <w:p w:rsidR="00000D3D" w:rsidRPr="00000D3D" w:rsidRDefault="00000D3D" w:rsidP="00AD3A5C">
      <w:pPr>
        <w:pStyle w:val="a7"/>
        <w:tabs>
          <w:tab w:val="left" w:pos="0"/>
          <w:tab w:val="left" w:pos="426"/>
        </w:tabs>
        <w:autoSpaceDE w:val="0"/>
        <w:autoSpaceDN w:val="0"/>
        <w:adjustRightInd w:val="0"/>
        <w:ind w:left="0" w:firstLine="426"/>
        <w:jc w:val="both"/>
        <w:outlineLvl w:val="1"/>
      </w:pPr>
    </w:p>
    <w:p w:rsidR="00000D3D" w:rsidRPr="00000D3D" w:rsidRDefault="00000D3D" w:rsidP="00AD3A5C">
      <w:pPr>
        <w:pStyle w:val="a7"/>
        <w:tabs>
          <w:tab w:val="left" w:pos="0"/>
          <w:tab w:val="left" w:pos="426"/>
        </w:tabs>
        <w:autoSpaceDE w:val="0"/>
        <w:autoSpaceDN w:val="0"/>
        <w:adjustRightInd w:val="0"/>
        <w:ind w:left="0" w:firstLine="426"/>
        <w:jc w:val="both"/>
      </w:pPr>
      <w:r w:rsidRPr="00000D3D">
        <w:t xml:space="preserve">Жилищно-коммунальное хозяйство является базовой отраслью  экономики Балахтинского района, обеспечивающей население района жизненно важными услугами, такими как - отопление, горячее и холодное водоснабжение, водоотведение, электроснабжение и газоснабжение. </w:t>
      </w:r>
    </w:p>
    <w:p w:rsidR="00000D3D" w:rsidRPr="00000D3D" w:rsidRDefault="00000D3D" w:rsidP="00AD3A5C">
      <w:pPr>
        <w:pStyle w:val="a7"/>
        <w:tabs>
          <w:tab w:val="left" w:pos="0"/>
          <w:tab w:val="left" w:pos="426"/>
        </w:tabs>
        <w:autoSpaceDE w:val="0"/>
        <w:autoSpaceDN w:val="0"/>
        <w:adjustRightInd w:val="0"/>
        <w:ind w:left="0" w:firstLine="426"/>
        <w:jc w:val="both"/>
      </w:pPr>
      <w:r w:rsidRPr="00000D3D">
        <w:t>Основными показателями, характеризующими отрасль жилищно-коммунального хозяйства Балахтинского района являются:</w:t>
      </w:r>
    </w:p>
    <w:p w:rsidR="00000D3D" w:rsidRPr="00000D3D" w:rsidRDefault="00000D3D" w:rsidP="00AD3A5C">
      <w:pPr>
        <w:pStyle w:val="a7"/>
        <w:tabs>
          <w:tab w:val="left" w:pos="0"/>
          <w:tab w:val="left" w:pos="426"/>
        </w:tabs>
        <w:autoSpaceDE w:val="0"/>
        <w:autoSpaceDN w:val="0"/>
        <w:adjustRightInd w:val="0"/>
        <w:ind w:left="0" w:firstLine="426"/>
        <w:jc w:val="both"/>
      </w:pPr>
      <w:r w:rsidRPr="00000D3D">
        <w:t>- высокий уровень износа (до 70-80%) основных производственных фондов, в том числе транспортных коммуникаций и энергетического оборудования, обусловленный принятием в муниципальную собственность объектов коммунального назначения в ветхом и аварийном состоянии;</w:t>
      </w:r>
    </w:p>
    <w:p w:rsidR="00000D3D" w:rsidRPr="00000D3D" w:rsidRDefault="00000D3D" w:rsidP="00AD3A5C">
      <w:pPr>
        <w:pStyle w:val="a7"/>
        <w:tabs>
          <w:tab w:val="left" w:pos="0"/>
          <w:tab w:val="left" w:pos="426"/>
        </w:tabs>
        <w:autoSpaceDE w:val="0"/>
        <w:autoSpaceDN w:val="0"/>
        <w:adjustRightInd w:val="0"/>
        <w:ind w:left="0" w:firstLine="426"/>
        <w:jc w:val="both"/>
      </w:pPr>
      <w:r w:rsidRPr="00000D3D">
        <w:t>- потери энергоресурсов на всех стадиях от производства до потребления, доходят до 20%, вследствие эксплуатации устаревшего технологического оборудования с низким коэффициентом полезного действия (далее - КПД);</w:t>
      </w:r>
    </w:p>
    <w:p w:rsidR="00000D3D" w:rsidRPr="00000D3D" w:rsidRDefault="00000D3D" w:rsidP="00AD3A5C">
      <w:pPr>
        <w:pStyle w:val="a7"/>
        <w:tabs>
          <w:tab w:val="left" w:pos="0"/>
          <w:tab w:val="left" w:pos="426"/>
        </w:tabs>
        <w:autoSpaceDE w:val="0"/>
        <w:autoSpaceDN w:val="0"/>
        <w:adjustRightInd w:val="0"/>
        <w:ind w:left="0" w:firstLine="426"/>
        <w:jc w:val="both"/>
      </w:pPr>
      <w:r w:rsidRPr="00000D3D">
        <w:t>- высокая себестоимость производства коммунальных услуг из-за сверхнормативного потребления энергоресурсов, наличия нерационально функционирующих затратных технологических схем и низкого коэффициента использования установленной мощности и как следствие этого, незначительная инвестиционная привлекательность объектов;</w:t>
      </w:r>
    </w:p>
    <w:p w:rsidR="00000D3D" w:rsidRPr="00000D3D" w:rsidRDefault="00000D3D" w:rsidP="00AD3A5C">
      <w:pPr>
        <w:pStyle w:val="a7"/>
        <w:tabs>
          <w:tab w:val="left" w:pos="0"/>
          <w:tab w:val="left" w:pos="426"/>
        </w:tabs>
        <w:autoSpaceDE w:val="0"/>
        <w:autoSpaceDN w:val="0"/>
        <w:adjustRightInd w:val="0"/>
        <w:ind w:left="0" w:firstLine="426"/>
        <w:jc w:val="both"/>
      </w:pPr>
      <w:r w:rsidRPr="00000D3D">
        <w:t>- отсутствие качественной очистки питьевой воды и недостаточная степень очистки сточных вод на значительном числе объектов водопроводно-канализационного хозяйства.</w:t>
      </w:r>
    </w:p>
    <w:p w:rsidR="00000D3D" w:rsidRPr="00000D3D" w:rsidRDefault="00000D3D" w:rsidP="00AD3A5C">
      <w:pPr>
        <w:pStyle w:val="13"/>
        <w:shd w:val="clear" w:color="auto" w:fill="auto"/>
        <w:tabs>
          <w:tab w:val="left" w:pos="426"/>
        </w:tabs>
        <w:spacing w:line="240" w:lineRule="auto"/>
        <w:ind w:right="62" w:firstLine="426"/>
        <w:rPr>
          <w:rFonts w:ascii="Times New Roman" w:hAnsi="Times New Roman" w:cs="Times New Roman"/>
          <w:sz w:val="24"/>
          <w:szCs w:val="24"/>
        </w:rPr>
      </w:pPr>
      <w:r w:rsidRPr="00000D3D">
        <w:rPr>
          <w:rFonts w:ascii="Times New Roman" w:hAnsi="Times New Roman" w:cs="Times New Roman"/>
          <w:sz w:val="24"/>
          <w:szCs w:val="24"/>
          <w:lang w:eastAsia="ru-RU"/>
        </w:rPr>
        <w:t xml:space="preserve">Уровень износа коммунальной инфраструктуры на территории района составляет более 60%. </w:t>
      </w:r>
      <w:r w:rsidRPr="00000D3D">
        <w:rPr>
          <w:rFonts w:ascii="Times New Roman" w:hAnsi="Times New Roman" w:cs="Times New Roman"/>
          <w:sz w:val="24"/>
          <w:szCs w:val="24"/>
        </w:rPr>
        <w:t>В результате большого износа растет количество отключений и аварий в системах тепло, электро и водоснабжения, увеличиваются сроки ликвидации аварий и стоимость ремонтов.</w:t>
      </w:r>
    </w:p>
    <w:p w:rsidR="00000D3D" w:rsidRPr="00000D3D" w:rsidRDefault="00000D3D" w:rsidP="00AD3A5C">
      <w:pPr>
        <w:pStyle w:val="13"/>
        <w:shd w:val="clear" w:color="auto" w:fill="auto"/>
        <w:tabs>
          <w:tab w:val="left" w:pos="426"/>
        </w:tabs>
        <w:spacing w:line="240" w:lineRule="auto"/>
        <w:ind w:right="62" w:firstLine="426"/>
        <w:rPr>
          <w:rFonts w:ascii="Times New Roman" w:hAnsi="Times New Roman" w:cs="Times New Roman"/>
          <w:sz w:val="24"/>
          <w:szCs w:val="24"/>
        </w:rPr>
      </w:pPr>
      <w:r w:rsidRPr="00000D3D">
        <w:rPr>
          <w:rFonts w:ascii="Times New Roman" w:hAnsi="Times New Roman" w:cs="Times New Roman"/>
          <w:i/>
          <w:sz w:val="24"/>
          <w:szCs w:val="24"/>
        </w:rPr>
        <w:t xml:space="preserve"> </w:t>
      </w:r>
      <w:r w:rsidRPr="00000D3D">
        <w:rPr>
          <w:rFonts w:ascii="Times New Roman" w:hAnsi="Times New Roman" w:cs="Times New Roman"/>
          <w:sz w:val="24"/>
          <w:szCs w:val="24"/>
          <w:lang w:eastAsia="ru-RU"/>
        </w:rPr>
        <w:t>Действующая муниципальная программа позволит снизить уровень износа коммунальной инфраструктуры к 2021 году до 59,5%.</w:t>
      </w:r>
    </w:p>
    <w:p w:rsidR="00000D3D" w:rsidRPr="00000D3D" w:rsidRDefault="00000D3D" w:rsidP="00AD3A5C">
      <w:pPr>
        <w:pStyle w:val="a7"/>
        <w:tabs>
          <w:tab w:val="left" w:pos="0"/>
          <w:tab w:val="left" w:pos="426"/>
        </w:tabs>
        <w:autoSpaceDE w:val="0"/>
        <w:autoSpaceDN w:val="0"/>
        <w:adjustRightInd w:val="0"/>
        <w:ind w:left="0" w:firstLine="426"/>
        <w:jc w:val="both"/>
      </w:pPr>
      <w:r w:rsidRPr="00000D3D">
        <w:t>На территории района в 2017 году ресурсоснабжающими организациями произведены следующие объемы коммунальных ресурсов:</w:t>
      </w:r>
    </w:p>
    <w:p w:rsidR="00000D3D" w:rsidRPr="00000D3D" w:rsidRDefault="00000D3D" w:rsidP="00AD3A5C">
      <w:pPr>
        <w:pStyle w:val="a7"/>
        <w:tabs>
          <w:tab w:val="left" w:pos="0"/>
          <w:tab w:val="left" w:pos="426"/>
        </w:tabs>
        <w:autoSpaceDE w:val="0"/>
        <w:autoSpaceDN w:val="0"/>
        <w:adjustRightInd w:val="0"/>
        <w:ind w:left="0" w:firstLine="426"/>
        <w:jc w:val="both"/>
      </w:pPr>
      <w:r w:rsidRPr="00000D3D">
        <w:t>холодная вода – 582,35 тыс. м</w:t>
      </w:r>
      <w:r w:rsidRPr="00000D3D">
        <w:rPr>
          <w:vertAlign w:val="superscript"/>
        </w:rPr>
        <w:t>3</w:t>
      </w:r>
      <w:r w:rsidRPr="00000D3D">
        <w:t>;</w:t>
      </w:r>
    </w:p>
    <w:p w:rsidR="00000D3D" w:rsidRPr="00000D3D" w:rsidRDefault="00000D3D" w:rsidP="00AD3A5C">
      <w:pPr>
        <w:pStyle w:val="a7"/>
        <w:tabs>
          <w:tab w:val="left" w:pos="0"/>
          <w:tab w:val="left" w:pos="426"/>
        </w:tabs>
        <w:autoSpaceDE w:val="0"/>
        <w:autoSpaceDN w:val="0"/>
        <w:adjustRightInd w:val="0"/>
        <w:ind w:left="0" w:firstLine="426"/>
        <w:jc w:val="both"/>
      </w:pPr>
      <w:r w:rsidRPr="00000D3D">
        <w:t>горячая вода – 106,58 тыс. м</w:t>
      </w:r>
      <w:r w:rsidRPr="00000D3D">
        <w:rPr>
          <w:vertAlign w:val="superscript"/>
        </w:rPr>
        <w:t>3</w:t>
      </w:r>
      <w:r w:rsidRPr="00000D3D">
        <w:t>;</w:t>
      </w:r>
    </w:p>
    <w:p w:rsidR="00000D3D" w:rsidRPr="00000D3D" w:rsidRDefault="00000D3D" w:rsidP="00AD3A5C">
      <w:pPr>
        <w:pStyle w:val="a7"/>
        <w:tabs>
          <w:tab w:val="left" w:pos="0"/>
          <w:tab w:val="left" w:pos="426"/>
        </w:tabs>
        <w:autoSpaceDE w:val="0"/>
        <w:autoSpaceDN w:val="0"/>
        <w:adjustRightInd w:val="0"/>
        <w:ind w:left="0" w:firstLine="426"/>
        <w:jc w:val="both"/>
      </w:pPr>
      <w:r w:rsidRPr="00000D3D">
        <w:t>водоотведение – 208,15 тыс. м</w:t>
      </w:r>
      <w:r w:rsidRPr="00000D3D">
        <w:rPr>
          <w:vertAlign w:val="superscript"/>
        </w:rPr>
        <w:t>3</w:t>
      </w:r>
      <w:r w:rsidRPr="00000D3D">
        <w:t>;</w:t>
      </w:r>
    </w:p>
    <w:p w:rsidR="00000D3D" w:rsidRPr="00000D3D" w:rsidRDefault="00000D3D" w:rsidP="00AD3A5C">
      <w:pPr>
        <w:pStyle w:val="a7"/>
        <w:tabs>
          <w:tab w:val="left" w:pos="0"/>
          <w:tab w:val="left" w:pos="426"/>
        </w:tabs>
        <w:autoSpaceDE w:val="0"/>
        <w:autoSpaceDN w:val="0"/>
        <w:adjustRightInd w:val="0"/>
        <w:ind w:left="0" w:firstLine="426"/>
        <w:jc w:val="both"/>
      </w:pPr>
      <w:r w:rsidRPr="00000D3D">
        <w:t>тепловая энергия  – 65,83 тыс. Гкал;</w:t>
      </w:r>
    </w:p>
    <w:p w:rsidR="00000D3D" w:rsidRPr="00000D3D" w:rsidRDefault="00000D3D" w:rsidP="00AD3A5C">
      <w:pPr>
        <w:pStyle w:val="a7"/>
        <w:tabs>
          <w:tab w:val="left" w:pos="0"/>
          <w:tab w:val="left" w:pos="426"/>
        </w:tabs>
        <w:autoSpaceDE w:val="0"/>
        <w:autoSpaceDN w:val="0"/>
        <w:adjustRightInd w:val="0"/>
        <w:ind w:left="0" w:firstLine="426"/>
        <w:jc w:val="both"/>
      </w:pPr>
      <w:r w:rsidRPr="00000D3D">
        <w:t>электрическая энергия – 73,704 млн. кВт/час.</w:t>
      </w:r>
    </w:p>
    <w:p w:rsidR="00000D3D" w:rsidRPr="00000D3D" w:rsidRDefault="00000D3D" w:rsidP="00AD3A5C">
      <w:pPr>
        <w:pStyle w:val="13"/>
        <w:shd w:val="clear" w:color="auto" w:fill="auto"/>
        <w:tabs>
          <w:tab w:val="left" w:pos="426"/>
        </w:tabs>
        <w:spacing w:line="240" w:lineRule="auto"/>
        <w:ind w:firstLine="426"/>
        <w:rPr>
          <w:rFonts w:ascii="Times New Roman" w:hAnsi="Times New Roman" w:cs="Times New Roman"/>
          <w:sz w:val="24"/>
          <w:szCs w:val="24"/>
          <w:lang w:eastAsia="ru-RU"/>
        </w:rPr>
      </w:pPr>
      <w:r w:rsidRPr="00000D3D">
        <w:rPr>
          <w:rFonts w:ascii="Times New Roman" w:hAnsi="Times New Roman" w:cs="Times New Roman"/>
          <w:sz w:val="24"/>
          <w:szCs w:val="24"/>
          <w:lang w:eastAsia="ru-RU"/>
        </w:rPr>
        <w:t xml:space="preserve">Доля площади жилищного фонда, обеспеченного всеми видами благоустройства, в общей площади жилищного фонда Балахтинского района на текущий момент составляет 11,8 % (отопление, водоснабжение, водоотведение). </w:t>
      </w:r>
    </w:p>
    <w:p w:rsidR="00000D3D" w:rsidRPr="00000D3D" w:rsidRDefault="00000D3D" w:rsidP="00AD3A5C">
      <w:pPr>
        <w:tabs>
          <w:tab w:val="left" w:pos="426"/>
        </w:tabs>
        <w:ind w:firstLine="426"/>
        <w:jc w:val="both"/>
        <w:rPr>
          <w:rFonts w:eastAsia="Calibri"/>
        </w:rPr>
      </w:pPr>
      <w:r w:rsidRPr="00000D3D">
        <w:rPr>
          <w:rFonts w:eastAsia="Calibri"/>
        </w:rPr>
        <w:t>В жилищно-коммунальном комплексе района эксплуатируются централизованные системы теплоснабжения, которые представлены</w:t>
      </w:r>
      <w:r w:rsidR="00AD3A5C">
        <w:rPr>
          <w:rFonts w:eastAsia="Calibri"/>
        </w:rPr>
        <w:t xml:space="preserve"> </w:t>
      </w:r>
      <w:r w:rsidRPr="00000D3D">
        <w:rPr>
          <w:rFonts w:eastAsia="Calibri"/>
        </w:rPr>
        <w:t>19-ю теплоисточниками, суммарной мощностью 41,46 Гкал/час.</w:t>
      </w:r>
    </w:p>
    <w:p w:rsidR="00000D3D" w:rsidRPr="00000D3D" w:rsidRDefault="00000D3D" w:rsidP="00AD3A5C">
      <w:pPr>
        <w:pStyle w:val="21"/>
        <w:tabs>
          <w:tab w:val="left" w:pos="426"/>
        </w:tabs>
        <w:ind w:firstLine="426"/>
        <w:rPr>
          <w:rFonts w:eastAsia="Calibri"/>
          <w:b w:val="0"/>
          <w:sz w:val="24"/>
        </w:rPr>
      </w:pPr>
      <w:r w:rsidRPr="00000D3D">
        <w:rPr>
          <w:rFonts w:eastAsia="Calibri"/>
          <w:b w:val="0"/>
          <w:sz w:val="24"/>
        </w:rPr>
        <w:t>Суммарные потери тепловой энергии в сетях за 2017 год составили 12,9%, что эквивалентно 1760,07 т. условного топлива в год.</w:t>
      </w:r>
    </w:p>
    <w:p w:rsidR="00000D3D" w:rsidRPr="00000D3D" w:rsidRDefault="00000D3D" w:rsidP="00AD3A5C">
      <w:pPr>
        <w:tabs>
          <w:tab w:val="left" w:pos="426"/>
        </w:tabs>
        <w:autoSpaceDE w:val="0"/>
        <w:autoSpaceDN w:val="0"/>
        <w:adjustRightInd w:val="0"/>
        <w:ind w:firstLine="426"/>
        <w:jc w:val="both"/>
      </w:pPr>
      <w:r w:rsidRPr="00000D3D">
        <w:t>Основными источниками водоснабжения населения Балахтинского района являются: поверхностные и подземные водоисточники, обеспечивающие централизованным водоснабжением 16,0 тыс. человек (84%).</w:t>
      </w:r>
    </w:p>
    <w:p w:rsidR="00000D3D" w:rsidRPr="00000D3D" w:rsidRDefault="00000D3D" w:rsidP="00AD3A5C">
      <w:pPr>
        <w:tabs>
          <w:tab w:val="left" w:pos="426"/>
        </w:tabs>
        <w:autoSpaceDE w:val="0"/>
        <w:autoSpaceDN w:val="0"/>
        <w:adjustRightInd w:val="0"/>
        <w:ind w:firstLine="426"/>
        <w:jc w:val="both"/>
      </w:pPr>
      <w:r w:rsidRPr="00000D3D">
        <w:t>Из нецентрализованных водоисточников (трубчатых и шахтных колодцев, каптажей родников) используют воду около 3,0 тыс. человек.  Результаты исследований воды поверхностных и подземных водоисточников, используемых для централизованного хозяйственно-питьевого водоснабжения населения района, свидетельствуют об ухудшении ее качества по гигиеническим нормативам. Основной удельный вес неудовлетворительных проб воды из водоисточников, по микробиологическим показателям получен из поверхностных водозаборов.</w:t>
      </w:r>
    </w:p>
    <w:p w:rsidR="00000D3D" w:rsidRPr="00000D3D" w:rsidRDefault="00000D3D" w:rsidP="00AD3A5C">
      <w:pPr>
        <w:tabs>
          <w:tab w:val="left" w:pos="426"/>
        </w:tabs>
        <w:ind w:firstLine="426"/>
        <w:jc w:val="both"/>
      </w:pPr>
      <w:r w:rsidRPr="00000D3D">
        <w:t xml:space="preserve">Обеспечение населения водой хозяйственно-питьевого назначения осуществляется за счет эксплуатации месторождений пресных подземных вод «Балахтинское», «Крюковское». Балахтинское месторождение эксплуатируется месторождение водозабором линейного типа с расстояниями между скважинами 250 м. В процессе эксплуатации водозабора стало повышаться содержание фтора, эта проблема была решена бурением инфильтрационных скважин вдоль р. Чулым и использованием для водоснабжения подрусловых грунтовых вод аллювиальных отложений р. Чулым. </w:t>
      </w:r>
    </w:p>
    <w:p w:rsidR="00000D3D" w:rsidRPr="00000D3D" w:rsidRDefault="00000D3D" w:rsidP="00AD3A5C">
      <w:pPr>
        <w:tabs>
          <w:tab w:val="left" w:pos="426"/>
        </w:tabs>
        <w:ind w:firstLine="426"/>
        <w:jc w:val="both"/>
      </w:pPr>
      <w:r w:rsidRPr="00000D3D">
        <w:t>Ключевой проблемой для Балахтинского района была и остается проблема водоснабжения населения питьевой водой безопасной для здоровья. На территории района в зонах распространения осадочных пород карбона и особенно юрского возраста с наличием угольных пластов для подземных вод характерны повышенные относительно ПДК содержания таких микроэлементов как железо, бор, фтор.</w:t>
      </w:r>
    </w:p>
    <w:p w:rsidR="00000D3D" w:rsidRPr="00000D3D" w:rsidRDefault="00000D3D" w:rsidP="00AD3A5C">
      <w:pPr>
        <w:tabs>
          <w:tab w:val="left" w:pos="426"/>
        </w:tabs>
        <w:ind w:firstLine="426"/>
        <w:jc w:val="both"/>
      </w:pPr>
      <w:r w:rsidRPr="00000D3D">
        <w:t>В связи с расширением  застройкой п. Балахта мощности существующего водозабора в поселке практически исчерпаны.</w:t>
      </w:r>
    </w:p>
    <w:p w:rsidR="00000D3D" w:rsidRPr="00000D3D" w:rsidRDefault="00000D3D" w:rsidP="00AD3A5C">
      <w:pPr>
        <w:tabs>
          <w:tab w:val="left" w:pos="426"/>
        </w:tabs>
        <w:ind w:firstLine="426"/>
        <w:jc w:val="both"/>
      </w:pPr>
      <w:r w:rsidRPr="00000D3D">
        <w:t xml:space="preserve">Другой нерешенной проблемой остается </w:t>
      </w:r>
      <w:bookmarkStart w:id="35" w:name="_Toc289704638"/>
      <w:bookmarkStart w:id="36" w:name="_Toc311382125"/>
      <w:bookmarkStart w:id="37" w:name="_Toc320885114"/>
      <w:r w:rsidRPr="00000D3D">
        <w:t>проблема водоснабжения населенных пунктов в прибрежной части Красноярского водохранилища по левобережью района</w:t>
      </w:r>
      <w:bookmarkEnd w:id="35"/>
      <w:bookmarkEnd w:id="36"/>
      <w:bookmarkEnd w:id="37"/>
      <w:r w:rsidRPr="00000D3D">
        <w:t xml:space="preserve"> – Щетинкина, Даурское, Приморск, Ижульское. Расположенное в 3-х км на север от п. Приморск Мокрушинское месторождение урана, вероятно, оказывает влияние на повышение природной радиоактивности подземных вод в пластах осадочно-терригенных отложений нижнего карбона с урановой минерализацией. </w:t>
      </w:r>
    </w:p>
    <w:p w:rsidR="00000D3D" w:rsidRPr="00000D3D" w:rsidRDefault="00000D3D" w:rsidP="00AD3A5C">
      <w:pPr>
        <w:tabs>
          <w:tab w:val="left" w:pos="426"/>
        </w:tabs>
        <w:ind w:firstLine="426"/>
        <w:jc w:val="both"/>
      </w:pPr>
      <w:r w:rsidRPr="00000D3D">
        <w:t>В 2018 году сдан в эксплуатацию комплекс канализационных очистных сооружений производительностью 400 м3/сутки, расположенного на 600 м севернее жилой зоны п.Балахта, на км. 0+920 (слева) автодороги «Балахта-Виленка», согласно генеральному плану застройки в зоне инженерной инфраструктуры. Заказчиком строительства данного объекта является государственное предприятие Красноярского края «Центр развития коммунального комплекса».</w:t>
      </w:r>
    </w:p>
    <w:p w:rsidR="00000D3D" w:rsidRPr="00000D3D" w:rsidRDefault="00000D3D" w:rsidP="00AD3A5C">
      <w:pPr>
        <w:tabs>
          <w:tab w:val="left" w:pos="426"/>
        </w:tabs>
        <w:autoSpaceDE w:val="0"/>
        <w:autoSpaceDN w:val="0"/>
        <w:adjustRightInd w:val="0"/>
        <w:ind w:firstLine="426"/>
        <w:jc w:val="both"/>
      </w:pPr>
      <w:r w:rsidRPr="00000D3D">
        <w:t xml:space="preserve">Количество ТКО, образующихся на территории района,  составляет более 35,0 тыс.м3 в год. Местом захоронения ТКО в районе является полигон, введенный в эксплуатацию в 2013 году. </w:t>
      </w:r>
    </w:p>
    <w:p w:rsidR="00000D3D" w:rsidRPr="00000D3D" w:rsidRDefault="00000D3D" w:rsidP="00AD3A5C">
      <w:pPr>
        <w:pStyle w:val="aff3"/>
        <w:tabs>
          <w:tab w:val="left" w:pos="426"/>
        </w:tabs>
        <w:ind w:left="4" w:right="14" w:firstLine="426"/>
        <w:jc w:val="both"/>
      </w:pPr>
      <w:r w:rsidRPr="00000D3D">
        <w:t>Обеспечение электрической энергией населения Балахтинского района и организаций, предоставляющих жилищно-коммунальные услуги,  осуществляется преимущественно от централизованной системы энергоснабжения. Объем реализуемой на территории Балахтинского района электрической энергии составляет более 73 млн.кВт/ч.</w:t>
      </w:r>
    </w:p>
    <w:p w:rsidR="00000D3D" w:rsidRPr="00000D3D" w:rsidRDefault="00000D3D" w:rsidP="00AD3A5C">
      <w:pPr>
        <w:pStyle w:val="aff3"/>
        <w:tabs>
          <w:tab w:val="left" w:pos="426"/>
        </w:tabs>
        <w:ind w:left="4" w:right="14" w:firstLine="426"/>
        <w:jc w:val="both"/>
      </w:pPr>
      <w:r w:rsidRPr="00000D3D">
        <w:t>На территории Балахтинского района для бытовых нужд населения  используется сжиженный углеводородный газ в баллонах. Поставка сжиженного углеводородного газа на территорию района осуществляется автомобильным транспортом. По территории района доставка газа производится  также автотранспортом.</w:t>
      </w:r>
    </w:p>
    <w:p w:rsidR="00000D3D" w:rsidRPr="00000D3D" w:rsidRDefault="00000D3D" w:rsidP="00AD3A5C">
      <w:pPr>
        <w:tabs>
          <w:tab w:val="left" w:pos="426"/>
        </w:tabs>
        <w:autoSpaceDE w:val="0"/>
        <w:autoSpaceDN w:val="0"/>
        <w:adjustRightInd w:val="0"/>
        <w:ind w:firstLine="426"/>
        <w:jc w:val="both"/>
      </w:pPr>
    </w:p>
    <w:p w:rsidR="00000D3D" w:rsidRPr="00000D3D" w:rsidRDefault="00000D3D" w:rsidP="00AD3A5C">
      <w:pPr>
        <w:widowControl w:val="0"/>
        <w:tabs>
          <w:tab w:val="left" w:pos="426"/>
        </w:tabs>
        <w:spacing w:before="60" w:after="120"/>
        <w:ind w:left="720" w:firstLine="426"/>
        <w:jc w:val="center"/>
        <w:outlineLvl w:val="2"/>
        <w:rPr>
          <w:b/>
        </w:rPr>
      </w:pPr>
      <w:bookmarkStart w:id="38" w:name="_Toc525561503"/>
      <w:bookmarkStart w:id="39" w:name="_Toc536447093"/>
      <w:r w:rsidRPr="00000D3D">
        <w:rPr>
          <w:b/>
        </w:rPr>
        <w:t>1.1.16.Строительство</w:t>
      </w:r>
      <w:bookmarkEnd w:id="38"/>
      <w:bookmarkEnd w:id="39"/>
    </w:p>
    <w:p w:rsidR="00000D3D" w:rsidRPr="00000D3D" w:rsidRDefault="00000D3D" w:rsidP="00AD3A5C">
      <w:pPr>
        <w:tabs>
          <w:tab w:val="left" w:pos="426"/>
        </w:tabs>
        <w:ind w:firstLine="426"/>
        <w:jc w:val="both"/>
      </w:pPr>
      <w:r w:rsidRPr="00000D3D">
        <w:t>В соответствии со статистическими данными площадь жилищного фонда Балахтинского района на 01.01.2018 года составляет 557,4 тыс.м</w:t>
      </w:r>
      <w:r w:rsidRPr="00000D3D">
        <w:rPr>
          <w:vertAlign w:val="superscript"/>
        </w:rPr>
        <w:t>2</w:t>
      </w:r>
      <w:r w:rsidRPr="00000D3D">
        <w:t>, из них 78</w:t>
      </w:r>
      <w:r w:rsidRPr="00000D3D">
        <w:rPr>
          <w:b/>
        </w:rPr>
        <w:t> </w:t>
      </w:r>
      <w:r w:rsidRPr="00000D3D">
        <w:t xml:space="preserve">многоквартирных домов, общая площадь – 69,59 тыс.м2 (без учета домов блокированной застройки). </w:t>
      </w:r>
    </w:p>
    <w:p w:rsidR="00000D3D" w:rsidRPr="00000D3D" w:rsidRDefault="00000D3D" w:rsidP="00AD3A5C">
      <w:pPr>
        <w:tabs>
          <w:tab w:val="left" w:pos="426"/>
        </w:tabs>
        <w:ind w:firstLine="426"/>
        <w:jc w:val="both"/>
      </w:pPr>
      <w:r w:rsidRPr="00000D3D">
        <w:t>Средний показатель жилищной обеспеченности составил 29,9 м</w:t>
      </w:r>
      <w:r w:rsidRPr="00000D3D">
        <w:rPr>
          <w:vertAlign w:val="superscript"/>
        </w:rPr>
        <w:t>2</w:t>
      </w:r>
      <w:r w:rsidRPr="00000D3D">
        <w:t xml:space="preserve"> общей площади на человека. </w:t>
      </w:r>
    </w:p>
    <w:p w:rsidR="00000D3D" w:rsidRPr="00000D3D" w:rsidRDefault="00000D3D" w:rsidP="00AD3A5C">
      <w:pPr>
        <w:tabs>
          <w:tab w:val="left" w:pos="426"/>
        </w:tabs>
        <w:ind w:firstLine="426"/>
        <w:jc w:val="both"/>
        <w:rPr>
          <w:rFonts w:eastAsia="Calibri"/>
          <w:bCs/>
          <w:color w:val="000000"/>
        </w:rPr>
      </w:pPr>
      <w:r w:rsidRPr="00000D3D">
        <w:rPr>
          <w:rFonts w:eastAsia="Calibri"/>
          <w:bCs/>
          <w:color w:val="000000"/>
        </w:rPr>
        <w:t>По вводу жилья</w:t>
      </w:r>
      <w:r w:rsidRPr="00000D3D">
        <w:rPr>
          <w:bCs/>
          <w:color w:val="000000"/>
        </w:rPr>
        <w:t xml:space="preserve"> Балахтинский  район  занимает 5 место среди районов центральной группы или 0,4% от общекраевого показателя.</w:t>
      </w:r>
      <w:r w:rsidRPr="00000D3D">
        <w:rPr>
          <w:rFonts w:eastAsia="Calibri"/>
          <w:bCs/>
          <w:color w:val="000000"/>
        </w:rPr>
        <w:t xml:space="preserve">  </w:t>
      </w:r>
      <w:r w:rsidRPr="00000D3D">
        <w:rPr>
          <w:bCs/>
          <w:color w:val="000000"/>
        </w:rPr>
        <w:t>В</w:t>
      </w:r>
      <w:r w:rsidRPr="00000D3D">
        <w:rPr>
          <w:rFonts w:eastAsia="Calibri"/>
          <w:bCs/>
          <w:color w:val="000000"/>
        </w:rPr>
        <w:t xml:space="preserve"> 2017 году объем жилищного строительства составил</w:t>
      </w:r>
      <w:r w:rsidRPr="00000D3D">
        <w:rPr>
          <w:bCs/>
          <w:color w:val="000000"/>
        </w:rPr>
        <w:t xml:space="preserve"> </w:t>
      </w:r>
      <w:r w:rsidRPr="00000D3D">
        <w:rPr>
          <w:rFonts w:eastAsia="Calibri"/>
          <w:bCs/>
          <w:color w:val="000000"/>
        </w:rPr>
        <w:t>3831,0  кв. метров.</w:t>
      </w:r>
    </w:p>
    <w:p w:rsidR="00000D3D" w:rsidRPr="00000D3D" w:rsidRDefault="00000D3D" w:rsidP="00AD3A5C">
      <w:pPr>
        <w:tabs>
          <w:tab w:val="left" w:pos="426"/>
        </w:tabs>
        <w:ind w:firstLine="426"/>
        <w:jc w:val="both"/>
      </w:pPr>
      <w:r w:rsidRPr="00000D3D">
        <w:rPr>
          <w:rFonts w:eastAsia="Calibri"/>
          <w:bCs/>
          <w:color w:val="000000"/>
        </w:rPr>
        <w:t xml:space="preserve">Невысокие темпы роста обусловлены </w:t>
      </w:r>
      <w:r w:rsidRPr="00000D3D">
        <w:t>высокой стоимостью строительных материалов и кредитных ресурсов.</w:t>
      </w:r>
    </w:p>
    <w:p w:rsidR="00000D3D" w:rsidRPr="00000D3D" w:rsidRDefault="00000D3D" w:rsidP="00AD3A5C">
      <w:pPr>
        <w:pStyle w:val="af3"/>
        <w:shd w:val="clear" w:color="auto" w:fill="FFFFFF"/>
        <w:tabs>
          <w:tab w:val="left" w:pos="426"/>
        </w:tabs>
        <w:spacing w:before="0" w:beforeAutospacing="0" w:after="0" w:afterAutospacing="0"/>
        <w:ind w:firstLine="426"/>
        <w:jc w:val="both"/>
        <w:rPr>
          <w:rFonts w:eastAsiaTheme="minorHAnsi" w:cstheme="minorBidi"/>
          <w:lang w:eastAsia="en-US"/>
        </w:rPr>
      </w:pPr>
      <w:r w:rsidRPr="00000D3D">
        <w:rPr>
          <w:rFonts w:eastAsiaTheme="minorHAnsi" w:cstheme="minorBidi"/>
          <w:lang w:eastAsia="en-US"/>
        </w:rPr>
        <w:t xml:space="preserve">Высокая степень износа жилищного фонда Балахтинского района  обусловливает потребность в его обновлении. Так, из общей площади жилищного фонда около 70 % домов имеют износ от 30 до 60%, 4 дома (2 в п.Балахта и 2 в п.Чистое Поле) являются ветхими и аварийными с износом  более 65%. На сегодняшний день имеется заключение специализированной организации о техническом состоянии данных жилых домов, признанных в установленном порядке ветхими и аварийными. Расселение планируется в 2021 году, способ которого еще не определен. </w:t>
      </w:r>
    </w:p>
    <w:p w:rsidR="00000D3D" w:rsidRPr="00000D3D" w:rsidRDefault="00000D3D" w:rsidP="00AD3A5C">
      <w:pPr>
        <w:tabs>
          <w:tab w:val="left" w:pos="426"/>
        </w:tabs>
        <w:ind w:firstLine="426"/>
        <w:jc w:val="both"/>
        <w:rPr>
          <w:rFonts w:ascii="Times New Roman CYR" w:hAnsi="Times New Roman CYR" w:cs="Times New Roman CYR"/>
        </w:rPr>
      </w:pPr>
      <w:r w:rsidRPr="00000D3D">
        <w:rPr>
          <w:rFonts w:ascii="Times New Roman CYR" w:hAnsi="Times New Roman CYR" w:cs="Times New Roman CYR"/>
        </w:rPr>
        <w:t>В 2017</w:t>
      </w:r>
      <w:r w:rsidRPr="00000D3D">
        <w:rPr>
          <w:rFonts w:ascii="Times New Roman CYR" w:hAnsi="Times New Roman CYR" w:cs="Times New Roman CYR"/>
          <w:color w:val="00B050"/>
        </w:rPr>
        <w:t xml:space="preserve"> </w:t>
      </w:r>
      <w:r w:rsidRPr="00000D3D">
        <w:rPr>
          <w:rFonts w:ascii="Times New Roman CYR" w:hAnsi="Times New Roman CYR" w:cs="Times New Roman CYR"/>
        </w:rPr>
        <w:t>году за счет бюджетных средств выполнены строительство и ремонт ряда социальных объектов, в том числе:</w:t>
      </w:r>
    </w:p>
    <w:p w:rsidR="00000D3D" w:rsidRPr="00000D3D" w:rsidRDefault="00000D3D" w:rsidP="00AD3A5C">
      <w:pPr>
        <w:tabs>
          <w:tab w:val="left" w:pos="426"/>
        </w:tabs>
        <w:ind w:firstLine="426"/>
        <w:jc w:val="both"/>
      </w:pPr>
      <w:r w:rsidRPr="00000D3D">
        <w:t>- ремонт домов в п. Чистое Поле и п.Приморск;</w:t>
      </w:r>
    </w:p>
    <w:p w:rsidR="00000D3D" w:rsidRPr="00000D3D" w:rsidRDefault="00000D3D" w:rsidP="00AD3A5C">
      <w:pPr>
        <w:tabs>
          <w:tab w:val="left" w:pos="426"/>
        </w:tabs>
        <w:ind w:firstLine="426"/>
        <w:jc w:val="both"/>
      </w:pPr>
      <w:r w:rsidRPr="00000D3D">
        <w:t>- ремонт Балахтинской средней школы № 2;</w:t>
      </w:r>
    </w:p>
    <w:p w:rsidR="00000D3D" w:rsidRPr="00000D3D" w:rsidRDefault="00000D3D" w:rsidP="00AD3A5C">
      <w:pPr>
        <w:tabs>
          <w:tab w:val="left" w:pos="426"/>
        </w:tabs>
        <w:ind w:firstLine="426"/>
        <w:jc w:val="both"/>
        <w:rPr>
          <w:bCs/>
        </w:rPr>
      </w:pPr>
      <w:r w:rsidRPr="00000D3D">
        <w:t>- р</w:t>
      </w:r>
      <w:r w:rsidRPr="00000D3D">
        <w:rPr>
          <w:bCs/>
        </w:rPr>
        <w:t>емонт детского сада в п.Чистое Поле;</w:t>
      </w:r>
    </w:p>
    <w:p w:rsidR="00000D3D" w:rsidRPr="00000D3D" w:rsidRDefault="00000D3D" w:rsidP="00AD3A5C">
      <w:pPr>
        <w:tabs>
          <w:tab w:val="left" w:pos="426"/>
        </w:tabs>
        <w:ind w:firstLine="426"/>
        <w:jc w:val="both"/>
        <w:rPr>
          <w:bCs/>
        </w:rPr>
      </w:pPr>
      <w:r w:rsidRPr="00000D3D">
        <w:rPr>
          <w:bCs/>
        </w:rPr>
        <w:t>- ремонт спортзала в с.Кожаны;</w:t>
      </w:r>
    </w:p>
    <w:p w:rsidR="00000D3D" w:rsidRPr="00000D3D" w:rsidRDefault="00000D3D" w:rsidP="00AD3A5C">
      <w:pPr>
        <w:tabs>
          <w:tab w:val="left" w:pos="426"/>
        </w:tabs>
        <w:ind w:firstLine="426"/>
        <w:jc w:val="both"/>
        <w:rPr>
          <w:bCs/>
        </w:rPr>
      </w:pPr>
      <w:r w:rsidRPr="00000D3D">
        <w:rPr>
          <w:bCs/>
        </w:rPr>
        <w:t>- ремонт молодежного центра;</w:t>
      </w:r>
    </w:p>
    <w:p w:rsidR="00000D3D" w:rsidRPr="00000D3D" w:rsidRDefault="00000D3D" w:rsidP="00AD3A5C">
      <w:pPr>
        <w:tabs>
          <w:tab w:val="left" w:pos="426"/>
        </w:tabs>
        <w:ind w:firstLine="426"/>
        <w:jc w:val="both"/>
      </w:pPr>
      <w:r w:rsidRPr="00000D3D">
        <w:t xml:space="preserve">- ремонт моста через р. Балахтинка в п. Балахта; </w:t>
      </w:r>
    </w:p>
    <w:p w:rsidR="00000D3D" w:rsidRPr="00000D3D" w:rsidRDefault="00000D3D" w:rsidP="00AD3A5C">
      <w:pPr>
        <w:tabs>
          <w:tab w:val="left" w:pos="426"/>
        </w:tabs>
        <w:ind w:firstLine="426"/>
        <w:jc w:val="both"/>
      </w:pPr>
      <w:r w:rsidRPr="00000D3D">
        <w:rPr>
          <w:rFonts w:ascii="Times New Roman CYR" w:hAnsi="Times New Roman CYR" w:cs="Times New Roman CYR"/>
        </w:rPr>
        <w:t>- </w:t>
      </w:r>
      <w:r w:rsidRPr="00000D3D">
        <w:t xml:space="preserve">перепрофилирование здания бывшего детского сада «Тополек» в Балахта, с целью размещения в нем клуба «Колос». </w:t>
      </w:r>
    </w:p>
    <w:p w:rsidR="00000D3D" w:rsidRPr="00000D3D" w:rsidRDefault="00000D3D" w:rsidP="00AD3A5C">
      <w:pPr>
        <w:widowControl w:val="0"/>
        <w:tabs>
          <w:tab w:val="left" w:pos="426"/>
        </w:tabs>
        <w:spacing w:before="60" w:after="120"/>
        <w:ind w:left="720" w:firstLine="426"/>
        <w:jc w:val="center"/>
        <w:outlineLvl w:val="2"/>
        <w:rPr>
          <w:b/>
        </w:rPr>
      </w:pPr>
      <w:bookmarkStart w:id="40" w:name="_Toc525561502"/>
      <w:bookmarkStart w:id="41" w:name="_Toc536447094"/>
      <w:r w:rsidRPr="00000D3D">
        <w:rPr>
          <w:b/>
        </w:rPr>
        <w:t>1.1.17.</w:t>
      </w:r>
      <w:r w:rsidR="00AD3A5C">
        <w:rPr>
          <w:b/>
        </w:rPr>
        <w:t xml:space="preserve"> </w:t>
      </w:r>
      <w:r w:rsidRPr="00000D3D">
        <w:rPr>
          <w:b/>
        </w:rPr>
        <w:t>Малый и средний бизнес</w:t>
      </w:r>
      <w:bookmarkEnd w:id="40"/>
      <w:bookmarkEnd w:id="41"/>
    </w:p>
    <w:p w:rsidR="00000D3D" w:rsidRPr="00000D3D" w:rsidRDefault="00000D3D" w:rsidP="00AD3A5C">
      <w:pPr>
        <w:tabs>
          <w:tab w:val="left" w:pos="426"/>
        </w:tabs>
        <w:ind w:firstLine="426"/>
        <w:jc w:val="both"/>
      </w:pPr>
      <w:r w:rsidRPr="00000D3D">
        <w:t xml:space="preserve">   Развитие малого и среднего бизнеса создает предпосылки экономического роста, способствует изменению и насыщенности местных рынков, позволяя компенсировать издержки рыночной экономики. </w:t>
      </w:r>
    </w:p>
    <w:p w:rsidR="00000D3D" w:rsidRPr="00000D3D" w:rsidRDefault="00000D3D" w:rsidP="00AD3A5C">
      <w:pPr>
        <w:tabs>
          <w:tab w:val="left" w:pos="426"/>
        </w:tabs>
        <w:autoSpaceDE w:val="0"/>
        <w:autoSpaceDN w:val="0"/>
        <w:adjustRightInd w:val="0"/>
        <w:ind w:firstLine="426"/>
        <w:jc w:val="both"/>
      </w:pPr>
      <w:r w:rsidRPr="00000D3D">
        <w:rPr>
          <w:rFonts w:eastAsia="TimesNewRomanPSMT"/>
        </w:rPr>
        <w:t xml:space="preserve">В 2017 году на территории района действовали 595 субъектов малого и среднего предпринимательства, в том числе 210 - юридических лиц и 385 индивидуальных предпринимателей.  </w:t>
      </w:r>
      <w:r w:rsidRPr="00000D3D">
        <w:t>В малом бизнесе занято 1096  человек, что  составляет 20,9% от общего числа занятых в экономике района. Наиболее предпочтительными секторами для малого бизнеса остается деятельность в сфере торговли.    Из них количество индивидуальных предпринимателей составляет 79 %, большая часть которых это предприятия, осуществляющие розничную торговлю (43%), 12 предприятий (3 %) относятся к сфере производства.</w:t>
      </w:r>
    </w:p>
    <w:p w:rsidR="00000D3D" w:rsidRPr="00000D3D" w:rsidRDefault="00000D3D" w:rsidP="00AD3A5C">
      <w:pPr>
        <w:tabs>
          <w:tab w:val="left" w:pos="426"/>
        </w:tabs>
        <w:autoSpaceDE w:val="0"/>
        <w:autoSpaceDN w:val="0"/>
        <w:adjustRightInd w:val="0"/>
        <w:ind w:firstLine="426"/>
        <w:jc w:val="both"/>
        <w:rPr>
          <w:b/>
        </w:rPr>
      </w:pPr>
      <w:r w:rsidRPr="00000D3D">
        <w:rPr>
          <w:rFonts w:eastAsiaTheme="minorHAnsi"/>
          <w:lang w:eastAsia="en-US"/>
        </w:rPr>
        <w:t>На протяжении нескольких лет реализуются государственные программы «Содействие занятости населения», «Развитие инвестиционной, инновационной деятельности, малого и среднего предпринимательства на территории края», муниципальная программа «Поддержка и развитие малого и среднего предпринимательства», в рамках которых предоставляется различные меры поддержки.</w:t>
      </w:r>
    </w:p>
    <w:p w:rsidR="00000D3D" w:rsidRPr="00000D3D" w:rsidRDefault="00000D3D" w:rsidP="00AD3A5C">
      <w:pPr>
        <w:tabs>
          <w:tab w:val="left" w:pos="426"/>
        </w:tabs>
        <w:ind w:firstLine="426"/>
        <w:jc w:val="both"/>
        <w:rPr>
          <w:b/>
        </w:rPr>
      </w:pPr>
    </w:p>
    <w:p w:rsidR="00000D3D" w:rsidRPr="00000D3D" w:rsidRDefault="00000D3D" w:rsidP="00AD3A5C">
      <w:pPr>
        <w:pStyle w:val="a7"/>
        <w:widowControl w:val="0"/>
        <w:numPr>
          <w:ilvl w:val="1"/>
          <w:numId w:val="1"/>
        </w:numPr>
        <w:tabs>
          <w:tab w:val="clear" w:pos="720"/>
          <w:tab w:val="left" w:pos="426"/>
        </w:tabs>
        <w:ind w:hanging="294"/>
        <w:jc w:val="both"/>
        <w:outlineLvl w:val="1"/>
        <w:rPr>
          <w:b/>
        </w:rPr>
      </w:pPr>
      <w:bookmarkStart w:id="42" w:name="_Toc536447095"/>
      <w:r w:rsidRPr="00000D3D">
        <w:rPr>
          <w:b/>
        </w:rPr>
        <w:t>Конкурентные преимущества района, угрозы и возможности развития</w:t>
      </w:r>
      <w:bookmarkEnd w:id="42"/>
    </w:p>
    <w:p w:rsidR="00000D3D" w:rsidRPr="00000D3D" w:rsidRDefault="00000D3D" w:rsidP="00AD3A5C">
      <w:pPr>
        <w:pStyle w:val="a7"/>
        <w:widowControl w:val="0"/>
        <w:tabs>
          <w:tab w:val="left" w:pos="426"/>
        </w:tabs>
        <w:ind w:firstLine="426"/>
        <w:jc w:val="both"/>
        <w:rPr>
          <w:b/>
        </w:rPr>
      </w:pPr>
    </w:p>
    <w:p w:rsidR="00000D3D" w:rsidRPr="00000D3D" w:rsidRDefault="00000D3D" w:rsidP="00AD3A5C">
      <w:pPr>
        <w:widowControl w:val="0"/>
        <w:tabs>
          <w:tab w:val="left" w:pos="426"/>
        </w:tabs>
        <w:ind w:firstLine="426"/>
        <w:jc w:val="both"/>
      </w:pPr>
      <w:r w:rsidRPr="00000D3D">
        <w:rPr>
          <w:kern w:val="22"/>
        </w:rPr>
        <w:t xml:space="preserve">Конкурентные позиции Балахтинского района определяются сочетанием его сильных и слабых сторон, ограничений и возможностей развития, потенциальных внешних угроз. </w:t>
      </w:r>
      <w:r w:rsidRPr="00000D3D">
        <w:t>Интегральная оценка исходной социально-экономической ситуации и предпосылок развития Балахтинского района представлены в матрице SWOT – анализа.</w:t>
      </w:r>
    </w:p>
    <w:p w:rsidR="00000D3D" w:rsidRPr="00000D3D" w:rsidRDefault="00000D3D" w:rsidP="00AD3A5C">
      <w:pPr>
        <w:widowControl w:val="0"/>
        <w:tabs>
          <w:tab w:val="left" w:pos="426"/>
        </w:tabs>
        <w:ind w:firstLine="426"/>
        <w:jc w:val="both"/>
      </w:pPr>
    </w:p>
    <w:p w:rsidR="00000D3D" w:rsidRPr="00000D3D" w:rsidRDefault="00000D3D" w:rsidP="00AD3A5C">
      <w:pPr>
        <w:tabs>
          <w:tab w:val="left" w:pos="426"/>
        </w:tabs>
        <w:ind w:firstLine="426"/>
        <w:jc w:val="center"/>
        <w:rPr>
          <w:b/>
          <w:bCs/>
          <w:iCs/>
        </w:rPr>
      </w:pPr>
      <w:r w:rsidRPr="00000D3D">
        <w:rPr>
          <w:b/>
          <w:bCs/>
          <w:iCs/>
        </w:rPr>
        <w:t>SWOT-анализ социально-экономического развития района</w:t>
      </w:r>
    </w:p>
    <w:p w:rsidR="00000D3D" w:rsidRPr="00000D3D" w:rsidRDefault="00000D3D" w:rsidP="00AD3A5C">
      <w:pPr>
        <w:tabs>
          <w:tab w:val="left" w:pos="426"/>
        </w:tabs>
        <w:ind w:firstLine="426"/>
        <w:jc w:val="both"/>
      </w:pPr>
    </w:p>
    <w:p w:rsidR="00000D3D" w:rsidRPr="00000D3D" w:rsidRDefault="00000D3D" w:rsidP="00AD3A5C">
      <w:pPr>
        <w:tabs>
          <w:tab w:val="left" w:pos="426"/>
        </w:tabs>
        <w:ind w:firstLine="426"/>
        <w:jc w:val="both"/>
      </w:pPr>
      <w:r w:rsidRPr="00000D3D">
        <w:t xml:space="preserve">На основе оценки исходной социально-экономической ситуации муниципального образования для обеспечения всестороннего учета специфики района, определения конкурентных преимуществ и проблем, тормозящих развитие, негативных тенденций, проведен </w:t>
      </w:r>
      <w:r w:rsidRPr="00000D3D">
        <w:rPr>
          <w:lang w:val="en-US"/>
        </w:rPr>
        <w:t>SWOT</w:t>
      </w:r>
      <w:r w:rsidRPr="00000D3D">
        <w:t>-анализ социально-экономического развития Балахтинского района.</w:t>
      </w:r>
    </w:p>
    <w:p w:rsidR="00000D3D" w:rsidRPr="00000D3D" w:rsidRDefault="00000D3D" w:rsidP="00AD3A5C">
      <w:pPr>
        <w:tabs>
          <w:tab w:val="left" w:pos="426"/>
        </w:tabs>
        <w:ind w:firstLine="426"/>
        <w:jc w:val="both"/>
      </w:pPr>
      <w:r w:rsidRPr="00000D3D">
        <w:t>Уникальность, конкурентные преимущества, которые должны быть использованы для перспективного развития, и ключевые проблемы, требующие решения для достижения высокого уровня развития и на решение которых будет направлена стратегия социально-экономического развития Балахтинского района, отражены в таблице №2.</w:t>
      </w:r>
    </w:p>
    <w:p w:rsidR="00000D3D" w:rsidRPr="00000D3D" w:rsidRDefault="00000D3D" w:rsidP="00AD3A5C">
      <w:pPr>
        <w:tabs>
          <w:tab w:val="left" w:pos="426"/>
        </w:tabs>
        <w:ind w:firstLine="709"/>
        <w:jc w:val="both"/>
      </w:pPr>
    </w:p>
    <w:p w:rsidR="00000D3D" w:rsidRPr="00000D3D" w:rsidRDefault="00000D3D" w:rsidP="00AD3A5C">
      <w:pPr>
        <w:tabs>
          <w:tab w:val="left" w:pos="426"/>
        </w:tabs>
        <w:ind w:firstLine="709"/>
        <w:jc w:val="both"/>
      </w:pPr>
    </w:p>
    <w:p w:rsidR="00000D3D" w:rsidRPr="00000D3D" w:rsidRDefault="00000D3D" w:rsidP="00AD3A5C">
      <w:pPr>
        <w:tabs>
          <w:tab w:val="left" w:pos="426"/>
          <w:tab w:val="left" w:pos="567"/>
        </w:tabs>
        <w:jc w:val="right"/>
        <w:rPr>
          <w:b/>
          <w:kern w:val="22"/>
        </w:rPr>
      </w:pPr>
    </w:p>
    <w:p w:rsidR="00000D3D" w:rsidRPr="00000D3D" w:rsidRDefault="00000D3D" w:rsidP="00AD3A5C">
      <w:pPr>
        <w:tabs>
          <w:tab w:val="left" w:pos="426"/>
          <w:tab w:val="left" w:pos="567"/>
        </w:tabs>
        <w:jc w:val="right"/>
        <w:rPr>
          <w:b/>
          <w:kern w:val="22"/>
        </w:rPr>
      </w:pPr>
      <w:r w:rsidRPr="00000D3D">
        <w:rPr>
          <w:b/>
          <w:kern w:val="22"/>
        </w:rPr>
        <w:t>Таблица 2</w:t>
      </w:r>
    </w:p>
    <w:tbl>
      <w:tblPr>
        <w:tblW w:w="495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1"/>
        <w:gridCol w:w="3544"/>
        <w:gridCol w:w="142"/>
        <w:gridCol w:w="3519"/>
      </w:tblGrid>
      <w:tr w:rsidR="00000D3D" w:rsidRPr="00000D3D" w:rsidTr="00AD3A5C">
        <w:trPr>
          <w:trHeight w:val="548"/>
          <w:tblHeader/>
        </w:trPr>
        <w:tc>
          <w:tcPr>
            <w:tcW w:w="1253" w:type="pct"/>
          </w:tcPr>
          <w:p w:rsidR="00000D3D" w:rsidRPr="00000D3D" w:rsidRDefault="00000D3D" w:rsidP="00AD3A5C">
            <w:pPr>
              <w:tabs>
                <w:tab w:val="left" w:pos="426"/>
              </w:tabs>
              <w:jc w:val="center"/>
              <w:rPr>
                <w:b/>
              </w:rPr>
            </w:pPr>
            <w:r w:rsidRPr="00000D3D">
              <w:rPr>
                <w:b/>
              </w:rPr>
              <w:t>Сферы</w:t>
            </w:r>
          </w:p>
        </w:tc>
        <w:tc>
          <w:tcPr>
            <w:tcW w:w="1843" w:type="pct"/>
          </w:tcPr>
          <w:p w:rsidR="00000D3D" w:rsidRPr="00000D3D" w:rsidRDefault="00000D3D" w:rsidP="00AD3A5C">
            <w:pPr>
              <w:tabs>
                <w:tab w:val="left" w:pos="176"/>
              </w:tabs>
              <w:ind w:firstLine="34"/>
              <w:jc w:val="both"/>
              <w:rPr>
                <w:b/>
              </w:rPr>
            </w:pPr>
            <w:r w:rsidRPr="00000D3D">
              <w:rPr>
                <w:b/>
              </w:rPr>
              <w:t>Сильные стороны</w:t>
            </w:r>
          </w:p>
          <w:p w:rsidR="00000D3D" w:rsidRPr="00000D3D" w:rsidRDefault="00000D3D" w:rsidP="00AD3A5C">
            <w:pPr>
              <w:tabs>
                <w:tab w:val="left" w:pos="176"/>
              </w:tabs>
              <w:ind w:firstLine="34"/>
              <w:jc w:val="both"/>
              <w:rPr>
                <w:b/>
              </w:rPr>
            </w:pPr>
            <w:r w:rsidRPr="00000D3D">
              <w:rPr>
                <w:b/>
              </w:rPr>
              <w:t>(уникальность, конкурентные преимущества)</w:t>
            </w:r>
          </w:p>
        </w:tc>
        <w:tc>
          <w:tcPr>
            <w:tcW w:w="1904" w:type="pct"/>
            <w:gridSpan w:val="2"/>
          </w:tcPr>
          <w:p w:rsidR="00000D3D" w:rsidRPr="00000D3D" w:rsidRDefault="00000D3D" w:rsidP="00AD3A5C">
            <w:pPr>
              <w:tabs>
                <w:tab w:val="left" w:pos="426"/>
              </w:tabs>
              <w:jc w:val="both"/>
              <w:rPr>
                <w:b/>
              </w:rPr>
            </w:pPr>
            <w:r w:rsidRPr="00000D3D">
              <w:rPr>
                <w:b/>
              </w:rPr>
              <w:t>Слабые стороны</w:t>
            </w:r>
          </w:p>
          <w:p w:rsidR="00000D3D" w:rsidRPr="00000D3D" w:rsidRDefault="00000D3D" w:rsidP="00AD3A5C">
            <w:pPr>
              <w:tabs>
                <w:tab w:val="left" w:pos="426"/>
              </w:tabs>
              <w:jc w:val="both"/>
              <w:rPr>
                <w:b/>
              </w:rPr>
            </w:pPr>
            <w:r w:rsidRPr="00000D3D">
              <w:rPr>
                <w:b/>
              </w:rPr>
              <w:t>(ключевые проблемы)</w:t>
            </w:r>
          </w:p>
        </w:tc>
      </w:tr>
      <w:tr w:rsidR="00000D3D" w:rsidRPr="00000D3D" w:rsidTr="00AD3A5C">
        <w:tc>
          <w:tcPr>
            <w:tcW w:w="5000" w:type="pct"/>
            <w:gridSpan w:val="4"/>
          </w:tcPr>
          <w:p w:rsidR="00000D3D" w:rsidRPr="00000D3D" w:rsidRDefault="00000D3D" w:rsidP="00AD3A5C">
            <w:pPr>
              <w:tabs>
                <w:tab w:val="left" w:pos="176"/>
              </w:tabs>
              <w:ind w:firstLine="34"/>
              <w:jc w:val="both"/>
              <w:rPr>
                <w:b/>
              </w:rPr>
            </w:pPr>
            <w:r w:rsidRPr="00000D3D">
              <w:rPr>
                <w:b/>
              </w:rPr>
              <w:t>1. Ресурсный потенциал</w:t>
            </w:r>
          </w:p>
        </w:tc>
      </w:tr>
      <w:tr w:rsidR="00000D3D" w:rsidRPr="00000D3D" w:rsidTr="00AD3A5C">
        <w:trPr>
          <w:trHeight w:val="1138"/>
        </w:trPr>
        <w:tc>
          <w:tcPr>
            <w:tcW w:w="1253" w:type="pct"/>
          </w:tcPr>
          <w:p w:rsidR="00000D3D" w:rsidRPr="00000D3D" w:rsidRDefault="00000D3D" w:rsidP="00AD3A5C">
            <w:pPr>
              <w:tabs>
                <w:tab w:val="left" w:pos="426"/>
              </w:tabs>
            </w:pPr>
            <w:r w:rsidRPr="00000D3D">
              <w:t>1.1. Географическое положение</w:t>
            </w:r>
          </w:p>
        </w:tc>
        <w:tc>
          <w:tcPr>
            <w:tcW w:w="1917" w:type="pct"/>
            <w:gridSpan w:val="2"/>
          </w:tcPr>
          <w:p w:rsidR="00000D3D" w:rsidRPr="00000D3D" w:rsidRDefault="00000D3D" w:rsidP="00AD3A5C">
            <w:pPr>
              <w:tabs>
                <w:tab w:val="left" w:pos="176"/>
                <w:tab w:val="left" w:pos="317"/>
              </w:tabs>
              <w:ind w:firstLine="34"/>
              <w:jc w:val="both"/>
            </w:pPr>
            <w:r w:rsidRPr="00000D3D">
              <w:t>-</w:t>
            </w:r>
            <w:r w:rsidR="00AD3A5C">
              <w:t xml:space="preserve"> </w:t>
            </w:r>
            <w:r w:rsidRPr="00000D3D">
              <w:t>прибрежная зона Красноярского водохранилища, пригодная для организации зон рекреации, пляжного и водно-экскурсионного отдыха;</w:t>
            </w:r>
          </w:p>
          <w:p w:rsidR="00000D3D" w:rsidRPr="00000D3D" w:rsidRDefault="00000D3D" w:rsidP="00AD3A5C">
            <w:pPr>
              <w:tabs>
                <w:tab w:val="left" w:pos="176"/>
                <w:tab w:val="left" w:pos="317"/>
              </w:tabs>
              <w:ind w:firstLine="34"/>
              <w:jc w:val="both"/>
            </w:pPr>
            <w:r w:rsidRPr="00000D3D">
              <w:t>- горно-таежное</w:t>
            </w:r>
            <w:r w:rsidR="00AD3A5C">
              <w:t xml:space="preserve"> </w:t>
            </w:r>
            <w:r w:rsidRPr="00000D3D">
              <w:t>правобережье, пригодное для развития туризма, в т.ч. сплава по горным рекам (Сисим, Дербино);</w:t>
            </w:r>
          </w:p>
          <w:p w:rsidR="00000D3D" w:rsidRPr="00000D3D" w:rsidRDefault="00000D3D" w:rsidP="00AD3A5C">
            <w:pPr>
              <w:tabs>
                <w:tab w:val="left" w:pos="176"/>
                <w:tab w:val="left" w:pos="317"/>
              </w:tabs>
              <w:ind w:firstLine="34"/>
              <w:jc w:val="both"/>
            </w:pPr>
            <w:r w:rsidRPr="00000D3D">
              <w:t>- привлекательная природная среда, наличие природных ландшафтов от лесостепи до среднегорья;</w:t>
            </w:r>
          </w:p>
          <w:p w:rsidR="00000D3D" w:rsidRPr="00000D3D" w:rsidRDefault="00000D3D" w:rsidP="00AD3A5C">
            <w:pPr>
              <w:numPr>
                <w:ilvl w:val="0"/>
                <w:numId w:val="12"/>
              </w:numPr>
              <w:tabs>
                <w:tab w:val="clear" w:pos="720"/>
                <w:tab w:val="left" w:pos="176"/>
                <w:tab w:val="left" w:pos="317"/>
              </w:tabs>
              <w:ind w:left="34" w:firstLine="34"/>
              <w:jc w:val="both"/>
            </w:pPr>
            <w:r w:rsidRPr="00000D3D">
              <w:t>- отсутствие вредных промышленных производств;</w:t>
            </w:r>
          </w:p>
          <w:p w:rsidR="00000D3D" w:rsidRPr="00000D3D" w:rsidRDefault="00000D3D" w:rsidP="00AD3A5C">
            <w:pPr>
              <w:tabs>
                <w:tab w:val="left" w:pos="176"/>
                <w:tab w:val="left" w:pos="317"/>
              </w:tabs>
              <w:ind w:firstLine="34"/>
              <w:jc w:val="both"/>
            </w:pPr>
            <w:r w:rsidRPr="00000D3D">
              <w:t>- отсутствие промышленно-токсичных захоронений</w:t>
            </w:r>
          </w:p>
        </w:tc>
        <w:tc>
          <w:tcPr>
            <w:tcW w:w="1830" w:type="pct"/>
          </w:tcPr>
          <w:p w:rsidR="00000D3D" w:rsidRPr="00000D3D" w:rsidRDefault="00000D3D" w:rsidP="00AD3A5C">
            <w:pPr>
              <w:tabs>
                <w:tab w:val="left" w:pos="426"/>
              </w:tabs>
              <w:jc w:val="both"/>
            </w:pPr>
            <w:r w:rsidRPr="00000D3D">
              <w:t>- удаленность от г. Красноярска 163 км.</w:t>
            </w:r>
          </w:p>
          <w:p w:rsidR="00000D3D" w:rsidRPr="00000D3D" w:rsidRDefault="00000D3D" w:rsidP="00AD3A5C">
            <w:pPr>
              <w:tabs>
                <w:tab w:val="left" w:pos="426"/>
              </w:tabs>
              <w:jc w:val="both"/>
            </w:pPr>
            <w:r w:rsidRPr="00000D3D">
              <w:t>- удаленность от железнодорожной станции «Ужур» 120 км.</w:t>
            </w:r>
          </w:p>
          <w:p w:rsidR="00000D3D" w:rsidRPr="00000D3D" w:rsidRDefault="00000D3D" w:rsidP="00AD3A5C">
            <w:pPr>
              <w:tabs>
                <w:tab w:val="left" w:pos="426"/>
              </w:tabs>
              <w:jc w:val="both"/>
            </w:pPr>
            <w:r w:rsidRPr="00000D3D">
              <w:t>- труднодоступность правобережья Красноярского водохранилища (территория Черемушкинского сельсовета)</w:t>
            </w:r>
          </w:p>
          <w:p w:rsidR="00000D3D" w:rsidRPr="00000D3D" w:rsidRDefault="00000D3D" w:rsidP="00AD3A5C">
            <w:pPr>
              <w:tabs>
                <w:tab w:val="left" w:pos="426"/>
              </w:tabs>
              <w:jc w:val="both"/>
            </w:pPr>
            <w:r w:rsidRPr="00000D3D">
              <w:t>- удаленность от районного центра территорий Петропавловского, Грузенского Ровненского, Черемушкинского сельсоветов</w:t>
            </w:r>
          </w:p>
          <w:p w:rsidR="00000D3D" w:rsidRPr="00000D3D" w:rsidRDefault="00000D3D" w:rsidP="00AD3A5C">
            <w:pPr>
              <w:tabs>
                <w:tab w:val="left" w:pos="426"/>
              </w:tabs>
              <w:ind w:left="-106" w:firstLine="106"/>
              <w:jc w:val="both"/>
            </w:pPr>
          </w:p>
        </w:tc>
      </w:tr>
      <w:tr w:rsidR="00000D3D" w:rsidRPr="00000D3D" w:rsidTr="00AD3A5C">
        <w:tc>
          <w:tcPr>
            <w:tcW w:w="1253" w:type="pct"/>
          </w:tcPr>
          <w:p w:rsidR="00000D3D" w:rsidRPr="00000D3D" w:rsidRDefault="00000D3D" w:rsidP="00AD3A5C">
            <w:pPr>
              <w:tabs>
                <w:tab w:val="left" w:pos="426"/>
              </w:tabs>
            </w:pPr>
            <w:r w:rsidRPr="00000D3D">
              <w:t xml:space="preserve"> 1.2. Природно-ресурсный потенциал</w:t>
            </w:r>
          </w:p>
        </w:tc>
        <w:tc>
          <w:tcPr>
            <w:tcW w:w="1917" w:type="pct"/>
            <w:gridSpan w:val="2"/>
          </w:tcPr>
          <w:p w:rsidR="00000D3D" w:rsidRPr="00000D3D" w:rsidRDefault="00000D3D" w:rsidP="00AD3A5C">
            <w:pPr>
              <w:numPr>
                <w:ilvl w:val="0"/>
                <w:numId w:val="13"/>
              </w:numPr>
              <w:tabs>
                <w:tab w:val="clear" w:pos="720"/>
                <w:tab w:val="left" w:pos="176"/>
                <w:tab w:val="left" w:pos="317"/>
              </w:tabs>
              <w:ind w:left="0" w:firstLine="34"/>
              <w:jc w:val="both"/>
            </w:pPr>
            <w:r w:rsidRPr="00000D3D">
              <w:t>- наличие месторождений полезных ископаемых: (уголь, россыпное золото, минеральные подземные воды, флюориты, цеолиты, поделочные камни).</w:t>
            </w:r>
          </w:p>
          <w:p w:rsidR="00000D3D" w:rsidRPr="00000D3D" w:rsidRDefault="00000D3D" w:rsidP="00AD3A5C">
            <w:pPr>
              <w:tabs>
                <w:tab w:val="left" w:pos="176"/>
                <w:tab w:val="left" w:pos="317"/>
              </w:tabs>
              <w:ind w:left="34" w:firstLine="34"/>
              <w:jc w:val="both"/>
            </w:pPr>
            <w:r w:rsidRPr="00000D3D">
              <w:t>- наличие месторождений сырья для производства строительных материалов (глины для производства кирпича, глины огнеупорные, песок стекольный, камни облицовочные, строительные).</w:t>
            </w:r>
          </w:p>
          <w:p w:rsidR="00000D3D" w:rsidRPr="00000D3D" w:rsidRDefault="00000D3D" w:rsidP="00AD3A5C">
            <w:pPr>
              <w:tabs>
                <w:tab w:val="left" w:pos="176"/>
                <w:tab w:val="left" w:pos="317"/>
              </w:tabs>
              <w:ind w:firstLine="34"/>
              <w:jc w:val="both"/>
            </w:pPr>
            <w:r w:rsidRPr="00000D3D">
              <w:t>- наличие водных объектов, пригодных для развития любительского и промышленного рыболовства, рыборазведения.</w:t>
            </w:r>
          </w:p>
          <w:p w:rsidR="00000D3D" w:rsidRPr="00000D3D" w:rsidRDefault="00000D3D" w:rsidP="00AD3A5C">
            <w:pPr>
              <w:tabs>
                <w:tab w:val="left" w:pos="176"/>
                <w:tab w:val="left" w:pos="317"/>
              </w:tabs>
              <w:ind w:firstLine="34"/>
              <w:jc w:val="both"/>
            </w:pPr>
            <w:r w:rsidRPr="00000D3D">
              <w:t>- наличие свободных территорий для расширения хозяйственной деятельности;</w:t>
            </w:r>
          </w:p>
          <w:p w:rsidR="00000D3D" w:rsidRPr="00000D3D" w:rsidRDefault="00000D3D" w:rsidP="00AD3A5C">
            <w:pPr>
              <w:tabs>
                <w:tab w:val="left" w:pos="176"/>
                <w:tab w:val="left" w:pos="317"/>
              </w:tabs>
              <w:ind w:firstLine="34"/>
              <w:jc w:val="both"/>
            </w:pPr>
            <w:r w:rsidRPr="00000D3D">
              <w:t>- достаточный запас древесины на корню;</w:t>
            </w:r>
          </w:p>
          <w:p w:rsidR="00000D3D" w:rsidRPr="00000D3D" w:rsidRDefault="00000D3D" w:rsidP="00AD3A5C">
            <w:pPr>
              <w:widowControl w:val="0"/>
              <w:tabs>
                <w:tab w:val="left" w:pos="176"/>
                <w:tab w:val="left" w:pos="317"/>
              </w:tabs>
              <w:ind w:firstLine="34"/>
              <w:jc w:val="both"/>
            </w:pPr>
            <w:r w:rsidRPr="00000D3D">
              <w:t>- наличие в объемах достаточных для организации промышленной заготовки недревесных продуктов леса (грибы, ягоды), лекарственного сырья;</w:t>
            </w:r>
          </w:p>
        </w:tc>
        <w:tc>
          <w:tcPr>
            <w:tcW w:w="1830" w:type="pct"/>
          </w:tcPr>
          <w:p w:rsidR="00000D3D" w:rsidRPr="00000D3D" w:rsidRDefault="00000D3D" w:rsidP="00AD3A5C">
            <w:pPr>
              <w:tabs>
                <w:tab w:val="left" w:pos="426"/>
              </w:tabs>
              <w:ind w:left="31" w:firstLine="142"/>
              <w:jc w:val="both"/>
            </w:pPr>
            <w:r w:rsidRPr="00000D3D">
              <w:t>- истощение лесного фонда для заготовки древесины хвойных пород в транспортно доступной зоне;</w:t>
            </w:r>
          </w:p>
          <w:p w:rsidR="00000D3D" w:rsidRPr="00000D3D" w:rsidRDefault="00000D3D" w:rsidP="00AD3A5C">
            <w:pPr>
              <w:tabs>
                <w:tab w:val="left" w:pos="426"/>
              </w:tabs>
              <w:ind w:left="31" w:firstLine="142"/>
              <w:jc w:val="both"/>
            </w:pPr>
            <w:r w:rsidRPr="00000D3D">
              <w:t>- наличие фитосанитарных и карантинных зон в связи с наличием вредоносных насекомых (сибирский шелкопряд, полиграф белопихтовый);</w:t>
            </w:r>
          </w:p>
          <w:p w:rsidR="00000D3D" w:rsidRPr="00000D3D" w:rsidRDefault="00000D3D" w:rsidP="00AD3A5C">
            <w:pPr>
              <w:tabs>
                <w:tab w:val="left" w:pos="426"/>
              </w:tabs>
              <w:ind w:left="31" w:firstLine="142"/>
              <w:jc w:val="both"/>
            </w:pPr>
            <w:r w:rsidRPr="00000D3D">
              <w:t>- недостаточная степень исследования месторождений полезных ископаемых</w:t>
            </w:r>
          </w:p>
        </w:tc>
      </w:tr>
      <w:tr w:rsidR="00000D3D" w:rsidRPr="00000D3D" w:rsidTr="00AD3A5C">
        <w:tc>
          <w:tcPr>
            <w:tcW w:w="5000" w:type="pct"/>
            <w:gridSpan w:val="4"/>
          </w:tcPr>
          <w:p w:rsidR="00000D3D" w:rsidRPr="00000D3D" w:rsidRDefault="00000D3D" w:rsidP="00AD3A5C">
            <w:pPr>
              <w:tabs>
                <w:tab w:val="left" w:pos="176"/>
                <w:tab w:val="left" w:pos="317"/>
              </w:tabs>
              <w:ind w:firstLine="34"/>
              <w:jc w:val="both"/>
            </w:pPr>
            <w:r w:rsidRPr="00000D3D">
              <w:rPr>
                <w:b/>
              </w:rPr>
              <w:t>2. 2. Качество жизни населения</w:t>
            </w:r>
          </w:p>
        </w:tc>
      </w:tr>
      <w:tr w:rsidR="00000D3D" w:rsidRPr="00000D3D" w:rsidTr="00AD3A5C">
        <w:tc>
          <w:tcPr>
            <w:tcW w:w="1253" w:type="pct"/>
          </w:tcPr>
          <w:p w:rsidR="00000D3D" w:rsidRPr="00000D3D" w:rsidRDefault="00000D3D" w:rsidP="00AD3A5C">
            <w:pPr>
              <w:tabs>
                <w:tab w:val="left" w:pos="426"/>
              </w:tabs>
            </w:pPr>
            <w:r w:rsidRPr="00000D3D">
              <w:t>2.1. Демография</w:t>
            </w:r>
          </w:p>
        </w:tc>
        <w:tc>
          <w:tcPr>
            <w:tcW w:w="1843" w:type="pct"/>
          </w:tcPr>
          <w:p w:rsidR="00000D3D" w:rsidRPr="00000D3D" w:rsidRDefault="00000D3D" w:rsidP="00AD3A5C">
            <w:pPr>
              <w:tabs>
                <w:tab w:val="left" w:pos="176"/>
                <w:tab w:val="left" w:pos="317"/>
              </w:tabs>
              <w:ind w:firstLine="34"/>
              <w:jc w:val="both"/>
            </w:pPr>
            <w:r w:rsidRPr="00000D3D">
              <w:t>- увеличение в перспективе  численности населения за счет миграционного прироста, роста уровня рождаемости</w:t>
            </w:r>
          </w:p>
          <w:p w:rsidR="00000D3D" w:rsidRPr="00000D3D" w:rsidRDefault="00000D3D" w:rsidP="00AD3A5C">
            <w:pPr>
              <w:tabs>
                <w:tab w:val="left" w:pos="176"/>
                <w:tab w:val="left" w:pos="317"/>
              </w:tabs>
              <w:ind w:left="289" w:firstLine="34"/>
              <w:jc w:val="both"/>
            </w:pPr>
          </w:p>
        </w:tc>
        <w:tc>
          <w:tcPr>
            <w:tcW w:w="1904" w:type="pct"/>
            <w:gridSpan w:val="2"/>
          </w:tcPr>
          <w:p w:rsidR="00000D3D" w:rsidRPr="00000D3D" w:rsidRDefault="00000D3D" w:rsidP="00AD3A5C">
            <w:pPr>
              <w:tabs>
                <w:tab w:val="left" w:pos="426"/>
              </w:tabs>
              <w:ind w:left="-106"/>
              <w:jc w:val="both"/>
            </w:pPr>
            <w:r w:rsidRPr="00000D3D">
              <w:t>- превышение смертности над рождаемостью</w:t>
            </w:r>
          </w:p>
          <w:p w:rsidR="00000D3D" w:rsidRPr="00000D3D" w:rsidRDefault="00000D3D" w:rsidP="00AD3A5C">
            <w:pPr>
              <w:tabs>
                <w:tab w:val="left" w:pos="426"/>
              </w:tabs>
              <w:ind w:left="-106"/>
              <w:jc w:val="both"/>
            </w:pPr>
            <w:r w:rsidRPr="00000D3D">
              <w:t>- высокий удельный вес населения пенсионного возраста (37,7%)</w:t>
            </w:r>
          </w:p>
          <w:p w:rsidR="00000D3D" w:rsidRPr="00000D3D" w:rsidRDefault="00000D3D" w:rsidP="00AD3A5C">
            <w:pPr>
              <w:tabs>
                <w:tab w:val="left" w:pos="426"/>
              </w:tabs>
              <w:jc w:val="both"/>
            </w:pPr>
            <w:r w:rsidRPr="00000D3D">
              <w:t>- сокращение численности сельского населения</w:t>
            </w:r>
          </w:p>
          <w:p w:rsidR="00000D3D" w:rsidRPr="00000D3D" w:rsidRDefault="00000D3D" w:rsidP="00AD3A5C">
            <w:pPr>
              <w:tabs>
                <w:tab w:val="left" w:pos="426"/>
              </w:tabs>
              <w:jc w:val="both"/>
            </w:pPr>
            <w:r w:rsidRPr="00000D3D">
              <w:t>- миграционная  убыль</w:t>
            </w:r>
          </w:p>
        </w:tc>
      </w:tr>
      <w:tr w:rsidR="00000D3D" w:rsidRPr="00000D3D" w:rsidTr="00AD3A5C">
        <w:trPr>
          <w:trHeight w:val="1372"/>
        </w:trPr>
        <w:tc>
          <w:tcPr>
            <w:tcW w:w="1253" w:type="pct"/>
          </w:tcPr>
          <w:p w:rsidR="00000D3D" w:rsidRPr="00000D3D" w:rsidRDefault="00000D3D" w:rsidP="00AD3A5C">
            <w:pPr>
              <w:tabs>
                <w:tab w:val="left" w:pos="426"/>
              </w:tabs>
            </w:pPr>
            <w:r w:rsidRPr="00000D3D">
              <w:t xml:space="preserve">2.2. Уровень жизни населения заработная плата </w:t>
            </w:r>
          </w:p>
        </w:tc>
        <w:tc>
          <w:tcPr>
            <w:tcW w:w="1843" w:type="pct"/>
          </w:tcPr>
          <w:p w:rsidR="00000D3D" w:rsidRPr="00000D3D" w:rsidRDefault="00000D3D" w:rsidP="00AD3A5C">
            <w:pPr>
              <w:tabs>
                <w:tab w:val="left" w:pos="176"/>
                <w:tab w:val="left" w:pos="317"/>
              </w:tabs>
              <w:ind w:firstLine="34"/>
              <w:jc w:val="both"/>
            </w:pPr>
            <w:r w:rsidRPr="00000D3D">
              <w:t>- ежегодная индексация ФОТ учреждений бюджетной сферы, социальных выплат в соответствии с уровнем инфляции</w:t>
            </w:r>
          </w:p>
        </w:tc>
        <w:tc>
          <w:tcPr>
            <w:tcW w:w="1904" w:type="pct"/>
            <w:gridSpan w:val="2"/>
          </w:tcPr>
          <w:p w:rsidR="00000D3D" w:rsidRPr="00000D3D" w:rsidRDefault="00000D3D" w:rsidP="00AD3A5C">
            <w:pPr>
              <w:tabs>
                <w:tab w:val="left" w:pos="426"/>
              </w:tabs>
              <w:jc w:val="both"/>
            </w:pPr>
            <w:r w:rsidRPr="00000D3D">
              <w:t>- высокий уровень межотраслевой дифференциации среднемесячной заработной платы</w:t>
            </w:r>
          </w:p>
          <w:p w:rsidR="00000D3D" w:rsidRPr="00000D3D" w:rsidRDefault="00000D3D" w:rsidP="00AD3A5C">
            <w:pPr>
              <w:tabs>
                <w:tab w:val="left" w:pos="426"/>
              </w:tabs>
              <w:ind w:left="360"/>
              <w:jc w:val="both"/>
            </w:pPr>
          </w:p>
        </w:tc>
      </w:tr>
      <w:tr w:rsidR="00000D3D" w:rsidRPr="00000D3D" w:rsidTr="00AD3A5C">
        <w:tc>
          <w:tcPr>
            <w:tcW w:w="1253" w:type="pct"/>
          </w:tcPr>
          <w:p w:rsidR="00000D3D" w:rsidRPr="00000D3D" w:rsidRDefault="00000D3D" w:rsidP="00AD3A5C">
            <w:pPr>
              <w:tabs>
                <w:tab w:val="left" w:pos="426"/>
              </w:tabs>
            </w:pPr>
            <w:r w:rsidRPr="00000D3D">
              <w:t xml:space="preserve">2.3.Жилищно -коммунальная сфера </w:t>
            </w:r>
          </w:p>
        </w:tc>
        <w:tc>
          <w:tcPr>
            <w:tcW w:w="1843" w:type="pct"/>
          </w:tcPr>
          <w:p w:rsidR="00000D3D" w:rsidRPr="00000D3D" w:rsidRDefault="00000D3D" w:rsidP="00AD3A5C">
            <w:pPr>
              <w:tabs>
                <w:tab w:val="left" w:pos="176"/>
                <w:tab w:val="left" w:pos="317"/>
              </w:tabs>
              <w:ind w:firstLine="34"/>
              <w:jc w:val="both"/>
            </w:pPr>
            <w:r w:rsidRPr="00000D3D">
              <w:t>- наличие мероприятий, направленных на реформирование и модернизация жилищно-коммунального хозяйства</w:t>
            </w:r>
          </w:p>
          <w:p w:rsidR="00000D3D" w:rsidRPr="00000D3D" w:rsidRDefault="00000D3D" w:rsidP="00AD3A5C">
            <w:pPr>
              <w:tabs>
                <w:tab w:val="left" w:pos="176"/>
                <w:tab w:val="left" w:pos="317"/>
              </w:tabs>
              <w:autoSpaceDE w:val="0"/>
              <w:autoSpaceDN w:val="0"/>
              <w:adjustRightInd w:val="0"/>
              <w:ind w:firstLine="34"/>
              <w:jc w:val="both"/>
              <w:rPr>
                <w:rFonts w:eastAsia="Calibri"/>
              </w:rPr>
            </w:pPr>
            <w:r w:rsidRPr="00000D3D">
              <w:rPr>
                <w:rFonts w:eastAsia="Calibri"/>
              </w:rPr>
              <w:t>- наличие материально-технической базы;</w:t>
            </w:r>
          </w:p>
          <w:p w:rsidR="00000D3D" w:rsidRPr="00000D3D" w:rsidRDefault="00000D3D" w:rsidP="00AD3A5C">
            <w:pPr>
              <w:tabs>
                <w:tab w:val="left" w:pos="176"/>
                <w:tab w:val="left" w:pos="317"/>
              </w:tabs>
              <w:autoSpaceDE w:val="0"/>
              <w:autoSpaceDN w:val="0"/>
              <w:adjustRightInd w:val="0"/>
              <w:ind w:firstLine="34"/>
              <w:jc w:val="both"/>
            </w:pPr>
            <w:r w:rsidRPr="00000D3D">
              <w:rPr>
                <w:rFonts w:eastAsia="Calibri"/>
              </w:rPr>
              <w:t>- гарантированный спрос на услуги</w:t>
            </w:r>
          </w:p>
          <w:p w:rsidR="00000D3D" w:rsidRPr="00000D3D" w:rsidRDefault="00000D3D" w:rsidP="00AD3A5C">
            <w:pPr>
              <w:tabs>
                <w:tab w:val="left" w:pos="176"/>
                <w:tab w:val="left" w:pos="317"/>
              </w:tabs>
              <w:ind w:firstLine="34"/>
              <w:jc w:val="both"/>
            </w:pPr>
          </w:p>
        </w:tc>
        <w:tc>
          <w:tcPr>
            <w:tcW w:w="1904" w:type="pct"/>
            <w:gridSpan w:val="2"/>
          </w:tcPr>
          <w:p w:rsidR="00000D3D" w:rsidRPr="00000D3D" w:rsidRDefault="00000D3D" w:rsidP="00AD3A5C">
            <w:pPr>
              <w:tabs>
                <w:tab w:val="left" w:pos="426"/>
              </w:tabs>
              <w:ind w:hanging="28"/>
              <w:jc w:val="both"/>
            </w:pPr>
            <w:r w:rsidRPr="00000D3D">
              <w:t>- ежегодный рост тарифов на оказание услуг ЖКХ;</w:t>
            </w:r>
          </w:p>
          <w:p w:rsidR="00000D3D" w:rsidRPr="00000D3D" w:rsidRDefault="00000D3D" w:rsidP="00AD3A5C">
            <w:pPr>
              <w:tabs>
                <w:tab w:val="left" w:pos="426"/>
              </w:tabs>
              <w:autoSpaceDE w:val="0"/>
              <w:autoSpaceDN w:val="0"/>
              <w:adjustRightInd w:val="0"/>
              <w:jc w:val="both"/>
              <w:rPr>
                <w:rFonts w:eastAsia="Calibri"/>
              </w:rPr>
            </w:pPr>
            <w:r w:rsidRPr="00000D3D">
              <w:t xml:space="preserve">- </w:t>
            </w:r>
            <w:r w:rsidRPr="00000D3D">
              <w:rPr>
                <w:rFonts w:eastAsia="Calibri"/>
              </w:rPr>
              <w:t xml:space="preserve"> износ объектов коммунальной инфраструктуры более 80%  и жилищного фонда на 50%</w:t>
            </w:r>
          </w:p>
          <w:p w:rsidR="00000D3D" w:rsidRPr="00000D3D" w:rsidRDefault="00000D3D" w:rsidP="00AD3A5C">
            <w:pPr>
              <w:tabs>
                <w:tab w:val="left" w:pos="426"/>
              </w:tabs>
              <w:autoSpaceDE w:val="0"/>
              <w:autoSpaceDN w:val="0"/>
              <w:adjustRightInd w:val="0"/>
              <w:jc w:val="both"/>
              <w:rPr>
                <w:rFonts w:eastAsia="Calibri"/>
              </w:rPr>
            </w:pPr>
            <w:r w:rsidRPr="00000D3D">
              <w:rPr>
                <w:rFonts w:eastAsia="Calibri"/>
              </w:rPr>
              <w:t>- недостаточная обеспеченность земельных участков водопроводными сетями, а также отсутствие объектов центрального водоснабжения в 12 населенных пунктах;</w:t>
            </w:r>
          </w:p>
          <w:p w:rsidR="00000D3D" w:rsidRPr="00000D3D" w:rsidRDefault="00000D3D" w:rsidP="00AD3A5C">
            <w:pPr>
              <w:tabs>
                <w:tab w:val="left" w:pos="426"/>
              </w:tabs>
              <w:autoSpaceDE w:val="0"/>
              <w:autoSpaceDN w:val="0"/>
              <w:adjustRightInd w:val="0"/>
              <w:jc w:val="both"/>
              <w:rPr>
                <w:rFonts w:eastAsia="Calibri"/>
              </w:rPr>
            </w:pPr>
            <w:r w:rsidRPr="00000D3D">
              <w:rPr>
                <w:rFonts w:eastAsia="Calibri"/>
              </w:rPr>
              <w:t>- отсутствие на рынке услуг организации по управлению многоквартирными домами;</w:t>
            </w:r>
          </w:p>
        </w:tc>
      </w:tr>
      <w:tr w:rsidR="00000D3D" w:rsidRPr="00000D3D" w:rsidTr="00AD3A5C">
        <w:tc>
          <w:tcPr>
            <w:tcW w:w="1253" w:type="pct"/>
          </w:tcPr>
          <w:p w:rsidR="00000D3D" w:rsidRPr="00000D3D" w:rsidRDefault="00000D3D" w:rsidP="00AD3A5C">
            <w:pPr>
              <w:tabs>
                <w:tab w:val="left" w:pos="426"/>
              </w:tabs>
            </w:pPr>
            <w:r w:rsidRPr="00000D3D">
              <w:t>2.4 Строительство жилья</w:t>
            </w:r>
          </w:p>
        </w:tc>
        <w:tc>
          <w:tcPr>
            <w:tcW w:w="1843" w:type="pct"/>
          </w:tcPr>
          <w:p w:rsidR="00000D3D" w:rsidRPr="00000D3D" w:rsidRDefault="00000D3D" w:rsidP="00AD3A5C">
            <w:pPr>
              <w:tabs>
                <w:tab w:val="left" w:pos="176"/>
                <w:tab w:val="left" w:pos="317"/>
              </w:tabs>
              <w:ind w:firstLine="34"/>
              <w:jc w:val="both"/>
            </w:pPr>
            <w:r w:rsidRPr="00000D3D">
              <w:t>-наличие земельных участков для индивидуального жилищного строительства;</w:t>
            </w:r>
          </w:p>
          <w:p w:rsidR="00000D3D" w:rsidRPr="00000D3D" w:rsidRDefault="00000D3D" w:rsidP="00AD3A5C">
            <w:pPr>
              <w:tabs>
                <w:tab w:val="left" w:pos="176"/>
                <w:tab w:val="left" w:pos="317"/>
              </w:tabs>
              <w:ind w:firstLine="34"/>
              <w:jc w:val="both"/>
            </w:pPr>
            <w:r w:rsidRPr="00000D3D">
              <w:t>- реализация государственных программ по обеспечению жильем молодых семей и молодых специалистов в сельской местности;</w:t>
            </w:r>
          </w:p>
          <w:p w:rsidR="00000D3D" w:rsidRPr="00000D3D" w:rsidRDefault="00000D3D" w:rsidP="00AD3A5C">
            <w:pPr>
              <w:tabs>
                <w:tab w:val="left" w:pos="176"/>
                <w:tab w:val="left" w:pos="317"/>
              </w:tabs>
              <w:ind w:firstLine="34"/>
              <w:jc w:val="both"/>
            </w:pPr>
            <w:r w:rsidRPr="00000D3D">
              <w:t>- гарантированный спрос на жилье;</w:t>
            </w:r>
          </w:p>
        </w:tc>
        <w:tc>
          <w:tcPr>
            <w:tcW w:w="1904" w:type="pct"/>
            <w:gridSpan w:val="2"/>
          </w:tcPr>
          <w:p w:rsidR="00000D3D" w:rsidRPr="00000D3D" w:rsidRDefault="00000D3D" w:rsidP="00AD3A5C">
            <w:pPr>
              <w:tabs>
                <w:tab w:val="left" w:pos="426"/>
              </w:tabs>
              <w:jc w:val="both"/>
            </w:pPr>
            <w:r w:rsidRPr="00000D3D">
              <w:t>-высокая стоимость строительных материалов</w:t>
            </w:r>
          </w:p>
          <w:p w:rsidR="00000D3D" w:rsidRPr="00000D3D" w:rsidRDefault="00000D3D" w:rsidP="00AD3A5C">
            <w:pPr>
              <w:tabs>
                <w:tab w:val="left" w:pos="426"/>
                <w:tab w:val="left" w:pos="540"/>
              </w:tabs>
              <w:jc w:val="both"/>
            </w:pPr>
            <w:r w:rsidRPr="00000D3D">
              <w:t>-высокая рыночная стоимость на рынке вторичного жилья</w:t>
            </w:r>
          </w:p>
          <w:p w:rsidR="00000D3D" w:rsidRPr="00000D3D" w:rsidRDefault="00000D3D" w:rsidP="00AD3A5C">
            <w:pPr>
              <w:tabs>
                <w:tab w:val="left" w:pos="426"/>
                <w:tab w:val="left" w:pos="540"/>
              </w:tabs>
              <w:jc w:val="both"/>
            </w:pPr>
            <w:r w:rsidRPr="00000D3D">
              <w:t>-высокая стоимость кредитных ресурсов</w:t>
            </w:r>
          </w:p>
        </w:tc>
      </w:tr>
      <w:tr w:rsidR="00000D3D" w:rsidRPr="00000D3D" w:rsidTr="00AD3A5C">
        <w:tc>
          <w:tcPr>
            <w:tcW w:w="1253" w:type="pct"/>
          </w:tcPr>
          <w:p w:rsidR="00000D3D" w:rsidRPr="00000D3D" w:rsidRDefault="00000D3D" w:rsidP="00AD3A5C">
            <w:pPr>
              <w:tabs>
                <w:tab w:val="left" w:pos="426"/>
              </w:tabs>
            </w:pPr>
            <w:r w:rsidRPr="00000D3D">
              <w:t>2.5 Здравоохранение</w:t>
            </w:r>
          </w:p>
        </w:tc>
        <w:tc>
          <w:tcPr>
            <w:tcW w:w="1843" w:type="pct"/>
          </w:tcPr>
          <w:p w:rsidR="00000D3D" w:rsidRPr="00000D3D" w:rsidRDefault="00000D3D" w:rsidP="00AD3A5C">
            <w:pPr>
              <w:tabs>
                <w:tab w:val="left" w:pos="176"/>
                <w:tab w:val="left" w:pos="317"/>
              </w:tabs>
              <w:ind w:firstLine="34"/>
              <w:jc w:val="both"/>
            </w:pPr>
            <w:r w:rsidRPr="00000D3D">
              <w:t>- выстроенная трехуровневая система медицинской помощи;</w:t>
            </w:r>
          </w:p>
          <w:p w:rsidR="00000D3D" w:rsidRPr="00000D3D" w:rsidRDefault="00000D3D" w:rsidP="00AD3A5C">
            <w:pPr>
              <w:tabs>
                <w:tab w:val="left" w:pos="176"/>
                <w:tab w:val="left" w:pos="317"/>
              </w:tabs>
              <w:ind w:firstLine="34"/>
              <w:jc w:val="both"/>
            </w:pPr>
            <w:r w:rsidRPr="00000D3D">
              <w:t>- наличие отделений общей врачебной практики в сельской местности;</w:t>
            </w:r>
          </w:p>
          <w:p w:rsidR="00000D3D" w:rsidRPr="00000D3D" w:rsidRDefault="00000D3D" w:rsidP="00AD3A5C">
            <w:pPr>
              <w:tabs>
                <w:tab w:val="left" w:pos="176"/>
                <w:tab w:val="left" w:pos="317"/>
              </w:tabs>
              <w:ind w:firstLine="34"/>
              <w:jc w:val="both"/>
            </w:pPr>
            <w:r w:rsidRPr="00000D3D">
              <w:t>-наличие в удаленных населенных пунктах фельдшерско-акушерских пунктов.</w:t>
            </w:r>
          </w:p>
          <w:p w:rsidR="00000D3D" w:rsidRPr="00000D3D" w:rsidRDefault="00000D3D" w:rsidP="00AD3A5C">
            <w:pPr>
              <w:tabs>
                <w:tab w:val="left" w:pos="176"/>
                <w:tab w:val="left" w:pos="317"/>
              </w:tabs>
              <w:ind w:firstLine="34"/>
              <w:jc w:val="both"/>
            </w:pPr>
          </w:p>
        </w:tc>
        <w:tc>
          <w:tcPr>
            <w:tcW w:w="1904" w:type="pct"/>
            <w:gridSpan w:val="2"/>
          </w:tcPr>
          <w:p w:rsidR="00000D3D" w:rsidRPr="00000D3D" w:rsidRDefault="00000D3D" w:rsidP="00AD3A5C">
            <w:pPr>
              <w:tabs>
                <w:tab w:val="left" w:pos="426"/>
              </w:tabs>
              <w:jc w:val="both"/>
            </w:pPr>
            <w:r w:rsidRPr="00000D3D">
              <w:t>- недостаток квалифицированных врачебных кадров и среднего медицинского персонала;</w:t>
            </w:r>
          </w:p>
          <w:p w:rsidR="00000D3D" w:rsidRPr="00000D3D" w:rsidRDefault="00000D3D" w:rsidP="00AD3A5C">
            <w:pPr>
              <w:tabs>
                <w:tab w:val="left" w:pos="426"/>
                <w:tab w:val="left" w:pos="540"/>
              </w:tabs>
              <w:jc w:val="both"/>
            </w:pPr>
            <w:r w:rsidRPr="00000D3D">
              <w:t>- недостаточное материально-техническое обеспечение лечебных учреждений района современным медицинским оборудованием;</w:t>
            </w:r>
          </w:p>
          <w:p w:rsidR="00000D3D" w:rsidRPr="00000D3D" w:rsidRDefault="00000D3D" w:rsidP="00AD3A5C">
            <w:pPr>
              <w:tabs>
                <w:tab w:val="left" w:pos="426"/>
                <w:tab w:val="left" w:pos="540"/>
              </w:tabs>
              <w:jc w:val="both"/>
            </w:pPr>
            <w:r w:rsidRPr="00000D3D">
              <w:t>- расположение 6 учреждений здравоохранения (ФАПы и ОВП) в приспособленных зданиях, не соответствующих современным нормам;</w:t>
            </w:r>
          </w:p>
          <w:p w:rsidR="00000D3D" w:rsidRPr="00000D3D" w:rsidRDefault="00000D3D" w:rsidP="00AD3A5C">
            <w:pPr>
              <w:tabs>
                <w:tab w:val="left" w:pos="426"/>
                <w:tab w:val="left" w:pos="540"/>
              </w:tabs>
              <w:jc w:val="both"/>
            </w:pPr>
            <w:r w:rsidRPr="00000D3D">
              <w:t>-необходимость в новых (современных) зданиях учреждений здравоохранения модульных (ФАПов и ОВП), взамен старых.</w:t>
            </w:r>
          </w:p>
        </w:tc>
      </w:tr>
      <w:tr w:rsidR="00000D3D" w:rsidRPr="00000D3D" w:rsidTr="00AD3A5C">
        <w:tc>
          <w:tcPr>
            <w:tcW w:w="1253" w:type="pct"/>
          </w:tcPr>
          <w:p w:rsidR="00000D3D" w:rsidRPr="00000D3D" w:rsidRDefault="00000D3D" w:rsidP="00AD3A5C">
            <w:pPr>
              <w:tabs>
                <w:tab w:val="left" w:pos="426"/>
              </w:tabs>
            </w:pPr>
            <w:r w:rsidRPr="00000D3D">
              <w:t>2.6 Образование</w:t>
            </w:r>
          </w:p>
        </w:tc>
        <w:tc>
          <w:tcPr>
            <w:tcW w:w="1843" w:type="pct"/>
          </w:tcPr>
          <w:p w:rsidR="00000D3D" w:rsidRPr="00000D3D" w:rsidRDefault="00000D3D" w:rsidP="00AD3A5C">
            <w:pPr>
              <w:tabs>
                <w:tab w:val="left" w:pos="176"/>
                <w:tab w:val="left" w:pos="317"/>
              </w:tabs>
              <w:ind w:firstLine="34"/>
              <w:jc w:val="both"/>
            </w:pPr>
            <w:r w:rsidRPr="00000D3D">
              <w:t>- наличие развитой сети образовательных учреждений;</w:t>
            </w:r>
          </w:p>
          <w:p w:rsidR="00000D3D" w:rsidRPr="00000D3D" w:rsidRDefault="00000D3D" w:rsidP="00AD3A5C">
            <w:pPr>
              <w:tabs>
                <w:tab w:val="left" w:pos="176"/>
                <w:tab w:val="left" w:pos="317"/>
              </w:tabs>
              <w:ind w:firstLine="34"/>
              <w:jc w:val="both"/>
            </w:pPr>
            <w:r w:rsidRPr="00000D3D">
              <w:t>- достаточная степень охвата  детей дополнительным образованием (58,5%);</w:t>
            </w:r>
          </w:p>
          <w:p w:rsidR="00000D3D" w:rsidRPr="00000D3D" w:rsidRDefault="00000D3D" w:rsidP="00AD3A5C">
            <w:pPr>
              <w:tabs>
                <w:tab w:val="left" w:pos="176"/>
                <w:tab w:val="left" w:pos="317"/>
              </w:tabs>
              <w:ind w:firstLine="34"/>
              <w:jc w:val="both"/>
            </w:pPr>
            <w:r w:rsidRPr="00000D3D">
              <w:t>- наличие возможности повышения квалификации педагогов;</w:t>
            </w:r>
          </w:p>
          <w:p w:rsidR="00000D3D" w:rsidRPr="00000D3D" w:rsidRDefault="00000D3D" w:rsidP="00AD3A5C">
            <w:pPr>
              <w:tabs>
                <w:tab w:val="left" w:pos="176"/>
                <w:tab w:val="left" w:pos="317"/>
              </w:tabs>
              <w:ind w:firstLine="34"/>
              <w:jc w:val="both"/>
            </w:pPr>
            <w:r w:rsidRPr="00000D3D">
              <w:t>- отсутствие очереди в детские дошкольные учреждения в возрасте от 3до 7 лет;</w:t>
            </w:r>
          </w:p>
          <w:p w:rsidR="00000D3D" w:rsidRPr="00000D3D" w:rsidRDefault="00000D3D" w:rsidP="00AD3A5C">
            <w:pPr>
              <w:tabs>
                <w:tab w:val="left" w:pos="176"/>
                <w:tab w:val="left" w:pos="317"/>
              </w:tabs>
              <w:ind w:firstLine="34"/>
              <w:jc w:val="both"/>
            </w:pPr>
            <w:r w:rsidRPr="00000D3D">
              <w:t>-наличие в районе учреждения среднего профессионального образования Балахтинский аграрный техникум</w:t>
            </w:r>
          </w:p>
        </w:tc>
        <w:tc>
          <w:tcPr>
            <w:tcW w:w="1904" w:type="pct"/>
            <w:gridSpan w:val="2"/>
          </w:tcPr>
          <w:p w:rsidR="00000D3D" w:rsidRPr="00000D3D" w:rsidRDefault="00000D3D" w:rsidP="00AD3A5C">
            <w:pPr>
              <w:tabs>
                <w:tab w:val="left" w:pos="426"/>
              </w:tabs>
              <w:jc w:val="both"/>
            </w:pPr>
            <w:r w:rsidRPr="00000D3D">
              <w:t>- малая доля педагогов до 30 лет, (27%) и недостаток кадров;</w:t>
            </w:r>
          </w:p>
          <w:p w:rsidR="00000D3D" w:rsidRPr="00000D3D" w:rsidRDefault="00000D3D" w:rsidP="00AD3A5C">
            <w:pPr>
              <w:tabs>
                <w:tab w:val="left" w:pos="426"/>
              </w:tabs>
              <w:ind w:left="-28"/>
              <w:jc w:val="both"/>
              <w:rPr>
                <w:rFonts w:eastAsia="Calibri"/>
              </w:rPr>
            </w:pPr>
            <w:r w:rsidRPr="00000D3D">
              <w:t>- п</w:t>
            </w:r>
            <w:r w:rsidRPr="00000D3D">
              <w:rPr>
                <w:rFonts w:eastAsia="Calibri"/>
              </w:rPr>
              <w:t>отребность в проведении  капитального ремонта учреждений образования;</w:t>
            </w:r>
          </w:p>
          <w:p w:rsidR="00000D3D" w:rsidRPr="00000D3D" w:rsidRDefault="00000D3D" w:rsidP="00AD3A5C">
            <w:pPr>
              <w:tabs>
                <w:tab w:val="left" w:pos="426"/>
              </w:tabs>
              <w:ind w:left="-28"/>
              <w:jc w:val="both"/>
              <w:rPr>
                <w:rFonts w:eastAsia="Calibri"/>
              </w:rPr>
            </w:pPr>
            <w:r w:rsidRPr="00000D3D">
              <w:rPr>
                <w:rFonts w:eastAsia="Calibri"/>
              </w:rPr>
              <w:t>-необходимость строительства школы в п.Балахта на 275 мест;</w:t>
            </w:r>
          </w:p>
          <w:p w:rsidR="00000D3D" w:rsidRPr="00000D3D" w:rsidRDefault="00000D3D" w:rsidP="00AD3A5C">
            <w:pPr>
              <w:tabs>
                <w:tab w:val="left" w:pos="426"/>
              </w:tabs>
              <w:ind w:left="-28"/>
              <w:jc w:val="both"/>
              <w:rPr>
                <w:rFonts w:eastAsia="Calibri"/>
              </w:rPr>
            </w:pPr>
            <w:r w:rsidRPr="00000D3D">
              <w:rPr>
                <w:rFonts w:eastAsia="Calibri"/>
              </w:rPr>
              <w:t>- не достаточное качество обучения в образовательных учреждениях;</w:t>
            </w:r>
          </w:p>
          <w:p w:rsidR="00000D3D" w:rsidRPr="00000D3D" w:rsidRDefault="00000D3D" w:rsidP="00AD3A5C">
            <w:pPr>
              <w:tabs>
                <w:tab w:val="left" w:pos="426"/>
              </w:tabs>
              <w:ind w:left="-28"/>
              <w:jc w:val="both"/>
              <w:rPr>
                <w:rFonts w:eastAsia="Calibri"/>
              </w:rPr>
            </w:pPr>
            <w:r w:rsidRPr="00000D3D">
              <w:rPr>
                <w:rFonts w:eastAsia="Calibri"/>
              </w:rPr>
              <w:t>- слабая материально-техническая база  образовательных учреждений дошкольного образования;</w:t>
            </w:r>
          </w:p>
          <w:p w:rsidR="00000D3D" w:rsidRPr="00000D3D" w:rsidRDefault="00000D3D" w:rsidP="00AD3A5C">
            <w:pPr>
              <w:tabs>
                <w:tab w:val="left" w:pos="426"/>
              </w:tabs>
              <w:ind w:left="-28"/>
              <w:jc w:val="both"/>
              <w:rPr>
                <w:rFonts w:eastAsia="Calibri"/>
              </w:rPr>
            </w:pPr>
            <w:r w:rsidRPr="00000D3D">
              <w:rPr>
                <w:rFonts w:eastAsia="Calibri"/>
              </w:rPr>
              <w:t>-отсутствие ясельных групп в дошкольных образовательных учреждениях п.Балахта;</w:t>
            </w:r>
          </w:p>
          <w:p w:rsidR="00000D3D" w:rsidRPr="00000D3D" w:rsidRDefault="00000D3D" w:rsidP="00AD3A5C">
            <w:pPr>
              <w:tabs>
                <w:tab w:val="left" w:pos="426"/>
              </w:tabs>
              <w:ind w:left="-28"/>
              <w:jc w:val="both"/>
              <w:rPr>
                <w:rFonts w:eastAsia="Calibri"/>
              </w:rPr>
            </w:pPr>
            <w:r w:rsidRPr="00000D3D">
              <w:rPr>
                <w:rFonts w:eastAsia="Calibri"/>
              </w:rPr>
              <w:t>- двухсменный режим обучения в п. Балахта;</w:t>
            </w:r>
          </w:p>
          <w:p w:rsidR="00000D3D" w:rsidRPr="00000D3D" w:rsidRDefault="00000D3D" w:rsidP="00AD3A5C">
            <w:pPr>
              <w:tabs>
                <w:tab w:val="left" w:pos="426"/>
              </w:tabs>
              <w:ind w:left="-28"/>
              <w:jc w:val="both"/>
              <w:rPr>
                <w:rFonts w:eastAsia="Calibri"/>
              </w:rPr>
            </w:pPr>
            <w:r w:rsidRPr="00000D3D">
              <w:rPr>
                <w:rFonts w:eastAsia="Calibri"/>
              </w:rPr>
              <w:t>-отсутствие материально-технической базы для развития новых видов дополнительного образования и внеурочной деятельности.</w:t>
            </w:r>
          </w:p>
        </w:tc>
      </w:tr>
      <w:tr w:rsidR="00000D3D" w:rsidRPr="00000D3D" w:rsidTr="00AD3A5C">
        <w:tc>
          <w:tcPr>
            <w:tcW w:w="1253" w:type="pct"/>
          </w:tcPr>
          <w:p w:rsidR="00000D3D" w:rsidRPr="00000D3D" w:rsidRDefault="00000D3D" w:rsidP="00AD3A5C">
            <w:pPr>
              <w:tabs>
                <w:tab w:val="left" w:pos="426"/>
              </w:tabs>
            </w:pPr>
            <w:r w:rsidRPr="00000D3D">
              <w:t>2.7 Культура</w:t>
            </w:r>
          </w:p>
        </w:tc>
        <w:tc>
          <w:tcPr>
            <w:tcW w:w="1843" w:type="pct"/>
          </w:tcPr>
          <w:p w:rsidR="00000D3D" w:rsidRPr="00000D3D" w:rsidRDefault="00000D3D" w:rsidP="00AD3A5C">
            <w:pPr>
              <w:tabs>
                <w:tab w:val="left" w:pos="176"/>
                <w:tab w:val="left" w:pos="317"/>
              </w:tabs>
              <w:ind w:firstLine="34"/>
              <w:jc w:val="both"/>
            </w:pPr>
            <w:r w:rsidRPr="00000D3D">
              <w:t>- высокий уровень культурно –досуговой работы;</w:t>
            </w:r>
          </w:p>
          <w:p w:rsidR="00000D3D" w:rsidRPr="00000D3D" w:rsidRDefault="00000D3D" w:rsidP="00AD3A5C">
            <w:pPr>
              <w:tabs>
                <w:tab w:val="left" w:pos="176"/>
                <w:tab w:val="left" w:pos="317"/>
              </w:tabs>
              <w:ind w:firstLine="34"/>
              <w:jc w:val="both"/>
            </w:pPr>
            <w:r w:rsidRPr="00000D3D">
              <w:t>- развитая сеть учреждений культуры;</w:t>
            </w:r>
          </w:p>
          <w:p w:rsidR="00000D3D" w:rsidRPr="00000D3D" w:rsidRDefault="00000D3D" w:rsidP="00AD3A5C">
            <w:pPr>
              <w:tabs>
                <w:tab w:val="left" w:pos="176"/>
                <w:tab w:val="left" w:pos="317"/>
              </w:tabs>
              <w:ind w:firstLine="34"/>
              <w:jc w:val="both"/>
              <w:rPr>
                <w:bCs/>
                <w:color w:val="000000"/>
              </w:rPr>
            </w:pPr>
            <w:r w:rsidRPr="00000D3D">
              <w:rPr>
                <w:bCs/>
                <w:color w:val="000000"/>
              </w:rPr>
              <w:t>- сильные культурные традиции;</w:t>
            </w:r>
          </w:p>
          <w:p w:rsidR="00000D3D" w:rsidRPr="00000D3D" w:rsidRDefault="00000D3D" w:rsidP="00AD3A5C">
            <w:pPr>
              <w:tabs>
                <w:tab w:val="left" w:pos="176"/>
                <w:tab w:val="left" w:pos="317"/>
              </w:tabs>
              <w:ind w:firstLine="34"/>
              <w:jc w:val="both"/>
            </w:pPr>
            <w:r w:rsidRPr="00000D3D">
              <w:rPr>
                <w:bCs/>
                <w:color w:val="000000"/>
              </w:rPr>
              <w:t>-</w:t>
            </w:r>
            <w:r w:rsidRPr="00000D3D">
              <w:t xml:space="preserve"> сохранение населением этнокультурных традиций, работа национальных коллективов:  чувашский вокальный ансамбль «Хурен», коллектив немецкой культуры «Возрождение», народный казачий ансамбль «Любо», народный цыганский ансамбль песни и танца «Русалина».</w:t>
            </w:r>
          </w:p>
        </w:tc>
        <w:tc>
          <w:tcPr>
            <w:tcW w:w="1904" w:type="pct"/>
            <w:gridSpan w:val="2"/>
          </w:tcPr>
          <w:p w:rsidR="00000D3D" w:rsidRPr="00000D3D" w:rsidRDefault="00000D3D" w:rsidP="00AD3A5C">
            <w:pPr>
              <w:tabs>
                <w:tab w:val="left" w:pos="426"/>
              </w:tabs>
              <w:jc w:val="both"/>
            </w:pPr>
            <w:r w:rsidRPr="00000D3D">
              <w:t>недостаток квалифицированных кадров (47,5%);</w:t>
            </w:r>
          </w:p>
          <w:p w:rsidR="00000D3D" w:rsidRPr="00000D3D" w:rsidRDefault="00000D3D" w:rsidP="00AD3A5C">
            <w:pPr>
              <w:tabs>
                <w:tab w:val="left" w:pos="426"/>
              </w:tabs>
              <w:jc w:val="both"/>
            </w:pPr>
            <w:r w:rsidRPr="00000D3D">
              <w:t>- недостаточная  материально-техническая обеспеченность учреждений культуры;</w:t>
            </w:r>
          </w:p>
          <w:p w:rsidR="00000D3D" w:rsidRPr="00000D3D" w:rsidRDefault="00000D3D" w:rsidP="00AD3A5C">
            <w:pPr>
              <w:tabs>
                <w:tab w:val="left" w:pos="426"/>
              </w:tabs>
              <w:jc w:val="both"/>
            </w:pPr>
            <w:r w:rsidRPr="00000D3D">
              <w:t>- износ специализированного транспорта;</w:t>
            </w:r>
          </w:p>
          <w:p w:rsidR="00000D3D" w:rsidRPr="00000D3D" w:rsidRDefault="00000D3D" w:rsidP="00AD3A5C">
            <w:pPr>
              <w:tabs>
                <w:tab w:val="left" w:pos="426"/>
              </w:tabs>
              <w:jc w:val="both"/>
            </w:pPr>
          </w:p>
        </w:tc>
      </w:tr>
      <w:tr w:rsidR="00000D3D" w:rsidRPr="00000D3D" w:rsidTr="00AD3A5C">
        <w:tc>
          <w:tcPr>
            <w:tcW w:w="1253" w:type="pct"/>
          </w:tcPr>
          <w:p w:rsidR="00000D3D" w:rsidRPr="00000D3D" w:rsidRDefault="00000D3D" w:rsidP="00AD3A5C">
            <w:pPr>
              <w:tabs>
                <w:tab w:val="left" w:pos="426"/>
              </w:tabs>
            </w:pPr>
            <w:r w:rsidRPr="00000D3D">
              <w:t>2.8 Физическая культура и спорт</w:t>
            </w:r>
          </w:p>
          <w:p w:rsidR="00000D3D" w:rsidRPr="00000D3D" w:rsidRDefault="00000D3D" w:rsidP="00AD3A5C">
            <w:pPr>
              <w:tabs>
                <w:tab w:val="left" w:pos="426"/>
              </w:tabs>
            </w:pPr>
          </w:p>
          <w:p w:rsidR="00000D3D" w:rsidRPr="00000D3D" w:rsidRDefault="00000D3D" w:rsidP="00AD3A5C">
            <w:pPr>
              <w:tabs>
                <w:tab w:val="left" w:pos="426"/>
              </w:tabs>
            </w:pPr>
          </w:p>
          <w:p w:rsidR="00000D3D" w:rsidRPr="00000D3D" w:rsidRDefault="00000D3D" w:rsidP="00AD3A5C">
            <w:pPr>
              <w:tabs>
                <w:tab w:val="left" w:pos="426"/>
              </w:tabs>
            </w:pPr>
          </w:p>
        </w:tc>
        <w:tc>
          <w:tcPr>
            <w:tcW w:w="1843" w:type="pct"/>
          </w:tcPr>
          <w:p w:rsidR="00000D3D" w:rsidRPr="00000D3D" w:rsidRDefault="00000D3D" w:rsidP="00AD3A5C">
            <w:pPr>
              <w:tabs>
                <w:tab w:val="left" w:pos="176"/>
                <w:tab w:val="left" w:pos="317"/>
              </w:tabs>
              <w:ind w:firstLine="34"/>
              <w:jc w:val="both"/>
            </w:pPr>
            <w:r w:rsidRPr="00000D3D">
              <w:t>- высокий уровень обеспеченности спортивными залами от нормативной потребности (74,7%);</w:t>
            </w:r>
          </w:p>
          <w:p w:rsidR="00000D3D" w:rsidRPr="00000D3D" w:rsidRDefault="00000D3D" w:rsidP="00AD3A5C">
            <w:pPr>
              <w:tabs>
                <w:tab w:val="left" w:pos="176"/>
                <w:tab w:val="left" w:pos="317"/>
              </w:tabs>
              <w:ind w:firstLine="34"/>
              <w:jc w:val="both"/>
            </w:pPr>
            <w:r w:rsidRPr="00000D3D">
              <w:t>- высокий уровень фактической обеспеченности плоскостными спортивными сооружениями от нормативной потребности;</w:t>
            </w:r>
          </w:p>
          <w:p w:rsidR="00000D3D" w:rsidRPr="00000D3D" w:rsidRDefault="00000D3D" w:rsidP="00AD3A5C">
            <w:pPr>
              <w:tabs>
                <w:tab w:val="left" w:pos="176"/>
                <w:tab w:val="left" w:pos="317"/>
              </w:tabs>
              <w:ind w:firstLine="34"/>
              <w:jc w:val="both"/>
            </w:pPr>
          </w:p>
        </w:tc>
        <w:tc>
          <w:tcPr>
            <w:tcW w:w="1904" w:type="pct"/>
            <w:gridSpan w:val="2"/>
          </w:tcPr>
          <w:p w:rsidR="00000D3D" w:rsidRPr="00000D3D" w:rsidRDefault="00000D3D" w:rsidP="00AD3A5C">
            <w:pPr>
              <w:tabs>
                <w:tab w:val="left" w:pos="426"/>
              </w:tabs>
              <w:jc w:val="both"/>
            </w:pPr>
            <w:r w:rsidRPr="00000D3D">
              <w:t>- необходимость капитального ремонта стадиона «Родник» пгт. Балахта;</w:t>
            </w:r>
          </w:p>
          <w:p w:rsidR="00000D3D" w:rsidRPr="00000D3D" w:rsidRDefault="00000D3D" w:rsidP="00AD3A5C">
            <w:pPr>
              <w:tabs>
                <w:tab w:val="left" w:pos="426"/>
              </w:tabs>
              <w:jc w:val="both"/>
            </w:pPr>
            <w:r w:rsidRPr="00000D3D">
              <w:t>- необходимость капитального ремонта плоскостных сооружений;</w:t>
            </w:r>
          </w:p>
          <w:p w:rsidR="00000D3D" w:rsidRPr="00000D3D" w:rsidRDefault="00000D3D" w:rsidP="00AD3A5C">
            <w:pPr>
              <w:tabs>
                <w:tab w:val="left" w:pos="426"/>
              </w:tabs>
              <w:jc w:val="both"/>
            </w:pPr>
            <w:r w:rsidRPr="00000D3D">
              <w:t>- недостаточность материально-технической базы;</w:t>
            </w:r>
          </w:p>
          <w:p w:rsidR="00000D3D" w:rsidRPr="00000D3D" w:rsidRDefault="00000D3D" w:rsidP="00AD3A5C">
            <w:pPr>
              <w:tabs>
                <w:tab w:val="left" w:pos="426"/>
              </w:tabs>
              <w:jc w:val="both"/>
            </w:pPr>
            <w:r w:rsidRPr="00000D3D">
              <w:t>- отсутствие спортивных сооружений шаговой доступности;</w:t>
            </w:r>
          </w:p>
          <w:p w:rsidR="00000D3D" w:rsidRPr="00000D3D" w:rsidRDefault="00000D3D" w:rsidP="00AD3A5C">
            <w:pPr>
              <w:tabs>
                <w:tab w:val="left" w:pos="426"/>
              </w:tabs>
              <w:jc w:val="both"/>
            </w:pPr>
            <w:r w:rsidRPr="00000D3D">
              <w:t>- недостаточная обеспеченность кадрами.</w:t>
            </w:r>
          </w:p>
        </w:tc>
      </w:tr>
      <w:tr w:rsidR="00000D3D" w:rsidRPr="00000D3D" w:rsidTr="00AD3A5C">
        <w:tc>
          <w:tcPr>
            <w:tcW w:w="1253" w:type="pct"/>
          </w:tcPr>
          <w:p w:rsidR="00000D3D" w:rsidRPr="00000D3D" w:rsidRDefault="00000D3D" w:rsidP="00AD3A5C">
            <w:pPr>
              <w:tabs>
                <w:tab w:val="left" w:pos="426"/>
              </w:tabs>
            </w:pPr>
            <w:r w:rsidRPr="00000D3D">
              <w:t>2.9  Молодежная политика</w:t>
            </w:r>
          </w:p>
        </w:tc>
        <w:tc>
          <w:tcPr>
            <w:tcW w:w="1843" w:type="pct"/>
          </w:tcPr>
          <w:p w:rsidR="00000D3D" w:rsidRPr="00000D3D" w:rsidRDefault="00000D3D" w:rsidP="00AD3A5C">
            <w:pPr>
              <w:tabs>
                <w:tab w:val="left" w:pos="0"/>
                <w:tab w:val="left" w:pos="176"/>
              </w:tabs>
              <w:ind w:firstLine="33"/>
              <w:jc w:val="both"/>
            </w:pPr>
            <w:r w:rsidRPr="00000D3D">
              <w:t>- наличие молодежного центра п.Балахта;</w:t>
            </w:r>
          </w:p>
          <w:p w:rsidR="00000D3D" w:rsidRPr="00000D3D" w:rsidRDefault="00000D3D" w:rsidP="00AD3A5C">
            <w:pPr>
              <w:tabs>
                <w:tab w:val="left" w:pos="176"/>
                <w:tab w:val="left" w:pos="317"/>
              </w:tabs>
              <w:ind w:firstLine="34"/>
              <w:jc w:val="both"/>
            </w:pPr>
          </w:p>
        </w:tc>
        <w:tc>
          <w:tcPr>
            <w:tcW w:w="1904" w:type="pct"/>
            <w:gridSpan w:val="2"/>
          </w:tcPr>
          <w:p w:rsidR="00000D3D" w:rsidRPr="00000D3D" w:rsidRDefault="00000D3D" w:rsidP="00AD3A5C">
            <w:pPr>
              <w:tabs>
                <w:tab w:val="left" w:pos="426"/>
              </w:tabs>
              <w:jc w:val="both"/>
            </w:pPr>
            <w:r w:rsidRPr="00000D3D">
              <w:t>-недостаточно развитый досуг для молодежи;</w:t>
            </w:r>
          </w:p>
          <w:p w:rsidR="00000D3D" w:rsidRPr="00000D3D" w:rsidRDefault="00000D3D" w:rsidP="00AD3A5C">
            <w:pPr>
              <w:tabs>
                <w:tab w:val="left" w:pos="426"/>
              </w:tabs>
              <w:jc w:val="both"/>
            </w:pPr>
            <w:r w:rsidRPr="00000D3D">
              <w:t>- трудности при трудоустройстве молодежи и в решении жилищных проблем;</w:t>
            </w:r>
          </w:p>
          <w:p w:rsidR="00000D3D" w:rsidRPr="00000D3D" w:rsidRDefault="00000D3D" w:rsidP="00AD3A5C">
            <w:pPr>
              <w:tabs>
                <w:tab w:val="left" w:pos="426"/>
              </w:tabs>
              <w:jc w:val="both"/>
            </w:pPr>
            <w:r w:rsidRPr="00000D3D">
              <w:t>- низкие темпы развития материально-технической базы муниципальных досуговых учреждений;</w:t>
            </w:r>
          </w:p>
        </w:tc>
      </w:tr>
      <w:tr w:rsidR="00000D3D" w:rsidRPr="00000D3D" w:rsidTr="00AD3A5C">
        <w:trPr>
          <w:trHeight w:val="2988"/>
        </w:trPr>
        <w:tc>
          <w:tcPr>
            <w:tcW w:w="1253" w:type="pct"/>
          </w:tcPr>
          <w:p w:rsidR="00000D3D" w:rsidRPr="00000D3D" w:rsidRDefault="00000D3D" w:rsidP="00AD3A5C">
            <w:pPr>
              <w:tabs>
                <w:tab w:val="left" w:pos="426"/>
              </w:tabs>
            </w:pPr>
            <w:r w:rsidRPr="00000D3D">
              <w:t>2.10 Социальная защита населения</w:t>
            </w:r>
          </w:p>
        </w:tc>
        <w:tc>
          <w:tcPr>
            <w:tcW w:w="1843" w:type="pct"/>
          </w:tcPr>
          <w:p w:rsidR="00AD3A5C" w:rsidRDefault="00000D3D" w:rsidP="00AD3A5C">
            <w:pPr>
              <w:shd w:val="clear" w:color="auto" w:fill="FFFFFF"/>
              <w:tabs>
                <w:tab w:val="left" w:pos="176"/>
                <w:tab w:val="left" w:pos="317"/>
              </w:tabs>
              <w:ind w:firstLine="34"/>
              <w:jc w:val="both"/>
            </w:pPr>
            <w:r w:rsidRPr="00000D3D">
              <w:t>- сформирована действенная система осуществления выплат и пособий, широкий спектр предоставляемых услуг;</w:t>
            </w:r>
          </w:p>
          <w:p w:rsidR="00000D3D" w:rsidRPr="00000D3D" w:rsidRDefault="00000D3D" w:rsidP="00AD3A5C">
            <w:pPr>
              <w:shd w:val="clear" w:color="auto" w:fill="FFFFFF"/>
              <w:tabs>
                <w:tab w:val="left" w:pos="176"/>
                <w:tab w:val="left" w:pos="317"/>
              </w:tabs>
              <w:ind w:firstLine="34"/>
              <w:jc w:val="both"/>
            </w:pPr>
            <w:r w:rsidRPr="00000D3D">
              <w:t>- высокий уровень взаимодействия с общественными организациями, опыт успешной реализации программ и проектов социальной направленности,</w:t>
            </w:r>
          </w:p>
        </w:tc>
        <w:tc>
          <w:tcPr>
            <w:tcW w:w="1904" w:type="pct"/>
            <w:gridSpan w:val="2"/>
          </w:tcPr>
          <w:p w:rsidR="00000D3D" w:rsidRPr="00000D3D" w:rsidRDefault="00000D3D" w:rsidP="00AD3A5C">
            <w:pPr>
              <w:shd w:val="clear" w:color="auto" w:fill="FFFFFF"/>
              <w:tabs>
                <w:tab w:val="left" w:pos="426"/>
              </w:tabs>
              <w:spacing w:line="300" w:lineRule="atLeast"/>
              <w:ind w:hanging="110"/>
              <w:jc w:val="both"/>
            </w:pPr>
            <w:r w:rsidRPr="00000D3D">
              <w:t>- недостаточная доступность услуг для потребителей удаленных территорий;</w:t>
            </w:r>
          </w:p>
          <w:p w:rsidR="00000D3D" w:rsidRPr="00000D3D" w:rsidRDefault="00000D3D" w:rsidP="00AD3A5C">
            <w:pPr>
              <w:shd w:val="clear" w:color="auto" w:fill="FFFFFF"/>
              <w:tabs>
                <w:tab w:val="left" w:pos="426"/>
              </w:tabs>
              <w:spacing w:line="300" w:lineRule="atLeast"/>
              <w:jc w:val="both"/>
            </w:pPr>
            <w:r w:rsidRPr="00000D3D">
              <w:t>- разноплановая нагрузка на систему;</w:t>
            </w:r>
          </w:p>
          <w:p w:rsidR="00000D3D" w:rsidRPr="00000D3D" w:rsidRDefault="00000D3D" w:rsidP="00AD3A5C">
            <w:pPr>
              <w:shd w:val="clear" w:color="auto" w:fill="FFFFFF"/>
              <w:tabs>
                <w:tab w:val="left" w:pos="426"/>
              </w:tabs>
              <w:spacing w:line="300" w:lineRule="atLeast"/>
              <w:jc w:val="both"/>
            </w:pPr>
            <w:r w:rsidRPr="00000D3D">
              <w:t>- недостаточный уровень информационной открытости системы социальной защиты населения.</w:t>
            </w:r>
          </w:p>
          <w:p w:rsidR="00000D3D" w:rsidRPr="00000D3D" w:rsidRDefault="00000D3D" w:rsidP="00AD3A5C">
            <w:pPr>
              <w:shd w:val="clear" w:color="auto" w:fill="FFFFFF"/>
              <w:tabs>
                <w:tab w:val="left" w:pos="426"/>
              </w:tabs>
              <w:spacing w:line="300" w:lineRule="atLeast"/>
              <w:jc w:val="both"/>
            </w:pPr>
          </w:p>
        </w:tc>
      </w:tr>
      <w:tr w:rsidR="00000D3D" w:rsidRPr="00000D3D" w:rsidTr="00AD3A5C">
        <w:trPr>
          <w:trHeight w:val="3627"/>
        </w:trPr>
        <w:tc>
          <w:tcPr>
            <w:tcW w:w="1253" w:type="pct"/>
          </w:tcPr>
          <w:p w:rsidR="00000D3D" w:rsidRPr="00000D3D" w:rsidRDefault="00000D3D" w:rsidP="00AD3A5C">
            <w:pPr>
              <w:tabs>
                <w:tab w:val="left" w:pos="426"/>
              </w:tabs>
            </w:pPr>
            <w:r w:rsidRPr="00000D3D">
              <w:t>2.11 Транспорт и дорожная инфраструктура</w:t>
            </w:r>
          </w:p>
        </w:tc>
        <w:tc>
          <w:tcPr>
            <w:tcW w:w="1843" w:type="pct"/>
          </w:tcPr>
          <w:p w:rsidR="00000D3D" w:rsidRPr="00000D3D" w:rsidRDefault="00000D3D" w:rsidP="00AD3A5C">
            <w:pPr>
              <w:tabs>
                <w:tab w:val="left" w:pos="176"/>
              </w:tabs>
              <w:ind w:firstLine="34"/>
              <w:jc w:val="both"/>
            </w:pPr>
            <w:r w:rsidRPr="00000D3D">
              <w:t>- автомобильное транспортное сообщение с краевым центром;</w:t>
            </w:r>
          </w:p>
          <w:p w:rsidR="00000D3D" w:rsidRPr="00000D3D" w:rsidRDefault="00000D3D" w:rsidP="00AD3A5C">
            <w:pPr>
              <w:tabs>
                <w:tab w:val="left" w:pos="176"/>
              </w:tabs>
              <w:ind w:firstLine="34"/>
              <w:jc w:val="both"/>
            </w:pPr>
            <w:r w:rsidRPr="00000D3D">
              <w:t>-наличие городских, районных и межмуниципальных автобусных маршрутов;</w:t>
            </w:r>
          </w:p>
          <w:p w:rsidR="00000D3D" w:rsidRPr="00000D3D" w:rsidRDefault="00000D3D" w:rsidP="00AD3A5C">
            <w:pPr>
              <w:tabs>
                <w:tab w:val="left" w:pos="176"/>
              </w:tabs>
              <w:ind w:firstLine="34"/>
              <w:jc w:val="both"/>
            </w:pPr>
            <w:r w:rsidRPr="00000D3D">
              <w:t>-организация перевозок населения маршрутными такси</w:t>
            </w:r>
          </w:p>
          <w:p w:rsidR="00000D3D" w:rsidRPr="00000D3D" w:rsidRDefault="00000D3D" w:rsidP="00AD3A5C">
            <w:pPr>
              <w:tabs>
                <w:tab w:val="left" w:pos="176"/>
              </w:tabs>
              <w:ind w:firstLine="34"/>
              <w:jc w:val="both"/>
            </w:pPr>
            <w:r w:rsidRPr="00000D3D">
              <w:t>-гарантированный спрос на пассажирские услуги</w:t>
            </w:r>
          </w:p>
        </w:tc>
        <w:tc>
          <w:tcPr>
            <w:tcW w:w="1904" w:type="pct"/>
            <w:gridSpan w:val="2"/>
          </w:tcPr>
          <w:p w:rsidR="00000D3D" w:rsidRPr="00000D3D" w:rsidRDefault="00000D3D" w:rsidP="00AD3A5C">
            <w:pPr>
              <w:tabs>
                <w:tab w:val="left" w:pos="426"/>
              </w:tabs>
              <w:jc w:val="both"/>
            </w:pPr>
            <w:r w:rsidRPr="00000D3D">
              <w:t>- наличие на территории района паромной переправы;</w:t>
            </w:r>
          </w:p>
          <w:p w:rsidR="00000D3D" w:rsidRPr="00000D3D" w:rsidRDefault="00000D3D" w:rsidP="00AD3A5C">
            <w:pPr>
              <w:tabs>
                <w:tab w:val="left" w:pos="426"/>
              </w:tabs>
              <w:jc w:val="both"/>
            </w:pPr>
            <w:r w:rsidRPr="00000D3D">
              <w:t>- отсутствие транспортного сообщения в 8% населенных пунктах не имеющих регулярного транспортного сообщения;</w:t>
            </w:r>
          </w:p>
          <w:p w:rsidR="00000D3D" w:rsidRPr="00000D3D" w:rsidRDefault="00000D3D" w:rsidP="00AD3A5C">
            <w:pPr>
              <w:tabs>
                <w:tab w:val="left" w:pos="426"/>
              </w:tabs>
              <w:jc w:val="both"/>
            </w:pPr>
            <w:r w:rsidRPr="00000D3D">
              <w:t>-низкая доходность предприятий транспорта;</w:t>
            </w:r>
          </w:p>
          <w:p w:rsidR="00000D3D" w:rsidRPr="00000D3D" w:rsidRDefault="00000D3D" w:rsidP="00AD3A5C">
            <w:pPr>
              <w:tabs>
                <w:tab w:val="left" w:pos="426"/>
              </w:tabs>
              <w:jc w:val="both"/>
            </w:pPr>
            <w:r w:rsidRPr="00000D3D">
              <w:t>- низкая доля дорог с асфальто-бетонным покрытием (12,5% от протяженности улично -дорожной сети)</w:t>
            </w:r>
          </w:p>
        </w:tc>
      </w:tr>
      <w:tr w:rsidR="00000D3D" w:rsidRPr="00000D3D" w:rsidTr="00AD3A5C">
        <w:tc>
          <w:tcPr>
            <w:tcW w:w="1253" w:type="pct"/>
          </w:tcPr>
          <w:p w:rsidR="00000D3D" w:rsidRPr="00000D3D" w:rsidRDefault="00000D3D" w:rsidP="00AD3A5C">
            <w:pPr>
              <w:tabs>
                <w:tab w:val="left" w:pos="426"/>
              </w:tabs>
            </w:pPr>
            <w:r w:rsidRPr="00000D3D">
              <w:t>2.12. Благоустройство</w:t>
            </w:r>
          </w:p>
        </w:tc>
        <w:tc>
          <w:tcPr>
            <w:tcW w:w="1843" w:type="pct"/>
          </w:tcPr>
          <w:p w:rsidR="00000D3D" w:rsidRPr="00000D3D" w:rsidRDefault="00000D3D" w:rsidP="00AD3A5C">
            <w:pPr>
              <w:tabs>
                <w:tab w:val="left" w:pos="176"/>
              </w:tabs>
              <w:ind w:firstLine="34"/>
              <w:jc w:val="both"/>
            </w:pPr>
            <w:r w:rsidRPr="00000D3D">
              <w:t>- Наличие земельных участков для обустройства объектами инфраструктуры здорового образа жизни;</w:t>
            </w:r>
          </w:p>
          <w:p w:rsidR="00000D3D" w:rsidRPr="00000D3D" w:rsidRDefault="00000D3D" w:rsidP="00AD3A5C">
            <w:pPr>
              <w:tabs>
                <w:tab w:val="left" w:pos="176"/>
              </w:tabs>
              <w:ind w:firstLine="34"/>
              <w:jc w:val="both"/>
            </w:pPr>
          </w:p>
        </w:tc>
        <w:tc>
          <w:tcPr>
            <w:tcW w:w="1904" w:type="pct"/>
            <w:gridSpan w:val="2"/>
          </w:tcPr>
          <w:p w:rsidR="00000D3D" w:rsidRPr="00000D3D" w:rsidRDefault="00000D3D" w:rsidP="00AD3A5C">
            <w:pPr>
              <w:tabs>
                <w:tab w:val="left" w:pos="426"/>
              </w:tabs>
              <w:jc w:val="both"/>
            </w:pPr>
            <w:r w:rsidRPr="00000D3D">
              <w:t>- низкий уровень благоустройства территорий населенных пунктов;</w:t>
            </w:r>
          </w:p>
          <w:p w:rsidR="00000D3D" w:rsidRPr="00000D3D" w:rsidRDefault="00000D3D" w:rsidP="00AD3A5C">
            <w:pPr>
              <w:tabs>
                <w:tab w:val="left" w:pos="426"/>
              </w:tabs>
              <w:jc w:val="both"/>
            </w:pPr>
            <w:r w:rsidRPr="00000D3D">
              <w:t>- отсутствие современных объектов инфраструктуры здорового образа жизни шаговой доступности;</w:t>
            </w:r>
          </w:p>
          <w:p w:rsidR="00000D3D" w:rsidRPr="00000D3D" w:rsidRDefault="00000D3D" w:rsidP="00AD3A5C">
            <w:pPr>
              <w:tabs>
                <w:tab w:val="left" w:pos="426"/>
              </w:tabs>
              <w:jc w:val="both"/>
            </w:pPr>
            <w:r w:rsidRPr="00000D3D">
              <w:t>- низкая обеспеченность детскими площадками оборудованными в соответствии с требованиями безопасности;</w:t>
            </w:r>
          </w:p>
          <w:p w:rsidR="00000D3D" w:rsidRPr="00000D3D" w:rsidRDefault="00000D3D" w:rsidP="00AD3A5C">
            <w:pPr>
              <w:tabs>
                <w:tab w:val="left" w:pos="426"/>
              </w:tabs>
              <w:jc w:val="both"/>
            </w:pPr>
            <w:r w:rsidRPr="00000D3D">
              <w:t>- отсутствие обустроенных зон отдыха (скверы, парки);</w:t>
            </w:r>
          </w:p>
        </w:tc>
      </w:tr>
      <w:tr w:rsidR="00000D3D" w:rsidRPr="00000D3D" w:rsidTr="00AD3A5C">
        <w:tc>
          <w:tcPr>
            <w:tcW w:w="1253" w:type="pct"/>
          </w:tcPr>
          <w:p w:rsidR="00000D3D" w:rsidRPr="00000D3D" w:rsidRDefault="00000D3D" w:rsidP="00AD3A5C">
            <w:pPr>
              <w:tabs>
                <w:tab w:val="left" w:pos="426"/>
              </w:tabs>
            </w:pPr>
            <w:r w:rsidRPr="00000D3D">
              <w:t>2.13. Связь</w:t>
            </w:r>
          </w:p>
        </w:tc>
        <w:tc>
          <w:tcPr>
            <w:tcW w:w="1843" w:type="pct"/>
          </w:tcPr>
          <w:p w:rsidR="00000D3D" w:rsidRPr="00000D3D" w:rsidRDefault="00000D3D" w:rsidP="00AD3A5C">
            <w:pPr>
              <w:tabs>
                <w:tab w:val="left" w:pos="176"/>
              </w:tabs>
              <w:ind w:firstLine="34"/>
              <w:jc w:val="both"/>
            </w:pPr>
            <w:r w:rsidRPr="00000D3D">
              <w:t>- на территории района представлены  четыре оператора сотовой связи,</w:t>
            </w:r>
          </w:p>
          <w:p w:rsidR="00000D3D" w:rsidRPr="00000D3D" w:rsidRDefault="00000D3D" w:rsidP="00AD3A5C">
            <w:pPr>
              <w:tabs>
                <w:tab w:val="left" w:pos="176"/>
              </w:tabs>
              <w:ind w:firstLine="34"/>
              <w:jc w:val="both"/>
            </w:pPr>
            <w:r w:rsidRPr="00000D3D">
              <w:t>- наличие филиала ОАО «Ростелеком»;</w:t>
            </w:r>
          </w:p>
          <w:p w:rsidR="00000D3D" w:rsidRPr="00000D3D" w:rsidRDefault="00000D3D" w:rsidP="00AD3A5C">
            <w:pPr>
              <w:tabs>
                <w:tab w:val="left" w:pos="176"/>
              </w:tabs>
              <w:ind w:firstLine="34"/>
              <w:jc w:val="both"/>
            </w:pPr>
            <w:r w:rsidRPr="00000D3D">
              <w:t>-  отделения «Почта России» открыты во всех муниципальных образованиях района;</w:t>
            </w:r>
          </w:p>
          <w:p w:rsidR="00000D3D" w:rsidRPr="00000D3D" w:rsidRDefault="00000D3D" w:rsidP="00AD3A5C">
            <w:pPr>
              <w:tabs>
                <w:tab w:val="left" w:pos="176"/>
              </w:tabs>
              <w:ind w:firstLine="34"/>
              <w:jc w:val="both"/>
            </w:pPr>
            <w:r w:rsidRPr="00000D3D">
              <w:t>-гарантированный спрос на услуги.</w:t>
            </w:r>
          </w:p>
        </w:tc>
        <w:tc>
          <w:tcPr>
            <w:tcW w:w="1904" w:type="pct"/>
            <w:gridSpan w:val="2"/>
          </w:tcPr>
          <w:p w:rsidR="00000D3D" w:rsidRPr="00000D3D" w:rsidRDefault="00000D3D" w:rsidP="00AD3A5C">
            <w:pPr>
              <w:tabs>
                <w:tab w:val="left" w:pos="426"/>
              </w:tabs>
              <w:jc w:val="both"/>
            </w:pPr>
            <w:r w:rsidRPr="00000D3D">
              <w:t>-высокий уровень износа оборудования и сетей проводной связи</w:t>
            </w:r>
          </w:p>
          <w:p w:rsidR="00000D3D" w:rsidRPr="00000D3D" w:rsidRDefault="00000D3D" w:rsidP="00AD3A5C">
            <w:pPr>
              <w:tabs>
                <w:tab w:val="left" w:pos="426"/>
              </w:tabs>
              <w:jc w:val="both"/>
            </w:pPr>
            <w:r w:rsidRPr="00000D3D">
              <w:t>- отсутствие стабильной сотовой связи в 14 населенных пунктах района;</w:t>
            </w:r>
          </w:p>
          <w:p w:rsidR="00000D3D" w:rsidRPr="00000D3D" w:rsidRDefault="00000D3D" w:rsidP="00AD3A5C">
            <w:pPr>
              <w:tabs>
                <w:tab w:val="left" w:pos="426"/>
              </w:tabs>
              <w:jc w:val="both"/>
            </w:pPr>
            <w:r w:rsidRPr="00000D3D">
              <w:t>- низкая скорость подключения к телекоммуникационной сети Интернет;</w:t>
            </w:r>
          </w:p>
        </w:tc>
      </w:tr>
      <w:tr w:rsidR="00000D3D" w:rsidRPr="00000D3D" w:rsidTr="00AD3A5C">
        <w:tc>
          <w:tcPr>
            <w:tcW w:w="1253" w:type="pct"/>
          </w:tcPr>
          <w:p w:rsidR="00000D3D" w:rsidRPr="00000D3D" w:rsidRDefault="00000D3D" w:rsidP="00AD3A5C">
            <w:pPr>
              <w:tabs>
                <w:tab w:val="left" w:pos="426"/>
              </w:tabs>
            </w:pPr>
            <w:r w:rsidRPr="00000D3D">
              <w:t>2.14. Состояние окружающей среды</w:t>
            </w:r>
          </w:p>
        </w:tc>
        <w:tc>
          <w:tcPr>
            <w:tcW w:w="1843" w:type="pct"/>
          </w:tcPr>
          <w:p w:rsidR="00000D3D" w:rsidRPr="00000D3D" w:rsidRDefault="00000D3D" w:rsidP="00AD3A5C">
            <w:pPr>
              <w:tabs>
                <w:tab w:val="left" w:pos="176"/>
              </w:tabs>
              <w:ind w:firstLine="34"/>
              <w:jc w:val="both"/>
            </w:pPr>
            <w:r w:rsidRPr="00000D3D">
              <w:t>- благоприятная экологическая обстановка на территории района;</w:t>
            </w:r>
          </w:p>
          <w:p w:rsidR="00000D3D" w:rsidRPr="00000D3D" w:rsidRDefault="00000D3D" w:rsidP="00AD3A5C">
            <w:pPr>
              <w:tabs>
                <w:tab w:val="left" w:pos="176"/>
              </w:tabs>
              <w:ind w:firstLine="34"/>
              <w:jc w:val="both"/>
            </w:pPr>
            <w:r w:rsidRPr="00000D3D">
              <w:t>- наличие полигона  ТКО в районном центре;</w:t>
            </w:r>
          </w:p>
          <w:p w:rsidR="00000D3D" w:rsidRPr="00000D3D" w:rsidRDefault="00000D3D" w:rsidP="00AD3A5C">
            <w:pPr>
              <w:tabs>
                <w:tab w:val="left" w:pos="176"/>
              </w:tabs>
              <w:ind w:firstLine="34"/>
              <w:jc w:val="both"/>
            </w:pPr>
            <w:r w:rsidRPr="00000D3D">
              <w:t>- строительство очистных сооружений в пгт. Балахта;</w:t>
            </w:r>
          </w:p>
          <w:p w:rsidR="00000D3D" w:rsidRPr="00000D3D" w:rsidRDefault="00000D3D" w:rsidP="00AD3A5C">
            <w:pPr>
              <w:tabs>
                <w:tab w:val="left" w:pos="176"/>
              </w:tabs>
              <w:ind w:left="360" w:firstLine="34"/>
              <w:jc w:val="both"/>
            </w:pPr>
          </w:p>
        </w:tc>
        <w:tc>
          <w:tcPr>
            <w:tcW w:w="1904" w:type="pct"/>
            <w:gridSpan w:val="2"/>
          </w:tcPr>
          <w:p w:rsidR="00000D3D" w:rsidRPr="00000D3D" w:rsidRDefault="00000D3D" w:rsidP="00AD3A5C">
            <w:pPr>
              <w:tabs>
                <w:tab w:val="left" w:pos="426"/>
              </w:tabs>
              <w:jc w:val="both"/>
            </w:pPr>
            <w:r w:rsidRPr="00000D3D">
              <w:t>- наличие не санкционированных свалок ТКО на территории района;</w:t>
            </w:r>
          </w:p>
          <w:p w:rsidR="00000D3D" w:rsidRPr="00000D3D" w:rsidRDefault="00000D3D" w:rsidP="00AD3A5C">
            <w:pPr>
              <w:tabs>
                <w:tab w:val="left" w:pos="426"/>
              </w:tabs>
              <w:jc w:val="both"/>
            </w:pPr>
            <w:r w:rsidRPr="00000D3D">
              <w:t>- отсутствие обслуживающей организации в виду небольших объемов твердых коммунальных отходов, деятельность по обращению с ТКО убыточная;</w:t>
            </w:r>
          </w:p>
          <w:p w:rsidR="00000D3D" w:rsidRPr="00000D3D" w:rsidRDefault="00000D3D" w:rsidP="00AD3A5C">
            <w:pPr>
              <w:tabs>
                <w:tab w:val="left" w:pos="426"/>
              </w:tabs>
              <w:jc w:val="both"/>
            </w:pPr>
            <w:r w:rsidRPr="00000D3D">
              <w:t>- осуществление деятельности угледобывающих компаний.</w:t>
            </w:r>
          </w:p>
        </w:tc>
      </w:tr>
      <w:tr w:rsidR="00000D3D" w:rsidRPr="00000D3D" w:rsidTr="00AD3A5C">
        <w:tc>
          <w:tcPr>
            <w:tcW w:w="5000" w:type="pct"/>
            <w:gridSpan w:val="4"/>
          </w:tcPr>
          <w:p w:rsidR="00000D3D" w:rsidRPr="00000D3D" w:rsidRDefault="00000D3D" w:rsidP="00AD3A5C">
            <w:pPr>
              <w:tabs>
                <w:tab w:val="left" w:pos="176"/>
              </w:tabs>
              <w:ind w:firstLine="34"/>
              <w:jc w:val="both"/>
            </w:pPr>
            <w:r w:rsidRPr="00000D3D">
              <w:rPr>
                <w:b/>
              </w:rPr>
              <w:t>3. Экономический потенциал</w:t>
            </w:r>
          </w:p>
        </w:tc>
      </w:tr>
      <w:tr w:rsidR="00000D3D" w:rsidRPr="00000D3D" w:rsidTr="00AD3A5C">
        <w:tc>
          <w:tcPr>
            <w:tcW w:w="1253" w:type="pct"/>
          </w:tcPr>
          <w:p w:rsidR="00000D3D" w:rsidRPr="00000D3D" w:rsidRDefault="00000D3D" w:rsidP="00AD3A5C">
            <w:pPr>
              <w:tabs>
                <w:tab w:val="left" w:pos="426"/>
              </w:tabs>
            </w:pPr>
            <w:r w:rsidRPr="00000D3D">
              <w:t>3.1. Промышленность</w:t>
            </w:r>
          </w:p>
        </w:tc>
        <w:tc>
          <w:tcPr>
            <w:tcW w:w="1843" w:type="pct"/>
          </w:tcPr>
          <w:p w:rsidR="00000D3D" w:rsidRPr="00000D3D" w:rsidRDefault="00000D3D" w:rsidP="00AD3A5C">
            <w:pPr>
              <w:tabs>
                <w:tab w:val="left" w:pos="176"/>
              </w:tabs>
              <w:ind w:firstLine="34"/>
              <w:jc w:val="both"/>
            </w:pPr>
            <w:r w:rsidRPr="00000D3D">
              <w:t>- наличие предприятий угледобывающей промышленности;</w:t>
            </w:r>
          </w:p>
          <w:p w:rsidR="00000D3D" w:rsidRPr="00000D3D" w:rsidRDefault="00000D3D" w:rsidP="00AD3A5C">
            <w:pPr>
              <w:tabs>
                <w:tab w:val="left" w:pos="176"/>
              </w:tabs>
              <w:ind w:firstLine="34"/>
              <w:jc w:val="both"/>
            </w:pPr>
            <w:r w:rsidRPr="00000D3D">
              <w:t>- наличие предприятия по переработке сельскохозяйственной продукции;</w:t>
            </w:r>
          </w:p>
        </w:tc>
        <w:tc>
          <w:tcPr>
            <w:tcW w:w="1904" w:type="pct"/>
            <w:gridSpan w:val="2"/>
          </w:tcPr>
          <w:p w:rsidR="00000D3D" w:rsidRPr="00000D3D" w:rsidRDefault="00000D3D" w:rsidP="00AD3A5C">
            <w:pPr>
              <w:tabs>
                <w:tab w:val="left" w:pos="33"/>
              </w:tabs>
              <w:ind w:left="33" w:hanging="33"/>
              <w:jc w:val="both"/>
            </w:pPr>
            <w:r w:rsidRPr="00000D3D">
              <w:t>-низкая инвестиционная</w:t>
            </w:r>
            <w:r w:rsidR="00AD3A5C">
              <w:t xml:space="preserve"> </w:t>
            </w:r>
            <w:r w:rsidRPr="00000D3D">
              <w:t>активность</w:t>
            </w:r>
          </w:p>
          <w:p w:rsidR="00000D3D" w:rsidRPr="00000D3D" w:rsidRDefault="00000D3D" w:rsidP="00AD3A5C">
            <w:pPr>
              <w:tabs>
                <w:tab w:val="left" w:pos="426"/>
              </w:tabs>
              <w:jc w:val="both"/>
            </w:pPr>
          </w:p>
        </w:tc>
      </w:tr>
      <w:tr w:rsidR="00000D3D" w:rsidRPr="00000D3D" w:rsidTr="00AD3A5C">
        <w:trPr>
          <w:trHeight w:val="1705"/>
        </w:trPr>
        <w:tc>
          <w:tcPr>
            <w:tcW w:w="1253" w:type="pct"/>
          </w:tcPr>
          <w:p w:rsidR="00000D3D" w:rsidRPr="00000D3D" w:rsidRDefault="00000D3D" w:rsidP="00AD3A5C">
            <w:pPr>
              <w:tabs>
                <w:tab w:val="left" w:pos="426"/>
              </w:tabs>
            </w:pPr>
            <w:r w:rsidRPr="00000D3D">
              <w:t>3.2. Сельское хозяйство</w:t>
            </w:r>
          </w:p>
        </w:tc>
        <w:tc>
          <w:tcPr>
            <w:tcW w:w="1843" w:type="pct"/>
          </w:tcPr>
          <w:p w:rsidR="00000D3D" w:rsidRPr="00000D3D" w:rsidRDefault="00000D3D" w:rsidP="00AD3A5C">
            <w:pPr>
              <w:tabs>
                <w:tab w:val="left" w:pos="176"/>
              </w:tabs>
              <w:ind w:firstLine="34"/>
              <w:jc w:val="both"/>
            </w:pPr>
            <w:r w:rsidRPr="00000D3D">
              <w:t>- благоприятные условия для развития сельского хозяйства;</w:t>
            </w:r>
          </w:p>
          <w:p w:rsidR="00000D3D" w:rsidRPr="00000D3D" w:rsidRDefault="00000D3D" w:rsidP="00AD3A5C">
            <w:pPr>
              <w:tabs>
                <w:tab w:val="left" w:pos="176"/>
              </w:tabs>
              <w:ind w:firstLine="34"/>
              <w:jc w:val="both"/>
            </w:pPr>
            <w:r w:rsidRPr="00000D3D">
              <w:t>- улучшение основного состава скота, внедрение современных технологий осеменения;</w:t>
            </w:r>
          </w:p>
          <w:p w:rsidR="00000D3D" w:rsidRPr="00000D3D" w:rsidRDefault="00000D3D" w:rsidP="00AD3A5C">
            <w:pPr>
              <w:tabs>
                <w:tab w:val="left" w:pos="176"/>
              </w:tabs>
              <w:ind w:firstLine="34"/>
              <w:jc w:val="both"/>
            </w:pPr>
            <w:r w:rsidRPr="00000D3D">
              <w:t>- производство и реализация элитных и репродукционных семян;</w:t>
            </w:r>
          </w:p>
          <w:p w:rsidR="00000D3D" w:rsidRPr="00000D3D" w:rsidRDefault="00000D3D" w:rsidP="00AD3A5C">
            <w:pPr>
              <w:tabs>
                <w:tab w:val="left" w:pos="176"/>
              </w:tabs>
              <w:ind w:firstLine="34"/>
              <w:jc w:val="both"/>
              <w:rPr>
                <w:rFonts w:eastAsia="Calibri"/>
              </w:rPr>
            </w:pPr>
            <w:r w:rsidRPr="00000D3D">
              <w:t>-</w:t>
            </w:r>
            <w:r w:rsidRPr="00000D3D">
              <w:rPr>
                <w:rFonts w:eastAsia="Calibri"/>
              </w:rPr>
              <w:t xml:space="preserve">  спрос на производимую сельскохозяйственную продукцию;</w:t>
            </w:r>
          </w:p>
          <w:p w:rsidR="00000D3D" w:rsidRPr="00000D3D" w:rsidRDefault="00000D3D" w:rsidP="00AD3A5C">
            <w:pPr>
              <w:tabs>
                <w:tab w:val="left" w:pos="176"/>
              </w:tabs>
              <w:ind w:firstLine="34"/>
              <w:jc w:val="both"/>
            </w:pPr>
            <w:r w:rsidRPr="00000D3D">
              <w:t>-наличие лесной не древесной продукции;</w:t>
            </w:r>
          </w:p>
          <w:p w:rsidR="00000D3D" w:rsidRPr="00000D3D" w:rsidRDefault="00000D3D" w:rsidP="00AD3A5C">
            <w:pPr>
              <w:tabs>
                <w:tab w:val="left" w:pos="176"/>
              </w:tabs>
              <w:ind w:firstLine="34"/>
              <w:jc w:val="both"/>
            </w:pPr>
            <w:r w:rsidRPr="00000D3D">
              <w:t>- развитие рыбоводства.</w:t>
            </w:r>
          </w:p>
          <w:p w:rsidR="00000D3D" w:rsidRPr="00000D3D" w:rsidRDefault="00000D3D" w:rsidP="00AD3A5C">
            <w:pPr>
              <w:tabs>
                <w:tab w:val="left" w:pos="176"/>
              </w:tabs>
              <w:ind w:left="430" w:firstLine="34"/>
              <w:jc w:val="both"/>
            </w:pPr>
          </w:p>
          <w:p w:rsidR="00000D3D" w:rsidRPr="00000D3D" w:rsidRDefault="00000D3D" w:rsidP="00AD3A5C">
            <w:pPr>
              <w:tabs>
                <w:tab w:val="left" w:pos="176"/>
              </w:tabs>
              <w:ind w:left="430" w:firstLine="34"/>
              <w:jc w:val="both"/>
            </w:pPr>
          </w:p>
        </w:tc>
        <w:tc>
          <w:tcPr>
            <w:tcW w:w="1904" w:type="pct"/>
            <w:gridSpan w:val="2"/>
          </w:tcPr>
          <w:p w:rsidR="00000D3D" w:rsidRPr="00000D3D" w:rsidRDefault="00000D3D" w:rsidP="00AD3A5C">
            <w:pPr>
              <w:tabs>
                <w:tab w:val="left" w:pos="426"/>
              </w:tabs>
              <w:jc w:val="both"/>
            </w:pPr>
            <w:r w:rsidRPr="00000D3D">
              <w:t>- удаленность от краевого центра;</w:t>
            </w:r>
          </w:p>
          <w:p w:rsidR="00000D3D" w:rsidRPr="00000D3D" w:rsidRDefault="00000D3D" w:rsidP="00AD3A5C">
            <w:pPr>
              <w:tabs>
                <w:tab w:val="left" w:pos="426"/>
              </w:tabs>
              <w:jc w:val="both"/>
            </w:pPr>
            <w:r w:rsidRPr="00000D3D">
              <w:t>- удаленность от железнодорожной линии;</w:t>
            </w:r>
          </w:p>
          <w:p w:rsidR="00000D3D" w:rsidRPr="00000D3D" w:rsidRDefault="00000D3D" w:rsidP="00AD3A5C">
            <w:pPr>
              <w:tabs>
                <w:tab w:val="left" w:pos="426"/>
              </w:tabs>
              <w:jc w:val="both"/>
            </w:pPr>
            <w:r w:rsidRPr="00000D3D">
              <w:t>-  зона рискованного земледелия;</w:t>
            </w:r>
          </w:p>
          <w:p w:rsidR="00000D3D" w:rsidRPr="00000D3D" w:rsidRDefault="00000D3D" w:rsidP="00AD3A5C">
            <w:pPr>
              <w:tabs>
                <w:tab w:val="left" w:pos="426"/>
              </w:tabs>
              <w:jc w:val="both"/>
            </w:pPr>
            <w:r w:rsidRPr="00000D3D">
              <w:t>- неустойчивое финансовое состояние сельхозпредприятий;</w:t>
            </w:r>
          </w:p>
          <w:p w:rsidR="00000D3D" w:rsidRPr="00000D3D" w:rsidRDefault="00000D3D" w:rsidP="00AD3A5C">
            <w:pPr>
              <w:tabs>
                <w:tab w:val="left" w:pos="426"/>
              </w:tabs>
              <w:jc w:val="both"/>
            </w:pPr>
            <w:r w:rsidRPr="00000D3D">
              <w:t>- низкая заработная плата работников, занятых в АПК;</w:t>
            </w:r>
          </w:p>
          <w:p w:rsidR="00000D3D" w:rsidRPr="00000D3D" w:rsidRDefault="00000D3D" w:rsidP="00AD3A5C">
            <w:pPr>
              <w:tabs>
                <w:tab w:val="left" w:pos="426"/>
              </w:tabs>
              <w:jc w:val="both"/>
            </w:pPr>
            <w:r w:rsidRPr="00000D3D">
              <w:t>- низкая реализационная цена на сельхозпродукцию;</w:t>
            </w:r>
          </w:p>
          <w:p w:rsidR="00000D3D" w:rsidRPr="00000D3D" w:rsidRDefault="00000D3D" w:rsidP="00AD3A5C">
            <w:pPr>
              <w:tabs>
                <w:tab w:val="left" w:pos="426"/>
              </w:tabs>
              <w:ind w:left="-28" w:firstLine="28"/>
              <w:jc w:val="both"/>
            </w:pPr>
            <w:r w:rsidRPr="00000D3D">
              <w:t>-устаревшая материально-техническая база сельскохозяйственных предприятий, износ основных средств на 85-90%;</w:t>
            </w:r>
          </w:p>
          <w:p w:rsidR="00000D3D" w:rsidRPr="00000D3D" w:rsidRDefault="00000D3D" w:rsidP="00AD3A5C">
            <w:pPr>
              <w:tabs>
                <w:tab w:val="left" w:pos="426"/>
              </w:tabs>
              <w:ind w:left="-28" w:firstLine="28"/>
              <w:jc w:val="both"/>
            </w:pPr>
            <w:r w:rsidRPr="00000D3D">
              <w:t>- отсутствие племенного молочного скотоводства;</w:t>
            </w:r>
          </w:p>
          <w:p w:rsidR="00000D3D" w:rsidRPr="00000D3D" w:rsidRDefault="00000D3D" w:rsidP="00AD3A5C">
            <w:pPr>
              <w:tabs>
                <w:tab w:val="left" w:pos="426"/>
              </w:tabs>
              <w:ind w:left="-28" w:firstLine="28"/>
              <w:jc w:val="both"/>
            </w:pPr>
            <w:r w:rsidRPr="00000D3D">
              <w:t>- низкий уровень развития мясного скотоводства;</w:t>
            </w:r>
          </w:p>
          <w:p w:rsidR="00000D3D" w:rsidRPr="00000D3D" w:rsidRDefault="00000D3D" w:rsidP="00AD3A5C">
            <w:pPr>
              <w:tabs>
                <w:tab w:val="left" w:pos="426"/>
              </w:tabs>
              <w:contextualSpacing/>
              <w:jc w:val="both"/>
              <w:rPr>
                <w:rFonts w:eastAsia="Calibri"/>
              </w:rPr>
            </w:pPr>
            <w:r w:rsidRPr="00000D3D">
              <w:t>-</w:t>
            </w:r>
            <w:r w:rsidRPr="00000D3D">
              <w:rPr>
                <w:rFonts w:eastAsia="Calibri"/>
              </w:rPr>
              <w:t>отсутствие заготовительных пунктов по приему произведенной населением сельхозпродукции;</w:t>
            </w:r>
          </w:p>
          <w:p w:rsidR="00000D3D" w:rsidRPr="00000D3D" w:rsidRDefault="00000D3D" w:rsidP="00AD3A5C">
            <w:pPr>
              <w:tabs>
                <w:tab w:val="left" w:pos="426"/>
              </w:tabs>
              <w:jc w:val="both"/>
            </w:pPr>
            <w:r w:rsidRPr="00000D3D">
              <w:t>-недостаток  квалифицированной рабочей силы,  квалифицирован</w:t>
            </w:r>
            <w:r w:rsidR="00AD3A5C">
              <w:t>-</w:t>
            </w:r>
            <w:r w:rsidRPr="00000D3D">
              <w:t xml:space="preserve">ных </w:t>
            </w:r>
            <w:r w:rsidR="00AD3A5C">
              <w:t>сп</w:t>
            </w:r>
            <w:r w:rsidRPr="00000D3D">
              <w:t>ециалистов высшего и среднего звена.</w:t>
            </w:r>
          </w:p>
        </w:tc>
      </w:tr>
      <w:tr w:rsidR="00000D3D" w:rsidRPr="00000D3D" w:rsidTr="00AD3A5C">
        <w:tc>
          <w:tcPr>
            <w:tcW w:w="1253" w:type="pct"/>
          </w:tcPr>
          <w:p w:rsidR="00000D3D" w:rsidRPr="00000D3D" w:rsidRDefault="00000D3D" w:rsidP="00AD3A5C">
            <w:pPr>
              <w:tabs>
                <w:tab w:val="left" w:pos="426"/>
              </w:tabs>
              <w:ind w:right="-107" w:hanging="108"/>
            </w:pPr>
            <w:r w:rsidRPr="00000D3D">
              <w:t>3.3 Предпринимательская деятельность</w:t>
            </w:r>
          </w:p>
        </w:tc>
        <w:tc>
          <w:tcPr>
            <w:tcW w:w="1843" w:type="pct"/>
          </w:tcPr>
          <w:p w:rsidR="00000D3D" w:rsidRPr="00000D3D" w:rsidRDefault="00000D3D" w:rsidP="00AD3A5C">
            <w:pPr>
              <w:tabs>
                <w:tab w:val="left" w:pos="176"/>
              </w:tabs>
              <w:ind w:firstLine="34"/>
              <w:jc w:val="both"/>
            </w:pPr>
            <w:r w:rsidRPr="00000D3D">
              <w:t>- наличие поддержки субъектов малого предпринимательства путем реализации муниципальной программы «Развитие малого и среднего предпринимательства в Балахтинском районе»;</w:t>
            </w:r>
          </w:p>
          <w:p w:rsidR="00000D3D" w:rsidRPr="00000D3D" w:rsidRDefault="00000D3D" w:rsidP="00AD3A5C">
            <w:pPr>
              <w:tabs>
                <w:tab w:val="left" w:pos="176"/>
              </w:tabs>
              <w:ind w:firstLine="34"/>
              <w:jc w:val="both"/>
            </w:pPr>
            <w:r w:rsidRPr="00000D3D">
              <w:t>- наличие Координационного Совета предпринимателей;</w:t>
            </w:r>
          </w:p>
          <w:p w:rsidR="00000D3D" w:rsidRPr="00000D3D" w:rsidRDefault="00000D3D" w:rsidP="00AD3A5C">
            <w:pPr>
              <w:tabs>
                <w:tab w:val="left" w:pos="176"/>
              </w:tabs>
              <w:ind w:firstLine="34"/>
              <w:jc w:val="both"/>
            </w:pPr>
            <w:r w:rsidRPr="00000D3D">
              <w:t>- наличие сырьевой базы;</w:t>
            </w:r>
          </w:p>
          <w:p w:rsidR="00000D3D" w:rsidRPr="00000D3D" w:rsidRDefault="00000D3D" w:rsidP="00AD3A5C">
            <w:pPr>
              <w:tabs>
                <w:tab w:val="left" w:pos="176"/>
              </w:tabs>
              <w:ind w:firstLine="34"/>
              <w:jc w:val="both"/>
            </w:pPr>
            <w:r w:rsidRPr="00000D3D">
              <w:t>- транспортная доступность.</w:t>
            </w:r>
          </w:p>
        </w:tc>
        <w:tc>
          <w:tcPr>
            <w:tcW w:w="1904" w:type="pct"/>
            <w:gridSpan w:val="2"/>
          </w:tcPr>
          <w:p w:rsidR="00000D3D" w:rsidRPr="00000D3D" w:rsidRDefault="00000D3D" w:rsidP="00AD3A5C">
            <w:pPr>
              <w:tabs>
                <w:tab w:val="left" w:pos="426"/>
              </w:tabs>
              <w:jc w:val="both"/>
            </w:pPr>
            <w:r w:rsidRPr="00000D3D">
              <w:t>-недостаток кадрового потенциала;</w:t>
            </w:r>
          </w:p>
          <w:p w:rsidR="00000D3D" w:rsidRPr="00000D3D" w:rsidRDefault="00000D3D" w:rsidP="00AD3A5C">
            <w:pPr>
              <w:tabs>
                <w:tab w:val="left" w:pos="426"/>
              </w:tabs>
              <w:jc w:val="both"/>
            </w:pPr>
            <w:r w:rsidRPr="00000D3D">
              <w:t>-недостаточность оборотных средств;</w:t>
            </w:r>
          </w:p>
          <w:p w:rsidR="00000D3D" w:rsidRPr="00000D3D" w:rsidRDefault="00000D3D" w:rsidP="00AD3A5C">
            <w:pPr>
              <w:tabs>
                <w:tab w:val="left" w:pos="426"/>
              </w:tabs>
              <w:jc w:val="both"/>
            </w:pPr>
            <w:r w:rsidRPr="00000D3D">
              <w:t>- высокая стоимость кредитных ресурсов;</w:t>
            </w:r>
          </w:p>
          <w:p w:rsidR="00000D3D" w:rsidRPr="00000D3D" w:rsidRDefault="00000D3D" w:rsidP="00AD3A5C">
            <w:pPr>
              <w:tabs>
                <w:tab w:val="left" w:pos="426"/>
              </w:tabs>
              <w:jc w:val="both"/>
            </w:pPr>
            <w:r w:rsidRPr="00000D3D">
              <w:t>- высокая стоимость энерго ресурсов;</w:t>
            </w:r>
          </w:p>
          <w:p w:rsidR="00000D3D" w:rsidRPr="00000D3D" w:rsidRDefault="00000D3D" w:rsidP="00AD3A5C">
            <w:pPr>
              <w:tabs>
                <w:tab w:val="left" w:pos="426"/>
              </w:tabs>
              <w:jc w:val="both"/>
            </w:pPr>
            <w:r w:rsidRPr="00000D3D">
              <w:t>- низкая покупательская способность населения;</w:t>
            </w:r>
          </w:p>
          <w:p w:rsidR="00000D3D" w:rsidRPr="00000D3D" w:rsidRDefault="00000D3D" w:rsidP="00AD3A5C">
            <w:pPr>
              <w:tabs>
                <w:tab w:val="left" w:pos="426"/>
              </w:tabs>
              <w:jc w:val="both"/>
            </w:pPr>
            <w:r w:rsidRPr="00000D3D">
              <w:t>- наличие субъектов теневой экономики;</w:t>
            </w:r>
          </w:p>
        </w:tc>
      </w:tr>
      <w:tr w:rsidR="00000D3D" w:rsidRPr="00000D3D" w:rsidTr="00AD3A5C">
        <w:tc>
          <w:tcPr>
            <w:tcW w:w="1253" w:type="pct"/>
          </w:tcPr>
          <w:p w:rsidR="00000D3D" w:rsidRPr="00000D3D" w:rsidRDefault="00000D3D" w:rsidP="00AD3A5C">
            <w:pPr>
              <w:tabs>
                <w:tab w:val="left" w:pos="426"/>
              </w:tabs>
            </w:pPr>
            <w:r w:rsidRPr="00000D3D">
              <w:t>3.4. Туризм</w:t>
            </w:r>
          </w:p>
        </w:tc>
        <w:tc>
          <w:tcPr>
            <w:tcW w:w="1843" w:type="pct"/>
          </w:tcPr>
          <w:p w:rsidR="00000D3D" w:rsidRPr="00000D3D" w:rsidRDefault="00000D3D" w:rsidP="00AD3A5C">
            <w:pPr>
              <w:tabs>
                <w:tab w:val="left" w:pos="176"/>
              </w:tabs>
              <w:ind w:left="19" w:firstLine="34"/>
              <w:jc w:val="both"/>
            </w:pPr>
            <w:r w:rsidRPr="00000D3D">
              <w:t>- благоприятные условия для развития туризма</w:t>
            </w:r>
          </w:p>
          <w:p w:rsidR="00000D3D" w:rsidRPr="00000D3D" w:rsidRDefault="00000D3D" w:rsidP="00AD3A5C">
            <w:pPr>
              <w:tabs>
                <w:tab w:val="left" w:pos="176"/>
              </w:tabs>
              <w:ind w:firstLine="34"/>
              <w:jc w:val="both"/>
            </w:pPr>
            <w:r w:rsidRPr="00000D3D">
              <w:t>-наличие  природных и рекреационных ресурсов, объектов</w:t>
            </w:r>
          </w:p>
          <w:p w:rsidR="00000D3D" w:rsidRPr="00000D3D" w:rsidRDefault="00000D3D" w:rsidP="00AD3A5C">
            <w:pPr>
              <w:tabs>
                <w:tab w:val="left" w:pos="176"/>
              </w:tabs>
              <w:ind w:firstLine="34"/>
              <w:jc w:val="both"/>
            </w:pPr>
            <w:r w:rsidRPr="00000D3D">
              <w:t>культурного наследия.</w:t>
            </w:r>
          </w:p>
        </w:tc>
        <w:tc>
          <w:tcPr>
            <w:tcW w:w="1904" w:type="pct"/>
            <w:gridSpan w:val="2"/>
          </w:tcPr>
          <w:p w:rsidR="00000D3D" w:rsidRPr="00000D3D" w:rsidRDefault="00000D3D" w:rsidP="00AD3A5C">
            <w:pPr>
              <w:tabs>
                <w:tab w:val="left" w:pos="426"/>
              </w:tabs>
              <w:jc w:val="both"/>
            </w:pPr>
            <w:r w:rsidRPr="00000D3D">
              <w:t>-отсутствие туристическо -  информационного центра;</w:t>
            </w:r>
          </w:p>
          <w:p w:rsidR="00000D3D" w:rsidRPr="00000D3D" w:rsidRDefault="00000D3D" w:rsidP="00AD3A5C">
            <w:pPr>
              <w:tabs>
                <w:tab w:val="left" w:pos="426"/>
              </w:tabs>
              <w:jc w:val="both"/>
            </w:pPr>
            <w:r w:rsidRPr="00000D3D">
              <w:t>- отсутствие разработанных туристических маршрутов;</w:t>
            </w:r>
          </w:p>
          <w:p w:rsidR="00000D3D" w:rsidRPr="00000D3D" w:rsidRDefault="00000D3D" w:rsidP="00AD3A5C">
            <w:pPr>
              <w:tabs>
                <w:tab w:val="left" w:pos="426"/>
              </w:tabs>
              <w:jc w:val="both"/>
            </w:pPr>
            <w:r w:rsidRPr="00000D3D">
              <w:t>- низкий уровень гостиничных услуг;</w:t>
            </w:r>
          </w:p>
          <w:p w:rsidR="00000D3D" w:rsidRPr="00000D3D" w:rsidRDefault="00000D3D" w:rsidP="00AD3A5C">
            <w:pPr>
              <w:tabs>
                <w:tab w:val="left" w:pos="426"/>
              </w:tabs>
              <w:jc w:val="both"/>
            </w:pPr>
            <w:r w:rsidRPr="00000D3D">
              <w:t>- малочисленная сеть общественного питания.</w:t>
            </w:r>
          </w:p>
        </w:tc>
      </w:tr>
      <w:tr w:rsidR="00000D3D" w:rsidRPr="00000D3D" w:rsidTr="00AD3A5C">
        <w:tc>
          <w:tcPr>
            <w:tcW w:w="5000" w:type="pct"/>
            <w:gridSpan w:val="4"/>
          </w:tcPr>
          <w:p w:rsidR="00000D3D" w:rsidRPr="00000D3D" w:rsidRDefault="00000D3D" w:rsidP="00AD3A5C">
            <w:pPr>
              <w:tabs>
                <w:tab w:val="left" w:pos="176"/>
              </w:tabs>
              <w:ind w:firstLine="34"/>
              <w:jc w:val="both"/>
            </w:pPr>
            <w:r w:rsidRPr="00000D3D">
              <w:rPr>
                <w:b/>
              </w:rPr>
              <w:t>4. Кадровый потенциал</w:t>
            </w:r>
          </w:p>
        </w:tc>
      </w:tr>
      <w:tr w:rsidR="00000D3D" w:rsidRPr="00000D3D" w:rsidTr="00AD3A5C">
        <w:tc>
          <w:tcPr>
            <w:tcW w:w="1253" w:type="pct"/>
          </w:tcPr>
          <w:p w:rsidR="00000D3D" w:rsidRPr="00000D3D" w:rsidRDefault="00000D3D" w:rsidP="00AD3A5C">
            <w:pPr>
              <w:tabs>
                <w:tab w:val="left" w:pos="426"/>
              </w:tabs>
            </w:pPr>
            <w:r w:rsidRPr="00000D3D">
              <w:t>4.1. Занятость населения</w:t>
            </w:r>
          </w:p>
        </w:tc>
        <w:tc>
          <w:tcPr>
            <w:tcW w:w="1843" w:type="pct"/>
          </w:tcPr>
          <w:p w:rsidR="00000D3D" w:rsidRPr="00000D3D" w:rsidRDefault="00000D3D" w:rsidP="00AD3A5C">
            <w:pPr>
              <w:tabs>
                <w:tab w:val="left" w:pos="176"/>
              </w:tabs>
              <w:ind w:firstLine="34"/>
              <w:jc w:val="both"/>
            </w:pPr>
            <w:r w:rsidRPr="00000D3D">
              <w:t>- хорошо развитая трудовая мобильность трудовых ресурсов внутри района за счет транспортной доступности и обеспечения доставки работников транспортом работодателя (ООО «Малтат» ООО «Партнер», ООО «Сибуголь» ИП Белева К.Н. ОАО Санаторий «Красноярское Загорье»;</w:t>
            </w:r>
          </w:p>
          <w:p w:rsidR="00000D3D" w:rsidRPr="00000D3D" w:rsidRDefault="00000D3D" w:rsidP="00AD3A5C">
            <w:pPr>
              <w:tabs>
                <w:tab w:val="left" w:pos="176"/>
              </w:tabs>
              <w:ind w:firstLine="34"/>
              <w:jc w:val="both"/>
            </w:pPr>
            <w:r w:rsidRPr="00000D3D">
              <w:t>-организованная система профессионального обучения с гарантированным трудоустройством под заказ работодателя.</w:t>
            </w:r>
          </w:p>
        </w:tc>
        <w:tc>
          <w:tcPr>
            <w:tcW w:w="1904" w:type="pct"/>
            <w:gridSpan w:val="2"/>
          </w:tcPr>
          <w:p w:rsidR="00000D3D" w:rsidRPr="00000D3D" w:rsidRDefault="00000D3D" w:rsidP="00AD3A5C">
            <w:pPr>
              <w:tabs>
                <w:tab w:val="left" w:pos="426"/>
              </w:tabs>
              <w:jc w:val="both"/>
            </w:pPr>
            <w:r w:rsidRPr="00000D3D">
              <w:t>- дефицит высококвалифицированных специалистов в системе здравоохранения, образования и сельском хозяйстве;</w:t>
            </w:r>
          </w:p>
          <w:p w:rsidR="00000D3D" w:rsidRPr="00000D3D" w:rsidRDefault="00000D3D" w:rsidP="00AD3A5C">
            <w:pPr>
              <w:tabs>
                <w:tab w:val="left" w:pos="426"/>
              </w:tabs>
              <w:jc w:val="both"/>
            </w:pPr>
            <w:r w:rsidRPr="00000D3D">
              <w:t>- вахтовый способ работы населения в других территориях края и РФ;</w:t>
            </w:r>
          </w:p>
          <w:p w:rsidR="00000D3D" w:rsidRPr="00000D3D" w:rsidRDefault="00000D3D" w:rsidP="00AD3A5C">
            <w:pPr>
              <w:tabs>
                <w:tab w:val="left" w:pos="426"/>
              </w:tabs>
              <w:jc w:val="both"/>
            </w:pPr>
            <w:r w:rsidRPr="00000D3D">
              <w:t>- миграция экономически активного населения.</w:t>
            </w:r>
          </w:p>
          <w:p w:rsidR="00000D3D" w:rsidRPr="00000D3D" w:rsidRDefault="00000D3D" w:rsidP="00AD3A5C">
            <w:pPr>
              <w:tabs>
                <w:tab w:val="left" w:pos="426"/>
              </w:tabs>
              <w:jc w:val="both"/>
            </w:pPr>
          </w:p>
        </w:tc>
      </w:tr>
      <w:tr w:rsidR="00000D3D" w:rsidRPr="00000D3D" w:rsidTr="00AD3A5C">
        <w:tc>
          <w:tcPr>
            <w:tcW w:w="5000" w:type="pct"/>
            <w:gridSpan w:val="4"/>
          </w:tcPr>
          <w:p w:rsidR="00000D3D" w:rsidRPr="00000D3D" w:rsidRDefault="00000D3D" w:rsidP="00AD3A5C">
            <w:pPr>
              <w:tabs>
                <w:tab w:val="left" w:pos="176"/>
              </w:tabs>
              <w:ind w:firstLine="34"/>
              <w:jc w:val="both"/>
            </w:pPr>
            <w:r w:rsidRPr="00000D3D">
              <w:rPr>
                <w:b/>
              </w:rPr>
              <w:t>5. Бюджетный  и муниципальный потенциал</w:t>
            </w:r>
          </w:p>
        </w:tc>
      </w:tr>
      <w:tr w:rsidR="00000D3D" w:rsidRPr="00000D3D" w:rsidTr="00AD3A5C">
        <w:tc>
          <w:tcPr>
            <w:tcW w:w="1253" w:type="pct"/>
          </w:tcPr>
          <w:p w:rsidR="00000D3D" w:rsidRPr="00000D3D" w:rsidRDefault="00000D3D" w:rsidP="00AD3A5C">
            <w:pPr>
              <w:tabs>
                <w:tab w:val="left" w:pos="426"/>
              </w:tabs>
            </w:pPr>
            <w:r w:rsidRPr="00000D3D">
              <w:t>5.1 Бюджетный потенциал</w:t>
            </w:r>
          </w:p>
          <w:p w:rsidR="00000D3D" w:rsidRPr="00000D3D" w:rsidRDefault="00000D3D" w:rsidP="00AD3A5C">
            <w:pPr>
              <w:tabs>
                <w:tab w:val="left" w:pos="426"/>
              </w:tabs>
            </w:pPr>
          </w:p>
          <w:p w:rsidR="00000D3D" w:rsidRPr="00000D3D" w:rsidRDefault="00000D3D" w:rsidP="00AD3A5C">
            <w:pPr>
              <w:tabs>
                <w:tab w:val="left" w:pos="426"/>
              </w:tabs>
            </w:pPr>
          </w:p>
          <w:p w:rsidR="00000D3D" w:rsidRPr="00000D3D" w:rsidRDefault="00000D3D" w:rsidP="00AD3A5C">
            <w:pPr>
              <w:tabs>
                <w:tab w:val="left" w:pos="426"/>
              </w:tabs>
            </w:pPr>
          </w:p>
          <w:p w:rsidR="00000D3D" w:rsidRPr="00000D3D" w:rsidRDefault="00000D3D" w:rsidP="00AD3A5C">
            <w:pPr>
              <w:tabs>
                <w:tab w:val="left" w:pos="426"/>
              </w:tabs>
            </w:pPr>
          </w:p>
          <w:p w:rsidR="00000D3D" w:rsidRPr="00000D3D" w:rsidRDefault="00000D3D" w:rsidP="00AD3A5C">
            <w:pPr>
              <w:tabs>
                <w:tab w:val="left" w:pos="426"/>
              </w:tabs>
            </w:pPr>
          </w:p>
          <w:p w:rsidR="00000D3D" w:rsidRPr="00000D3D" w:rsidRDefault="00000D3D" w:rsidP="00AD3A5C">
            <w:pPr>
              <w:tabs>
                <w:tab w:val="left" w:pos="426"/>
              </w:tabs>
            </w:pPr>
          </w:p>
          <w:p w:rsidR="00000D3D" w:rsidRPr="00000D3D" w:rsidRDefault="00000D3D" w:rsidP="00AD3A5C">
            <w:pPr>
              <w:tabs>
                <w:tab w:val="left" w:pos="426"/>
              </w:tabs>
            </w:pPr>
          </w:p>
          <w:p w:rsidR="00000D3D" w:rsidRPr="00000D3D" w:rsidRDefault="00000D3D" w:rsidP="00AD3A5C">
            <w:pPr>
              <w:tabs>
                <w:tab w:val="left" w:pos="426"/>
              </w:tabs>
            </w:pPr>
          </w:p>
          <w:p w:rsidR="00000D3D" w:rsidRPr="00000D3D" w:rsidRDefault="00000D3D" w:rsidP="00AD3A5C">
            <w:pPr>
              <w:tabs>
                <w:tab w:val="left" w:pos="426"/>
              </w:tabs>
            </w:pPr>
          </w:p>
        </w:tc>
        <w:tc>
          <w:tcPr>
            <w:tcW w:w="1843" w:type="pct"/>
          </w:tcPr>
          <w:p w:rsidR="00000D3D" w:rsidRPr="00000D3D" w:rsidRDefault="00000D3D" w:rsidP="00AD3A5C">
            <w:pPr>
              <w:tabs>
                <w:tab w:val="left" w:pos="176"/>
              </w:tabs>
              <w:ind w:firstLine="34"/>
              <w:jc w:val="both"/>
              <w:rPr>
                <w:iCs/>
                <w:lang w:eastAsia="ar-SA"/>
              </w:rPr>
            </w:pPr>
            <w:r w:rsidRPr="00000D3D">
              <w:rPr>
                <w:iCs/>
                <w:lang w:eastAsia="ar-SA"/>
              </w:rPr>
              <w:t>-социальная направленность бюджета муниципального образования;</w:t>
            </w:r>
          </w:p>
          <w:p w:rsidR="00000D3D" w:rsidRPr="00000D3D" w:rsidRDefault="00000D3D" w:rsidP="00AD3A5C">
            <w:pPr>
              <w:tabs>
                <w:tab w:val="left" w:pos="176"/>
              </w:tabs>
              <w:ind w:firstLine="34"/>
              <w:jc w:val="both"/>
            </w:pPr>
            <w:r w:rsidRPr="00000D3D">
              <w:rPr>
                <w:iCs/>
                <w:lang w:eastAsia="ar-SA"/>
              </w:rPr>
              <w:t>- ежегодное увеличение доли собственных доходов в местный бюджет;</w:t>
            </w:r>
          </w:p>
          <w:p w:rsidR="00000D3D" w:rsidRPr="00000D3D" w:rsidRDefault="00000D3D" w:rsidP="00AD3A5C">
            <w:pPr>
              <w:tabs>
                <w:tab w:val="left" w:pos="176"/>
              </w:tabs>
              <w:ind w:firstLine="34"/>
              <w:jc w:val="both"/>
            </w:pPr>
            <w:r w:rsidRPr="00000D3D">
              <w:t>- увеличение собираемости налогов.</w:t>
            </w:r>
          </w:p>
          <w:p w:rsidR="00000D3D" w:rsidRPr="00000D3D" w:rsidRDefault="00000D3D" w:rsidP="00AD3A5C">
            <w:pPr>
              <w:tabs>
                <w:tab w:val="left" w:pos="176"/>
              </w:tabs>
              <w:ind w:firstLine="34"/>
              <w:jc w:val="both"/>
            </w:pPr>
          </w:p>
        </w:tc>
        <w:tc>
          <w:tcPr>
            <w:tcW w:w="1904" w:type="pct"/>
            <w:gridSpan w:val="2"/>
          </w:tcPr>
          <w:p w:rsidR="00000D3D" w:rsidRPr="00000D3D" w:rsidRDefault="00000D3D" w:rsidP="00AD3A5C">
            <w:pPr>
              <w:tabs>
                <w:tab w:val="left" w:pos="426"/>
              </w:tabs>
              <w:jc w:val="both"/>
            </w:pPr>
            <w:r w:rsidRPr="00000D3D">
              <w:t>-низкая доля собственных доходов в бюджете;</w:t>
            </w:r>
          </w:p>
          <w:p w:rsidR="00000D3D" w:rsidRPr="00000D3D" w:rsidRDefault="00000D3D" w:rsidP="00AD3A5C">
            <w:pPr>
              <w:tabs>
                <w:tab w:val="left" w:pos="426"/>
              </w:tabs>
              <w:jc w:val="both"/>
            </w:pPr>
            <w:r w:rsidRPr="00000D3D">
              <w:t>- доходы бюджета не покрывают потребности района для выполнения своих социальных обязательств;</w:t>
            </w:r>
          </w:p>
          <w:p w:rsidR="00000D3D" w:rsidRPr="00000D3D" w:rsidRDefault="00000D3D" w:rsidP="00AD3A5C">
            <w:pPr>
              <w:tabs>
                <w:tab w:val="left" w:pos="426"/>
              </w:tabs>
              <w:jc w:val="both"/>
              <w:rPr>
                <w:spacing w:val="-1"/>
              </w:rPr>
            </w:pPr>
            <w:r w:rsidRPr="00000D3D">
              <w:rPr>
                <w:spacing w:val="-1"/>
              </w:rPr>
              <w:t>- высокая зависимость бюджета муниципального образования от финансовой помощи, поступающей из других бюджетов бюджетной системы</w:t>
            </w:r>
          </w:p>
        </w:tc>
      </w:tr>
      <w:tr w:rsidR="00000D3D" w:rsidRPr="00000D3D" w:rsidTr="00AD3A5C">
        <w:tc>
          <w:tcPr>
            <w:tcW w:w="1253" w:type="pct"/>
          </w:tcPr>
          <w:p w:rsidR="00000D3D" w:rsidRPr="00000D3D" w:rsidRDefault="00000D3D" w:rsidP="00AD3A5C">
            <w:pPr>
              <w:tabs>
                <w:tab w:val="left" w:pos="426"/>
              </w:tabs>
            </w:pPr>
            <w:r w:rsidRPr="00000D3D">
              <w:t>5.2 Муниципальное имущество</w:t>
            </w:r>
          </w:p>
        </w:tc>
        <w:tc>
          <w:tcPr>
            <w:tcW w:w="1843" w:type="pct"/>
          </w:tcPr>
          <w:p w:rsidR="00000D3D" w:rsidRPr="00000D3D" w:rsidRDefault="00000D3D" w:rsidP="00AD3A5C">
            <w:pPr>
              <w:tabs>
                <w:tab w:val="left" w:pos="176"/>
              </w:tabs>
              <w:ind w:firstLine="34"/>
              <w:jc w:val="both"/>
            </w:pPr>
            <w:r w:rsidRPr="00000D3D">
              <w:t>- наличие объектов муниципальной собственности;</w:t>
            </w:r>
          </w:p>
          <w:p w:rsidR="00000D3D" w:rsidRPr="00000D3D" w:rsidRDefault="00000D3D" w:rsidP="00AD3A5C">
            <w:pPr>
              <w:tabs>
                <w:tab w:val="left" w:pos="176"/>
              </w:tabs>
              <w:ind w:firstLine="34"/>
              <w:jc w:val="both"/>
              <w:rPr>
                <w:iCs/>
                <w:lang w:eastAsia="ar-SA"/>
              </w:rPr>
            </w:pPr>
            <w:r w:rsidRPr="00000D3D">
              <w:t>- внедрена автоматизированная информационная система учета муниципального имущества</w:t>
            </w:r>
          </w:p>
        </w:tc>
        <w:tc>
          <w:tcPr>
            <w:tcW w:w="1904" w:type="pct"/>
            <w:gridSpan w:val="2"/>
          </w:tcPr>
          <w:p w:rsidR="00000D3D" w:rsidRPr="00000D3D" w:rsidRDefault="00000D3D" w:rsidP="00AD3A5C">
            <w:pPr>
              <w:tabs>
                <w:tab w:val="left" w:pos="426"/>
              </w:tabs>
              <w:jc w:val="both"/>
              <w:rPr>
                <w:spacing w:val="-1"/>
              </w:rPr>
            </w:pPr>
            <w:r w:rsidRPr="00000D3D">
              <w:rPr>
                <w:spacing w:val="-1"/>
              </w:rPr>
              <w:t>- недостаточное количество муниципальных объектов, для получения доходов в бюджет от его использования;</w:t>
            </w:r>
          </w:p>
          <w:p w:rsidR="00000D3D" w:rsidRPr="00000D3D" w:rsidRDefault="00000D3D" w:rsidP="00AD3A5C">
            <w:pPr>
              <w:tabs>
                <w:tab w:val="left" w:pos="426"/>
              </w:tabs>
              <w:jc w:val="both"/>
              <w:rPr>
                <w:spacing w:val="-1"/>
              </w:rPr>
            </w:pPr>
            <w:r w:rsidRPr="00000D3D">
              <w:rPr>
                <w:spacing w:val="-1"/>
              </w:rPr>
              <w:t>- низкая востребованность объектов на рынке;</w:t>
            </w:r>
          </w:p>
          <w:p w:rsidR="00000D3D" w:rsidRPr="00000D3D" w:rsidRDefault="00000D3D" w:rsidP="00AD3A5C">
            <w:pPr>
              <w:tabs>
                <w:tab w:val="left" w:pos="426"/>
              </w:tabs>
              <w:jc w:val="both"/>
            </w:pPr>
            <w:r w:rsidRPr="00000D3D">
              <w:rPr>
                <w:spacing w:val="-1"/>
              </w:rPr>
              <w:t>-</w:t>
            </w:r>
            <w:r w:rsidRPr="00000D3D">
              <w:t xml:space="preserve"> высокая степень износа объектов муниципального имущества.</w:t>
            </w:r>
          </w:p>
        </w:tc>
      </w:tr>
    </w:tbl>
    <w:p w:rsidR="00000D3D" w:rsidRPr="00000D3D" w:rsidRDefault="00000D3D" w:rsidP="00AD3A5C">
      <w:pPr>
        <w:tabs>
          <w:tab w:val="left" w:pos="426"/>
        </w:tabs>
        <w:ind w:firstLine="720"/>
        <w:jc w:val="center"/>
        <w:rPr>
          <w:b/>
        </w:rPr>
      </w:pPr>
    </w:p>
    <w:p w:rsidR="00000D3D" w:rsidRPr="00000D3D" w:rsidRDefault="00000D3D" w:rsidP="00AD3A5C">
      <w:pPr>
        <w:tabs>
          <w:tab w:val="left" w:pos="426"/>
        </w:tabs>
        <w:ind w:firstLine="720"/>
        <w:jc w:val="center"/>
        <w:rPr>
          <w:b/>
        </w:rPr>
      </w:pPr>
      <w:r w:rsidRPr="00000D3D">
        <w:rPr>
          <w:b/>
        </w:rPr>
        <w:t>Возможности и угрозы</w:t>
      </w:r>
    </w:p>
    <w:p w:rsidR="00000D3D" w:rsidRPr="00000D3D" w:rsidRDefault="00000D3D" w:rsidP="00AD3A5C">
      <w:pPr>
        <w:tabs>
          <w:tab w:val="left" w:pos="426"/>
        </w:tabs>
        <w:ind w:firstLine="720"/>
        <w:jc w:val="center"/>
      </w:pPr>
    </w:p>
    <w:p w:rsidR="00000D3D" w:rsidRPr="00000D3D" w:rsidRDefault="00000D3D" w:rsidP="00AD3A5C">
      <w:pPr>
        <w:tabs>
          <w:tab w:val="left" w:pos="426"/>
        </w:tabs>
        <w:ind w:firstLine="540"/>
        <w:jc w:val="both"/>
      </w:pPr>
      <w:r w:rsidRPr="00000D3D">
        <w:t xml:space="preserve">На следующем этапе </w:t>
      </w:r>
      <w:r w:rsidRPr="00000D3D">
        <w:rPr>
          <w:lang w:val="en-US"/>
        </w:rPr>
        <w:t>SWOT</w:t>
      </w:r>
      <w:r w:rsidRPr="00000D3D">
        <w:t>- анализа определены возможности социально-экономического развития Балахтинского района, а также угрозы, которые могут препятствовать его дальнейшему развитию.</w:t>
      </w:r>
    </w:p>
    <w:p w:rsidR="00000D3D" w:rsidRPr="00000D3D" w:rsidRDefault="00000D3D" w:rsidP="00AD3A5C">
      <w:pPr>
        <w:tabs>
          <w:tab w:val="left" w:pos="426"/>
          <w:tab w:val="left" w:pos="567"/>
        </w:tabs>
        <w:jc w:val="right"/>
        <w:rPr>
          <w:b/>
          <w:kern w:val="22"/>
        </w:rPr>
      </w:pPr>
      <w:r w:rsidRPr="00000D3D">
        <w:rPr>
          <w:b/>
          <w:kern w:val="22"/>
        </w:rPr>
        <w:t xml:space="preserve">Таблица 3. </w:t>
      </w:r>
      <w:r w:rsidRPr="00000D3D">
        <w:rPr>
          <w:b/>
          <w:kern w:val="22"/>
          <w:lang w:val="en-US"/>
        </w:rPr>
        <w:t>SWOT</w:t>
      </w:r>
      <w:r w:rsidRPr="00000D3D">
        <w:rPr>
          <w:b/>
          <w:kern w:val="22"/>
        </w:rPr>
        <w:t>-анализ</w:t>
      </w:r>
    </w:p>
    <w:p w:rsidR="00000D3D" w:rsidRPr="00000D3D" w:rsidRDefault="00000D3D" w:rsidP="00AD3A5C">
      <w:pPr>
        <w:tabs>
          <w:tab w:val="left" w:pos="426"/>
          <w:tab w:val="left" w:pos="567"/>
        </w:tabs>
        <w:jc w:val="right"/>
        <w:rPr>
          <w:b/>
          <w:kern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3"/>
        <w:gridCol w:w="4961"/>
      </w:tblGrid>
      <w:tr w:rsidR="00000D3D" w:rsidRPr="00000D3D" w:rsidTr="00000D3D">
        <w:tc>
          <w:tcPr>
            <w:tcW w:w="4673" w:type="dxa"/>
          </w:tcPr>
          <w:p w:rsidR="00000D3D" w:rsidRPr="00000D3D" w:rsidRDefault="00000D3D" w:rsidP="00AD3A5C">
            <w:pPr>
              <w:widowControl w:val="0"/>
              <w:tabs>
                <w:tab w:val="left" w:pos="426"/>
              </w:tabs>
              <w:jc w:val="center"/>
              <w:rPr>
                <w:b/>
                <w:bCs/>
              </w:rPr>
            </w:pPr>
            <w:r w:rsidRPr="00000D3D">
              <w:rPr>
                <w:b/>
                <w:bCs/>
              </w:rPr>
              <w:t>Угрозы</w:t>
            </w:r>
          </w:p>
        </w:tc>
        <w:tc>
          <w:tcPr>
            <w:tcW w:w="4961" w:type="dxa"/>
          </w:tcPr>
          <w:p w:rsidR="00000D3D" w:rsidRPr="00000D3D" w:rsidRDefault="00000D3D" w:rsidP="00AD3A5C">
            <w:pPr>
              <w:widowControl w:val="0"/>
              <w:tabs>
                <w:tab w:val="left" w:pos="426"/>
              </w:tabs>
              <w:jc w:val="center"/>
              <w:rPr>
                <w:b/>
              </w:rPr>
            </w:pPr>
            <w:r w:rsidRPr="00000D3D">
              <w:rPr>
                <w:b/>
              </w:rPr>
              <w:t>Возможности</w:t>
            </w:r>
          </w:p>
        </w:tc>
      </w:tr>
      <w:tr w:rsidR="00000D3D" w:rsidRPr="00000D3D" w:rsidTr="00000D3D">
        <w:tc>
          <w:tcPr>
            <w:tcW w:w="4673" w:type="dxa"/>
          </w:tcPr>
          <w:p w:rsidR="00000D3D" w:rsidRPr="00000D3D" w:rsidRDefault="00000D3D" w:rsidP="00AD3A5C">
            <w:pPr>
              <w:tabs>
                <w:tab w:val="left" w:pos="426"/>
              </w:tabs>
              <w:ind w:firstLine="203"/>
              <w:jc w:val="both"/>
            </w:pPr>
            <w:r w:rsidRPr="00000D3D">
              <w:t>- ухудшение демографической ситуации (снижение уровня рождаемости, повышение уровня смертности, «вымирание» села, «старение» населения, отрицательный миграционный отток активной части населения);</w:t>
            </w:r>
          </w:p>
          <w:p w:rsidR="00000D3D" w:rsidRPr="00000D3D" w:rsidRDefault="00000D3D" w:rsidP="00AD3A5C">
            <w:pPr>
              <w:tabs>
                <w:tab w:val="left" w:pos="426"/>
              </w:tabs>
              <w:ind w:firstLine="203"/>
              <w:jc w:val="both"/>
            </w:pPr>
            <w:r w:rsidRPr="00000D3D">
              <w:t>-снижение качества услуг здравоохранения,  ухудшение здоровья населения;</w:t>
            </w:r>
          </w:p>
          <w:p w:rsidR="00000D3D" w:rsidRPr="00000D3D" w:rsidRDefault="00000D3D" w:rsidP="00AD3A5C">
            <w:pPr>
              <w:tabs>
                <w:tab w:val="left" w:pos="426"/>
              </w:tabs>
              <w:ind w:firstLine="203"/>
              <w:jc w:val="both"/>
            </w:pPr>
            <w:r w:rsidRPr="00000D3D">
              <w:t>- снижение уровня образованности  и культуры населения;</w:t>
            </w:r>
          </w:p>
          <w:p w:rsidR="00000D3D" w:rsidRPr="00000D3D" w:rsidRDefault="00000D3D" w:rsidP="00AD3A5C">
            <w:pPr>
              <w:tabs>
                <w:tab w:val="left" w:pos="426"/>
              </w:tabs>
              <w:ind w:firstLine="203"/>
              <w:jc w:val="both"/>
            </w:pPr>
            <w:r w:rsidRPr="00000D3D">
              <w:t>-</w:t>
            </w:r>
            <w:r w:rsidRPr="00000D3D">
              <w:rPr>
                <w:shd w:val="clear" w:color="auto" w:fill="FFFFFF"/>
              </w:rPr>
              <w:t xml:space="preserve"> потребительское отношение к государственной помощи и рост количества социально – опасных семей;</w:t>
            </w:r>
          </w:p>
          <w:p w:rsidR="00000D3D" w:rsidRPr="00000D3D" w:rsidRDefault="00000D3D" w:rsidP="00AD3A5C">
            <w:pPr>
              <w:tabs>
                <w:tab w:val="left" w:pos="426"/>
              </w:tabs>
              <w:ind w:firstLine="203"/>
              <w:jc w:val="both"/>
            </w:pPr>
            <w:r w:rsidRPr="00000D3D">
              <w:t>- отсутствие средств на строительство и реконструкцию социальных объектов;</w:t>
            </w:r>
          </w:p>
          <w:p w:rsidR="00000D3D" w:rsidRPr="00000D3D" w:rsidRDefault="00000D3D" w:rsidP="00AD3A5C">
            <w:pPr>
              <w:tabs>
                <w:tab w:val="left" w:pos="426"/>
              </w:tabs>
              <w:ind w:firstLine="203"/>
              <w:jc w:val="both"/>
            </w:pPr>
            <w:r w:rsidRPr="00000D3D">
              <w:t>- недостаточная поддержка сельхозтоваропроизводителей со стороны государства;</w:t>
            </w:r>
          </w:p>
          <w:p w:rsidR="00000D3D" w:rsidRPr="00000D3D" w:rsidRDefault="00000D3D" w:rsidP="00AD3A5C">
            <w:pPr>
              <w:widowControl w:val="0"/>
              <w:tabs>
                <w:tab w:val="left" w:pos="426"/>
              </w:tabs>
              <w:rPr>
                <w:bCs/>
              </w:rPr>
            </w:pPr>
            <w:r w:rsidRPr="00000D3D">
              <w:t xml:space="preserve">- </w:t>
            </w:r>
            <w:r w:rsidRPr="00000D3D">
              <w:rPr>
                <w:bCs/>
              </w:rPr>
              <w:t>Зона рискованного земледелия;</w:t>
            </w:r>
          </w:p>
          <w:p w:rsidR="00000D3D" w:rsidRPr="00000D3D" w:rsidRDefault="00000D3D" w:rsidP="00AD3A5C">
            <w:pPr>
              <w:widowControl w:val="0"/>
              <w:tabs>
                <w:tab w:val="left" w:pos="426"/>
              </w:tabs>
              <w:rPr>
                <w:bCs/>
              </w:rPr>
            </w:pPr>
            <w:r w:rsidRPr="00000D3D">
              <w:rPr>
                <w:bCs/>
              </w:rPr>
              <w:t>- неблагоприятные погодные условия для транспортной доступности жителей правобережья;</w:t>
            </w:r>
          </w:p>
          <w:p w:rsidR="00000D3D" w:rsidRPr="00000D3D" w:rsidRDefault="00000D3D" w:rsidP="00AD3A5C">
            <w:pPr>
              <w:tabs>
                <w:tab w:val="left" w:pos="426"/>
              </w:tabs>
              <w:autoSpaceDE w:val="0"/>
              <w:autoSpaceDN w:val="0"/>
              <w:adjustRightInd w:val="0"/>
              <w:jc w:val="both"/>
              <w:rPr>
                <w:rFonts w:ascii="Times New Roman CYR" w:hAnsi="Times New Roman CYR" w:cs="Times New Roman CYR"/>
                <w:color w:val="000000"/>
              </w:rPr>
            </w:pPr>
            <w:r w:rsidRPr="00000D3D">
              <w:rPr>
                <w:rFonts w:ascii="Times New Roman CYR" w:hAnsi="Times New Roman CYR" w:cs="Times New Roman CYR"/>
                <w:color w:val="000000"/>
              </w:rPr>
              <w:t>- снижение уровня платежной дисциплины граждан по оплате жилищно-коммунальных услуг;</w:t>
            </w:r>
          </w:p>
          <w:p w:rsidR="00000D3D" w:rsidRPr="00000D3D" w:rsidRDefault="00000D3D" w:rsidP="00AD3A5C">
            <w:pPr>
              <w:tabs>
                <w:tab w:val="left" w:pos="426"/>
              </w:tabs>
              <w:autoSpaceDE w:val="0"/>
              <w:autoSpaceDN w:val="0"/>
              <w:adjustRightInd w:val="0"/>
              <w:jc w:val="both"/>
              <w:rPr>
                <w:rFonts w:ascii="Times New Roman CYR" w:hAnsi="Times New Roman CYR" w:cs="Times New Roman CYR"/>
                <w:color w:val="000000"/>
              </w:rPr>
            </w:pPr>
            <w:r w:rsidRPr="00000D3D">
              <w:rPr>
                <w:rFonts w:ascii="Times New Roman CYR" w:hAnsi="Times New Roman CYR" w:cs="Times New Roman CYR"/>
                <w:color w:val="000000"/>
              </w:rPr>
              <w:t>- низкий уровень инвестиций во всех отраслях;</w:t>
            </w:r>
          </w:p>
          <w:p w:rsidR="00000D3D" w:rsidRPr="00000D3D" w:rsidRDefault="00000D3D" w:rsidP="00AD3A5C">
            <w:pPr>
              <w:tabs>
                <w:tab w:val="left" w:pos="426"/>
              </w:tabs>
              <w:autoSpaceDE w:val="0"/>
              <w:autoSpaceDN w:val="0"/>
              <w:adjustRightInd w:val="0"/>
              <w:jc w:val="both"/>
              <w:rPr>
                <w:rFonts w:ascii="Times New Roman CYR" w:hAnsi="Times New Roman CYR" w:cs="Times New Roman CYR"/>
                <w:color w:val="000000"/>
              </w:rPr>
            </w:pPr>
            <w:r w:rsidRPr="00000D3D">
              <w:rPr>
                <w:rFonts w:ascii="Times New Roman CYR" w:hAnsi="Times New Roman CYR" w:cs="Times New Roman CYR"/>
                <w:color w:val="000000"/>
              </w:rPr>
              <w:t>- повышение аварийности на объектах ЖКХ, связанное с нарастающим износом основных фондов;</w:t>
            </w:r>
          </w:p>
          <w:p w:rsidR="00000D3D" w:rsidRPr="00000D3D" w:rsidRDefault="00000D3D" w:rsidP="00AD3A5C">
            <w:pPr>
              <w:tabs>
                <w:tab w:val="left" w:pos="426"/>
              </w:tabs>
              <w:ind w:firstLine="203"/>
              <w:jc w:val="both"/>
            </w:pPr>
            <w:r w:rsidRPr="00000D3D">
              <w:rPr>
                <w:rFonts w:ascii="Times New Roman CYR" w:hAnsi="Times New Roman CYR" w:cs="Times New Roman CYR"/>
                <w:color w:val="000000"/>
              </w:rPr>
              <w:t xml:space="preserve">- </w:t>
            </w:r>
            <w:r w:rsidRPr="00000D3D">
              <w:t>увеличение степени износа инженерных сетей, неплатежи за жилищно-коммунальные услуги (рост тарифов опережает рост доходов населения);</w:t>
            </w:r>
          </w:p>
          <w:p w:rsidR="00000D3D" w:rsidRPr="00000D3D" w:rsidRDefault="00000D3D" w:rsidP="00AD3A5C">
            <w:pPr>
              <w:tabs>
                <w:tab w:val="left" w:pos="426"/>
              </w:tabs>
              <w:jc w:val="both"/>
            </w:pPr>
            <w:r w:rsidRPr="00000D3D">
              <w:rPr>
                <w:rFonts w:ascii="Times New Roman CYR" w:hAnsi="Times New Roman CYR" w:cs="Times New Roman CYR"/>
                <w:color w:val="000000"/>
              </w:rPr>
              <w:t xml:space="preserve">- </w:t>
            </w:r>
            <w:r w:rsidRPr="00000D3D">
              <w:t>рост тарифов  на электроэнергию, коммунальные услуги, ГСМ;</w:t>
            </w:r>
          </w:p>
          <w:p w:rsidR="00000D3D" w:rsidRPr="00000D3D" w:rsidRDefault="00000D3D" w:rsidP="00AD3A5C">
            <w:pPr>
              <w:tabs>
                <w:tab w:val="left" w:pos="426"/>
              </w:tabs>
              <w:jc w:val="both"/>
            </w:pPr>
            <w:r w:rsidRPr="00000D3D">
              <w:t>- ужесточение требований в разрешительной системе (строительство, сертификация, лицензирование);</w:t>
            </w:r>
          </w:p>
          <w:p w:rsidR="00000D3D" w:rsidRPr="00000D3D" w:rsidRDefault="00000D3D" w:rsidP="00AD3A5C">
            <w:pPr>
              <w:tabs>
                <w:tab w:val="left" w:pos="426"/>
              </w:tabs>
              <w:jc w:val="both"/>
            </w:pPr>
            <w:r w:rsidRPr="00000D3D">
              <w:t>- сокращение собственных доходов бюджета за счет сокращения численности работников;</w:t>
            </w:r>
          </w:p>
          <w:p w:rsidR="00000D3D" w:rsidRPr="00000D3D" w:rsidRDefault="00000D3D" w:rsidP="00AD3A5C">
            <w:pPr>
              <w:tabs>
                <w:tab w:val="left" w:pos="426"/>
              </w:tabs>
              <w:ind w:hanging="62"/>
              <w:jc w:val="both"/>
            </w:pPr>
            <w:r w:rsidRPr="00000D3D">
              <w:t xml:space="preserve">- снижение уровня собственных доходов за счет не поступления имущественных налогов (не оформление в собственность земельных участков и недвижимости); </w:t>
            </w:r>
          </w:p>
          <w:p w:rsidR="00000D3D" w:rsidRPr="00000D3D" w:rsidRDefault="00000D3D" w:rsidP="00AD3A5C">
            <w:pPr>
              <w:tabs>
                <w:tab w:val="left" w:pos="426"/>
              </w:tabs>
              <w:ind w:hanging="62"/>
              <w:jc w:val="both"/>
            </w:pPr>
            <w:r w:rsidRPr="00000D3D">
              <w:t>- высокая степень износа объектов муниципального имущества;</w:t>
            </w:r>
          </w:p>
          <w:p w:rsidR="00000D3D" w:rsidRPr="00000D3D" w:rsidRDefault="00000D3D" w:rsidP="00AD3A5C">
            <w:pPr>
              <w:tabs>
                <w:tab w:val="left" w:pos="426"/>
              </w:tabs>
              <w:ind w:hanging="70"/>
              <w:jc w:val="both"/>
            </w:pPr>
            <w:r w:rsidRPr="00000D3D">
              <w:t>- нехватка квалифицированных кадров в  сельской местности.</w:t>
            </w:r>
          </w:p>
          <w:p w:rsidR="00000D3D" w:rsidRPr="00000D3D" w:rsidRDefault="00000D3D" w:rsidP="00AD3A5C">
            <w:pPr>
              <w:widowControl w:val="0"/>
              <w:tabs>
                <w:tab w:val="left" w:pos="426"/>
              </w:tabs>
              <w:ind w:left="720"/>
              <w:rPr>
                <w:bCs/>
              </w:rPr>
            </w:pPr>
          </w:p>
        </w:tc>
        <w:tc>
          <w:tcPr>
            <w:tcW w:w="4961" w:type="dxa"/>
          </w:tcPr>
          <w:p w:rsidR="00000D3D" w:rsidRPr="00000D3D" w:rsidRDefault="00000D3D" w:rsidP="00AD3A5C">
            <w:pPr>
              <w:tabs>
                <w:tab w:val="left" w:pos="426"/>
              </w:tabs>
              <w:jc w:val="both"/>
            </w:pPr>
            <w:r w:rsidRPr="00000D3D">
              <w:t>- получение государственной поддержки;</w:t>
            </w:r>
          </w:p>
          <w:p w:rsidR="00000D3D" w:rsidRPr="00000D3D" w:rsidRDefault="00000D3D" w:rsidP="00AD3A5C">
            <w:pPr>
              <w:tabs>
                <w:tab w:val="left" w:pos="426"/>
              </w:tabs>
              <w:jc w:val="both"/>
            </w:pPr>
            <w:r w:rsidRPr="00000D3D">
              <w:t>- привлечение инвестиций в расширение существующих производств, создание новых производств и новых видов продукции;</w:t>
            </w:r>
          </w:p>
          <w:p w:rsidR="00000D3D" w:rsidRPr="00000D3D" w:rsidRDefault="00000D3D" w:rsidP="00AD3A5C">
            <w:pPr>
              <w:tabs>
                <w:tab w:val="left" w:pos="426"/>
              </w:tabs>
              <w:jc w:val="both"/>
            </w:pPr>
            <w:r w:rsidRPr="00000D3D">
              <w:t>-увеличение объемов сельскохозяйственного производства;</w:t>
            </w:r>
          </w:p>
          <w:p w:rsidR="00000D3D" w:rsidRPr="00000D3D" w:rsidRDefault="00000D3D" w:rsidP="00AD3A5C">
            <w:pPr>
              <w:tabs>
                <w:tab w:val="left" w:pos="426"/>
              </w:tabs>
              <w:jc w:val="both"/>
            </w:pPr>
            <w:r w:rsidRPr="00000D3D">
              <w:t>- реализация муниципальных и краевых мероприятий, направленных на поддержку личных подсобных хозяйств и фермерства;</w:t>
            </w:r>
          </w:p>
          <w:p w:rsidR="00000D3D" w:rsidRPr="00000D3D" w:rsidRDefault="00000D3D" w:rsidP="00AD3A5C">
            <w:pPr>
              <w:tabs>
                <w:tab w:val="left" w:pos="426"/>
              </w:tabs>
              <w:jc w:val="both"/>
            </w:pPr>
            <w:r w:rsidRPr="00000D3D">
              <w:t>- развитие предпринимательства;</w:t>
            </w:r>
          </w:p>
          <w:p w:rsidR="00000D3D" w:rsidRPr="00000D3D" w:rsidRDefault="00000D3D" w:rsidP="00AD3A5C">
            <w:pPr>
              <w:tabs>
                <w:tab w:val="left" w:pos="426"/>
              </w:tabs>
              <w:jc w:val="both"/>
            </w:pPr>
            <w:r w:rsidRPr="00000D3D">
              <w:t>- расширение сферы сбыта и повышение качества производимой продукции;</w:t>
            </w:r>
          </w:p>
          <w:p w:rsidR="00000D3D" w:rsidRPr="00000D3D" w:rsidRDefault="00000D3D" w:rsidP="00AD3A5C">
            <w:pPr>
              <w:tabs>
                <w:tab w:val="left" w:pos="426"/>
              </w:tabs>
              <w:jc w:val="both"/>
            </w:pPr>
            <w:r w:rsidRPr="00000D3D">
              <w:t xml:space="preserve">- улучшение  транспортной инфраструктуры; </w:t>
            </w:r>
          </w:p>
          <w:p w:rsidR="00000D3D" w:rsidRPr="00000D3D" w:rsidRDefault="00000D3D" w:rsidP="00AD3A5C">
            <w:pPr>
              <w:tabs>
                <w:tab w:val="left" w:pos="426"/>
              </w:tabs>
              <w:autoSpaceDE w:val="0"/>
              <w:autoSpaceDN w:val="0"/>
              <w:adjustRightInd w:val="0"/>
              <w:jc w:val="both"/>
              <w:rPr>
                <w:rFonts w:ascii="Times New Roman CYR" w:hAnsi="Times New Roman CYR" w:cs="Times New Roman CYR"/>
                <w:color w:val="000000"/>
              </w:rPr>
            </w:pPr>
            <w:r w:rsidRPr="00000D3D">
              <w:rPr>
                <w:rFonts w:ascii="Times New Roman CYR" w:hAnsi="Times New Roman CYR" w:cs="Times New Roman CYR"/>
                <w:color w:val="000000"/>
              </w:rPr>
              <w:t>- развитие коммунальной инфраструктуры за счет включения в тарифы инвестиционной составляющей;</w:t>
            </w:r>
          </w:p>
          <w:p w:rsidR="00000D3D" w:rsidRPr="00000D3D" w:rsidRDefault="00000D3D" w:rsidP="00AD3A5C">
            <w:pPr>
              <w:tabs>
                <w:tab w:val="left" w:pos="426"/>
              </w:tabs>
              <w:jc w:val="both"/>
            </w:pPr>
            <w:r w:rsidRPr="00000D3D">
              <w:rPr>
                <w:rFonts w:ascii="Times New Roman CYR" w:hAnsi="Times New Roman CYR" w:cs="Times New Roman CYR"/>
                <w:color w:val="000000"/>
              </w:rPr>
              <w:t>- привлечение средств в рамках действующих краевых программ на развитие и модернизацию инженерной инфраструктуры, проведение капремонта;</w:t>
            </w:r>
          </w:p>
          <w:p w:rsidR="00000D3D" w:rsidRPr="00000D3D" w:rsidRDefault="00000D3D" w:rsidP="00AD3A5C">
            <w:pPr>
              <w:tabs>
                <w:tab w:val="left" w:pos="426"/>
              </w:tabs>
              <w:jc w:val="both"/>
            </w:pPr>
            <w:r w:rsidRPr="00000D3D">
              <w:t>- развитие жилищного строительства, инженерной и социальной инфраструктуры;</w:t>
            </w:r>
          </w:p>
          <w:p w:rsidR="00000D3D" w:rsidRPr="00000D3D" w:rsidRDefault="00000D3D" w:rsidP="00AD3A5C">
            <w:pPr>
              <w:tabs>
                <w:tab w:val="left" w:pos="426"/>
              </w:tabs>
              <w:ind w:firstLine="180"/>
              <w:jc w:val="both"/>
            </w:pPr>
            <w:r w:rsidRPr="00000D3D">
              <w:t>- достижение высокого качества жилищно-коммунальных услуг и благоустройства;</w:t>
            </w:r>
          </w:p>
          <w:p w:rsidR="00000D3D" w:rsidRPr="00000D3D" w:rsidRDefault="00000D3D" w:rsidP="00AD3A5C">
            <w:pPr>
              <w:tabs>
                <w:tab w:val="left" w:pos="426"/>
              </w:tabs>
              <w:jc w:val="both"/>
            </w:pPr>
            <w:r w:rsidRPr="00000D3D">
              <w:t>- развитие лесной и деревообрабатывающей отрасли;</w:t>
            </w:r>
          </w:p>
          <w:p w:rsidR="00000D3D" w:rsidRPr="00000D3D" w:rsidRDefault="00000D3D" w:rsidP="00AD3A5C">
            <w:pPr>
              <w:tabs>
                <w:tab w:val="left" w:pos="426"/>
              </w:tabs>
              <w:jc w:val="both"/>
            </w:pPr>
            <w:r w:rsidRPr="00000D3D">
              <w:t>- увеличение доходов местного бюджета за счет  роста налога на доходы физических лиц, при создании новых производств, земельного налога, налога на прибыль организаций;</w:t>
            </w:r>
          </w:p>
          <w:p w:rsidR="00000D3D" w:rsidRPr="00000D3D" w:rsidRDefault="00000D3D" w:rsidP="00AD3A5C">
            <w:pPr>
              <w:tabs>
                <w:tab w:val="left" w:pos="426"/>
              </w:tabs>
              <w:jc w:val="both"/>
            </w:pPr>
            <w:r w:rsidRPr="00000D3D">
              <w:t>- достижение высокого уровня занятости населения, эффективного использования трудовых ресурсов, минимизация уровня безработицы, увеличение доли занятых в малом бизнесе;</w:t>
            </w:r>
          </w:p>
          <w:p w:rsidR="00000D3D" w:rsidRPr="00000D3D" w:rsidRDefault="00000D3D" w:rsidP="00AD3A5C">
            <w:pPr>
              <w:tabs>
                <w:tab w:val="left" w:pos="426"/>
              </w:tabs>
              <w:jc w:val="both"/>
            </w:pPr>
            <w:r w:rsidRPr="00000D3D">
              <w:t xml:space="preserve">- эффективное использование объектов муниципальной собственности, способствующее увеличению доходов местного бюджета; </w:t>
            </w:r>
          </w:p>
          <w:p w:rsidR="00000D3D" w:rsidRPr="00000D3D" w:rsidRDefault="00000D3D" w:rsidP="00AD3A5C">
            <w:pPr>
              <w:tabs>
                <w:tab w:val="left" w:pos="426"/>
              </w:tabs>
              <w:jc w:val="both"/>
            </w:pPr>
            <w:r w:rsidRPr="00000D3D">
              <w:t>- развитие туристической отрасли;</w:t>
            </w:r>
          </w:p>
          <w:p w:rsidR="00000D3D" w:rsidRPr="00000D3D" w:rsidRDefault="00000D3D" w:rsidP="00AD3A5C">
            <w:pPr>
              <w:tabs>
                <w:tab w:val="left" w:pos="426"/>
              </w:tabs>
              <w:ind w:firstLine="180"/>
              <w:jc w:val="both"/>
            </w:pPr>
            <w:r w:rsidRPr="00000D3D">
              <w:t>- стабилизация и улучшение демографической ситуации; (увеличение численности населения, рост рождаемости, снижение смертности, миграционный прирост населения за счет притока экономически активного населения, рост продолжительности жизни);</w:t>
            </w:r>
          </w:p>
          <w:p w:rsidR="00000D3D" w:rsidRPr="00000D3D" w:rsidRDefault="00000D3D" w:rsidP="00AD3A5C">
            <w:pPr>
              <w:tabs>
                <w:tab w:val="left" w:pos="426"/>
              </w:tabs>
              <w:ind w:firstLine="180"/>
              <w:jc w:val="both"/>
            </w:pPr>
            <w:r w:rsidRPr="00000D3D">
              <w:t>- рост  заработной платы во всех социально-экономических сферах деятельности;</w:t>
            </w:r>
          </w:p>
          <w:p w:rsidR="00000D3D" w:rsidRPr="00000D3D" w:rsidRDefault="00000D3D" w:rsidP="00AD3A5C">
            <w:pPr>
              <w:tabs>
                <w:tab w:val="left" w:pos="426"/>
              </w:tabs>
              <w:ind w:firstLine="180"/>
              <w:jc w:val="both"/>
            </w:pPr>
            <w:r w:rsidRPr="00000D3D">
              <w:t>- развития сферы услуг, улучшение качества услуг;</w:t>
            </w:r>
          </w:p>
          <w:p w:rsidR="00000D3D" w:rsidRPr="00000D3D" w:rsidRDefault="00000D3D" w:rsidP="00AD3A5C">
            <w:pPr>
              <w:tabs>
                <w:tab w:val="left" w:pos="426"/>
              </w:tabs>
              <w:ind w:firstLine="180"/>
              <w:jc w:val="both"/>
            </w:pPr>
            <w:r w:rsidRPr="00000D3D">
              <w:t xml:space="preserve">- формирование современной эффективной системы здравоохранения, развитие спорта; </w:t>
            </w:r>
          </w:p>
          <w:p w:rsidR="00000D3D" w:rsidRPr="00000D3D" w:rsidRDefault="00000D3D" w:rsidP="00AD3A5C">
            <w:pPr>
              <w:tabs>
                <w:tab w:val="left" w:pos="426"/>
              </w:tabs>
              <w:ind w:firstLine="180"/>
              <w:jc w:val="both"/>
            </w:pPr>
            <w:r w:rsidRPr="00000D3D">
              <w:t>- формирование современной эффективной системы образования, повышения уровня образованности населения;</w:t>
            </w:r>
          </w:p>
          <w:p w:rsidR="00000D3D" w:rsidRPr="00000D3D" w:rsidRDefault="00000D3D" w:rsidP="00AD3A5C">
            <w:pPr>
              <w:tabs>
                <w:tab w:val="left" w:pos="426"/>
              </w:tabs>
              <w:ind w:firstLine="180"/>
              <w:jc w:val="both"/>
            </w:pPr>
            <w:r w:rsidRPr="00000D3D">
              <w:t>- повышение уровня культуры, организации досуга населения;</w:t>
            </w:r>
          </w:p>
          <w:p w:rsidR="00000D3D" w:rsidRPr="00000D3D" w:rsidRDefault="00000D3D" w:rsidP="00AD3A5C">
            <w:pPr>
              <w:tabs>
                <w:tab w:val="left" w:pos="426"/>
              </w:tabs>
              <w:ind w:firstLine="180"/>
              <w:jc w:val="both"/>
            </w:pPr>
            <w:r w:rsidRPr="00000D3D">
              <w:t>- благоприятная экологическая обстановка;</w:t>
            </w:r>
          </w:p>
        </w:tc>
      </w:tr>
    </w:tbl>
    <w:p w:rsidR="00000D3D" w:rsidRPr="00000D3D" w:rsidRDefault="00000D3D" w:rsidP="00AD3A5C">
      <w:pPr>
        <w:pStyle w:val="a7"/>
        <w:widowControl w:val="0"/>
        <w:tabs>
          <w:tab w:val="left" w:pos="426"/>
        </w:tabs>
        <w:rPr>
          <w:b/>
        </w:rPr>
      </w:pPr>
    </w:p>
    <w:p w:rsidR="00000D3D" w:rsidRPr="00000D3D" w:rsidRDefault="00000D3D" w:rsidP="00AD3A5C">
      <w:pPr>
        <w:pStyle w:val="11"/>
        <w:tabs>
          <w:tab w:val="left" w:pos="426"/>
        </w:tabs>
        <w:ind w:firstLine="709"/>
        <w:jc w:val="center"/>
        <w:outlineLvl w:val="0"/>
        <w:rPr>
          <w:sz w:val="24"/>
          <w:szCs w:val="24"/>
        </w:rPr>
      </w:pPr>
      <w:bookmarkStart w:id="43" w:name="_Toc447897328"/>
      <w:bookmarkStart w:id="44" w:name="_Toc536447096"/>
      <w:r w:rsidRPr="00000D3D">
        <w:rPr>
          <w:sz w:val="24"/>
          <w:szCs w:val="24"/>
        </w:rPr>
        <w:t>РАЗДЕЛ 2. Цель и задачи долгосрочного развития Балахтинского района, основные направления развития</w:t>
      </w:r>
      <w:bookmarkEnd w:id="43"/>
      <w:r w:rsidRPr="00000D3D">
        <w:rPr>
          <w:sz w:val="24"/>
          <w:szCs w:val="24"/>
        </w:rPr>
        <w:t>. Сценарий развития территории</w:t>
      </w:r>
      <w:bookmarkEnd w:id="44"/>
    </w:p>
    <w:p w:rsidR="00000D3D" w:rsidRPr="00000D3D" w:rsidRDefault="00000D3D" w:rsidP="00AD3A5C">
      <w:pPr>
        <w:widowControl w:val="0"/>
        <w:tabs>
          <w:tab w:val="left" w:pos="426"/>
        </w:tabs>
        <w:spacing w:before="60" w:after="120"/>
        <w:rPr>
          <w:b/>
        </w:rPr>
      </w:pPr>
    </w:p>
    <w:p w:rsidR="00000D3D" w:rsidRPr="00000D3D" w:rsidRDefault="00000D3D" w:rsidP="00AD3A5C">
      <w:pPr>
        <w:pStyle w:val="2"/>
        <w:tabs>
          <w:tab w:val="left" w:pos="426"/>
        </w:tabs>
        <w:rPr>
          <w:sz w:val="24"/>
        </w:rPr>
      </w:pPr>
      <w:bookmarkStart w:id="45" w:name="_Toc536447097"/>
      <w:r w:rsidRPr="00000D3D">
        <w:rPr>
          <w:sz w:val="24"/>
        </w:rPr>
        <w:t>2.1. Система целей и задач Стратегии</w:t>
      </w:r>
      <w:bookmarkEnd w:id="45"/>
    </w:p>
    <w:p w:rsidR="00000D3D" w:rsidRPr="00000D3D" w:rsidRDefault="00000D3D" w:rsidP="00AD3A5C">
      <w:pPr>
        <w:tabs>
          <w:tab w:val="left" w:pos="426"/>
        </w:tabs>
        <w:ind w:firstLine="567"/>
        <w:jc w:val="both"/>
      </w:pPr>
    </w:p>
    <w:p w:rsidR="00000D3D" w:rsidRPr="00000D3D" w:rsidRDefault="00000D3D" w:rsidP="00AD3A5C">
      <w:pPr>
        <w:tabs>
          <w:tab w:val="left" w:pos="426"/>
        </w:tabs>
        <w:ind w:firstLine="567"/>
        <w:jc w:val="both"/>
      </w:pPr>
      <w:r w:rsidRPr="00000D3D">
        <w:t xml:space="preserve">Необходимыми составляющими полноценной и достойной жизни каждого человека, являются материальное благосостояние, комфортные условия жизни и возможность самореализации - деятельного проявления своего творческого, интеллектуального, духовного потенциала, себя как личности. </w:t>
      </w:r>
    </w:p>
    <w:p w:rsidR="00000D3D" w:rsidRPr="00000D3D" w:rsidRDefault="00000D3D" w:rsidP="00AD3A5C">
      <w:pPr>
        <w:tabs>
          <w:tab w:val="left" w:pos="426"/>
        </w:tabs>
        <w:ind w:firstLine="567"/>
        <w:jc w:val="both"/>
        <w:rPr>
          <w:rFonts w:eastAsia="JournalSans"/>
          <w:kern w:val="22"/>
        </w:rPr>
      </w:pPr>
      <w:r w:rsidRPr="00000D3D">
        <w:t xml:space="preserve">Таким образом, приоритетами социального развития, обеспечивающими всестороннее развитие человека и приумножение человеческого капитала, являются самореализация, благосостояние, комфортная среда. Реализация </w:t>
      </w:r>
      <w:r w:rsidRPr="00000D3D">
        <w:rPr>
          <w:rFonts w:eastAsia="JournalSans"/>
          <w:kern w:val="22"/>
        </w:rPr>
        <w:t>данных приоритетов путем повышения уровня материального благосостояния, улучшения состояния здоровья, расширения доступности образования, возможностей для духовного и физического развития личности, доступности жилья и комфортных условий проживания, развитие благоустройства территорий, улучшения качества окружающей среды обеспечит постоянное и устойчивое повышение качества жизни населения района.</w:t>
      </w:r>
    </w:p>
    <w:p w:rsidR="00000D3D" w:rsidRPr="00000D3D" w:rsidRDefault="00000D3D" w:rsidP="00AD3A5C">
      <w:pPr>
        <w:tabs>
          <w:tab w:val="left" w:pos="426"/>
        </w:tabs>
        <w:ind w:firstLine="567"/>
        <w:jc w:val="both"/>
        <w:rPr>
          <w:rFonts w:eastAsia="Calibri"/>
          <w:lang w:eastAsia="en-US"/>
        </w:rPr>
      </w:pPr>
      <w:r w:rsidRPr="00000D3D">
        <w:rPr>
          <w:rFonts w:eastAsia="JournalSans"/>
          <w:kern w:val="22"/>
        </w:rPr>
        <w:t xml:space="preserve">Поскольку основой жизнеобеспечения человека служит экономика, то источником высокого качества жизни и наращивания человеческого капитала должно стать создание в районе эффективной и социально-ориентированной экономики. </w:t>
      </w:r>
      <w:r w:rsidRPr="00000D3D">
        <w:rPr>
          <w:rFonts w:eastAsia="Calibri"/>
          <w:lang w:eastAsia="en-US"/>
        </w:rPr>
        <w:t xml:space="preserve">В свою очередь, повышение качества жизни, наращивание человеческого капитала </w:t>
      </w:r>
      <w:r w:rsidRPr="00000D3D">
        <w:rPr>
          <w:rFonts w:eastAsia="JournalSans"/>
          <w:kern w:val="22"/>
        </w:rPr>
        <w:t>–</w:t>
      </w:r>
      <w:r w:rsidRPr="00000D3D">
        <w:rPr>
          <w:rFonts w:eastAsia="Calibri"/>
          <w:lang w:eastAsia="en-US"/>
        </w:rPr>
        <w:t xml:space="preserve"> важнейшие предпосылки экономического роста интенсивного, инновационного типа, способного обеспечить необходимую эффективность экономики района.</w:t>
      </w:r>
    </w:p>
    <w:p w:rsidR="00000D3D" w:rsidRPr="00000D3D" w:rsidRDefault="00000D3D" w:rsidP="00AD3A5C">
      <w:pPr>
        <w:pStyle w:val="a3"/>
        <w:tabs>
          <w:tab w:val="left" w:pos="426"/>
        </w:tabs>
        <w:ind w:firstLine="708"/>
        <w:jc w:val="both"/>
        <w:rPr>
          <w:rFonts w:ascii="Times New Roman" w:hAnsi="Times New Roman" w:cs="Times New Roman"/>
          <w:sz w:val="24"/>
          <w:szCs w:val="24"/>
        </w:rPr>
      </w:pPr>
      <w:r w:rsidRPr="00000D3D">
        <w:rPr>
          <w:rFonts w:ascii="Times New Roman" w:hAnsi="Times New Roman" w:cs="Times New Roman"/>
          <w:sz w:val="24"/>
          <w:szCs w:val="24"/>
        </w:rPr>
        <w:t xml:space="preserve">Учитывая то, что социальная и экономическая составляющие неразрывны, Стратегической целью социально-экономического развития Балахтинского района до 2030 года являются </w:t>
      </w:r>
      <w:r w:rsidRPr="00000D3D">
        <w:rPr>
          <w:rFonts w:ascii="Times New Roman" w:hAnsi="Times New Roman" w:cs="Times New Roman"/>
          <w:b/>
          <w:i/>
          <w:sz w:val="24"/>
          <w:szCs w:val="24"/>
        </w:rPr>
        <w:t>повышение качества жизни в районе на базе эффективного развития экономики.</w:t>
      </w:r>
      <w:r w:rsidRPr="00000D3D">
        <w:rPr>
          <w:rFonts w:ascii="Times New Roman" w:hAnsi="Times New Roman" w:cs="Times New Roman"/>
          <w:sz w:val="24"/>
          <w:szCs w:val="24"/>
        </w:rPr>
        <w:t xml:space="preserve"> </w:t>
      </w:r>
    </w:p>
    <w:p w:rsidR="00000D3D" w:rsidRPr="00000D3D" w:rsidRDefault="00000D3D" w:rsidP="00AD3A5C">
      <w:pPr>
        <w:tabs>
          <w:tab w:val="left" w:pos="426"/>
        </w:tabs>
        <w:ind w:firstLine="567"/>
        <w:jc w:val="both"/>
        <w:rPr>
          <w:rFonts w:eastAsia="JournalSans"/>
          <w:kern w:val="22"/>
        </w:rPr>
      </w:pPr>
      <w:r w:rsidRPr="00000D3D">
        <w:rPr>
          <w:rFonts w:eastAsia="JournalSans"/>
          <w:kern w:val="22"/>
        </w:rPr>
        <w:t xml:space="preserve">Развитие района должно быть нацелено на повышение его привлекательности, обеспечивая неуклонный рост благосостояния населения, повышение качества и доступности социальных услуг, создание комфортных условий проживания, благоустройство территории. Такой подход позволит обеспечить прирост населения района и привлечь квалифицированные кадры, востребованные экономикой района. </w:t>
      </w:r>
    </w:p>
    <w:p w:rsidR="00000D3D" w:rsidRPr="00000D3D" w:rsidRDefault="00000D3D" w:rsidP="00AD3A5C">
      <w:pPr>
        <w:tabs>
          <w:tab w:val="left" w:pos="426"/>
        </w:tabs>
        <w:autoSpaceDE w:val="0"/>
        <w:autoSpaceDN w:val="0"/>
        <w:adjustRightInd w:val="0"/>
        <w:ind w:firstLine="567"/>
        <w:jc w:val="both"/>
        <w:rPr>
          <w:rFonts w:eastAsia="Calibri"/>
          <w:lang w:eastAsia="en-US"/>
        </w:rPr>
      </w:pPr>
      <w:r w:rsidRPr="00000D3D">
        <w:rPr>
          <w:rFonts w:eastAsia="Calibri"/>
          <w:lang w:eastAsia="en-US"/>
        </w:rPr>
        <w:t>Главными целями приоритетного перспективного развития района должны стать:</w:t>
      </w:r>
    </w:p>
    <w:p w:rsidR="00000D3D" w:rsidRPr="00000D3D" w:rsidRDefault="00000D3D" w:rsidP="00AD3A5C">
      <w:pPr>
        <w:tabs>
          <w:tab w:val="left" w:pos="426"/>
        </w:tabs>
        <w:autoSpaceDE w:val="0"/>
        <w:autoSpaceDN w:val="0"/>
        <w:adjustRightInd w:val="0"/>
        <w:ind w:firstLine="567"/>
        <w:jc w:val="both"/>
        <w:rPr>
          <w:rFonts w:eastAsia="Calibri"/>
          <w:lang w:eastAsia="en-US"/>
        </w:rPr>
      </w:pPr>
    </w:p>
    <w:p w:rsidR="00000D3D" w:rsidRPr="00000D3D" w:rsidRDefault="00000D3D" w:rsidP="00AD3A5C">
      <w:pPr>
        <w:pStyle w:val="a3"/>
        <w:tabs>
          <w:tab w:val="left" w:pos="426"/>
        </w:tabs>
        <w:ind w:firstLine="567"/>
        <w:jc w:val="both"/>
        <w:rPr>
          <w:rFonts w:ascii="Times New Roman" w:hAnsi="Times New Roman" w:cs="Times New Roman"/>
          <w:b/>
          <w:sz w:val="24"/>
          <w:szCs w:val="24"/>
        </w:rPr>
      </w:pPr>
      <w:r w:rsidRPr="00000D3D">
        <w:rPr>
          <w:rFonts w:ascii="Times New Roman" w:hAnsi="Times New Roman" w:cs="Times New Roman"/>
          <w:b/>
          <w:sz w:val="24"/>
          <w:szCs w:val="24"/>
        </w:rPr>
        <w:t>Цель 1. Улучшение благосостояния и создание благоприятных условий для жизнедеятельности населения</w:t>
      </w:r>
    </w:p>
    <w:p w:rsidR="00000D3D" w:rsidRPr="00000D3D" w:rsidRDefault="00000D3D" w:rsidP="00AD3A5C">
      <w:pPr>
        <w:pStyle w:val="a3"/>
        <w:numPr>
          <w:ilvl w:val="1"/>
          <w:numId w:val="7"/>
        </w:numPr>
        <w:tabs>
          <w:tab w:val="left" w:pos="426"/>
        </w:tabs>
        <w:jc w:val="both"/>
        <w:rPr>
          <w:rFonts w:ascii="Times New Roman" w:hAnsi="Times New Roman" w:cs="Times New Roman"/>
          <w:sz w:val="24"/>
          <w:szCs w:val="24"/>
        </w:rPr>
      </w:pPr>
      <w:r w:rsidRPr="00000D3D">
        <w:rPr>
          <w:rFonts w:ascii="Times New Roman" w:hAnsi="Times New Roman" w:cs="Times New Roman"/>
          <w:sz w:val="24"/>
          <w:szCs w:val="24"/>
        </w:rPr>
        <w:t>Улучшение демографической ситуации;</w:t>
      </w:r>
    </w:p>
    <w:p w:rsidR="00000D3D" w:rsidRPr="00000D3D" w:rsidRDefault="00000D3D" w:rsidP="00AD3A5C">
      <w:pPr>
        <w:pStyle w:val="a3"/>
        <w:numPr>
          <w:ilvl w:val="1"/>
          <w:numId w:val="7"/>
        </w:numPr>
        <w:tabs>
          <w:tab w:val="left" w:pos="426"/>
        </w:tabs>
        <w:jc w:val="both"/>
        <w:rPr>
          <w:rFonts w:ascii="Times New Roman" w:hAnsi="Times New Roman" w:cs="Times New Roman"/>
          <w:sz w:val="24"/>
          <w:szCs w:val="24"/>
        </w:rPr>
      </w:pPr>
      <w:r w:rsidRPr="00000D3D">
        <w:rPr>
          <w:rFonts w:ascii="Times New Roman" w:hAnsi="Times New Roman" w:cs="Times New Roman"/>
          <w:sz w:val="24"/>
          <w:szCs w:val="24"/>
        </w:rPr>
        <w:t>Развитие отраслей социальной сферы;</w:t>
      </w:r>
    </w:p>
    <w:p w:rsidR="00000D3D" w:rsidRPr="00000D3D" w:rsidRDefault="00000D3D" w:rsidP="00AD3A5C">
      <w:pPr>
        <w:pStyle w:val="a3"/>
        <w:numPr>
          <w:ilvl w:val="1"/>
          <w:numId w:val="7"/>
        </w:numPr>
        <w:tabs>
          <w:tab w:val="left" w:pos="426"/>
        </w:tabs>
        <w:jc w:val="both"/>
        <w:rPr>
          <w:rFonts w:ascii="Times New Roman" w:hAnsi="Times New Roman" w:cs="Times New Roman"/>
          <w:sz w:val="24"/>
          <w:szCs w:val="24"/>
        </w:rPr>
      </w:pPr>
      <w:r w:rsidRPr="00000D3D">
        <w:rPr>
          <w:rFonts w:ascii="Times New Roman" w:hAnsi="Times New Roman" w:cs="Times New Roman"/>
          <w:sz w:val="24"/>
          <w:szCs w:val="24"/>
        </w:rPr>
        <w:t>Обеспечение занятости населения;</w:t>
      </w:r>
    </w:p>
    <w:p w:rsidR="00000D3D" w:rsidRPr="00000D3D" w:rsidRDefault="00000D3D" w:rsidP="00AD3A5C">
      <w:pPr>
        <w:pStyle w:val="a3"/>
        <w:numPr>
          <w:ilvl w:val="1"/>
          <w:numId w:val="7"/>
        </w:numPr>
        <w:tabs>
          <w:tab w:val="left" w:pos="426"/>
        </w:tabs>
        <w:jc w:val="both"/>
        <w:rPr>
          <w:rFonts w:ascii="Times New Roman" w:hAnsi="Times New Roman" w:cs="Times New Roman"/>
          <w:sz w:val="24"/>
          <w:szCs w:val="24"/>
        </w:rPr>
      </w:pPr>
      <w:r w:rsidRPr="00000D3D">
        <w:rPr>
          <w:rFonts w:ascii="Times New Roman" w:hAnsi="Times New Roman" w:cs="Times New Roman"/>
          <w:sz w:val="24"/>
          <w:szCs w:val="24"/>
        </w:rPr>
        <w:t>Обеспечение достойного уровня благосостояния жителей;</w:t>
      </w:r>
    </w:p>
    <w:p w:rsidR="00000D3D" w:rsidRPr="00000D3D" w:rsidRDefault="00000D3D" w:rsidP="00AD3A5C">
      <w:pPr>
        <w:pStyle w:val="a3"/>
        <w:numPr>
          <w:ilvl w:val="1"/>
          <w:numId w:val="7"/>
        </w:numPr>
        <w:tabs>
          <w:tab w:val="left" w:pos="426"/>
        </w:tabs>
        <w:jc w:val="both"/>
        <w:rPr>
          <w:rFonts w:ascii="Times New Roman" w:hAnsi="Times New Roman" w:cs="Times New Roman"/>
          <w:sz w:val="24"/>
          <w:szCs w:val="24"/>
        </w:rPr>
      </w:pPr>
      <w:r w:rsidRPr="00000D3D">
        <w:rPr>
          <w:rFonts w:ascii="Times New Roman" w:hAnsi="Times New Roman" w:cs="Times New Roman"/>
          <w:sz w:val="24"/>
          <w:szCs w:val="24"/>
        </w:rPr>
        <w:t>Обеспечение качественным и доступным жилищными условиями;</w:t>
      </w:r>
    </w:p>
    <w:p w:rsidR="00000D3D" w:rsidRPr="00000D3D" w:rsidRDefault="00000D3D" w:rsidP="00AD3A5C">
      <w:pPr>
        <w:pStyle w:val="a3"/>
        <w:numPr>
          <w:ilvl w:val="1"/>
          <w:numId w:val="7"/>
        </w:numPr>
        <w:tabs>
          <w:tab w:val="left" w:pos="426"/>
        </w:tabs>
        <w:jc w:val="both"/>
        <w:rPr>
          <w:rFonts w:ascii="Times New Roman" w:hAnsi="Times New Roman" w:cs="Times New Roman"/>
          <w:sz w:val="24"/>
          <w:szCs w:val="24"/>
        </w:rPr>
      </w:pPr>
      <w:r w:rsidRPr="00000D3D">
        <w:rPr>
          <w:rFonts w:ascii="Times New Roman" w:hAnsi="Times New Roman" w:cs="Times New Roman"/>
          <w:sz w:val="24"/>
          <w:szCs w:val="24"/>
        </w:rPr>
        <w:t>Благоустройство территорий;</w:t>
      </w:r>
    </w:p>
    <w:p w:rsidR="00000D3D" w:rsidRPr="00000D3D" w:rsidRDefault="00000D3D" w:rsidP="00AD3A5C">
      <w:pPr>
        <w:pStyle w:val="a3"/>
        <w:numPr>
          <w:ilvl w:val="1"/>
          <w:numId w:val="7"/>
        </w:numPr>
        <w:tabs>
          <w:tab w:val="left" w:pos="426"/>
        </w:tabs>
        <w:jc w:val="both"/>
        <w:rPr>
          <w:rFonts w:ascii="Times New Roman" w:hAnsi="Times New Roman" w:cs="Times New Roman"/>
          <w:sz w:val="24"/>
          <w:szCs w:val="24"/>
        </w:rPr>
      </w:pPr>
      <w:r w:rsidRPr="00000D3D">
        <w:rPr>
          <w:rFonts w:ascii="Times New Roman" w:hAnsi="Times New Roman" w:cs="Times New Roman"/>
          <w:sz w:val="24"/>
          <w:szCs w:val="24"/>
        </w:rPr>
        <w:t xml:space="preserve">Обеспечение благоприятной окружающей среды и экологической безопасности населения. </w:t>
      </w:r>
    </w:p>
    <w:p w:rsidR="00000D3D" w:rsidRPr="00000D3D" w:rsidRDefault="00000D3D" w:rsidP="00AD3A5C">
      <w:pPr>
        <w:pStyle w:val="a3"/>
        <w:tabs>
          <w:tab w:val="left" w:pos="426"/>
        </w:tabs>
        <w:jc w:val="both"/>
        <w:rPr>
          <w:rFonts w:ascii="Times New Roman" w:hAnsi="Times New Roman" w:cs="Times New Roman"/>
          <w:sz w:val="24"/>
          <w:szCs w:val="24"/>
        </w:rPr>
      </w:pPr>
    </w:p>
    <w:p w:rsidR="00000D3D" w:rsidRPr="00000D3D" w:rsidRDefault="00000D3D" w:rsidP="00AD3A5C">
      <w:pPr>
        <w:pStyle w:val="a3"/>
        <w:tabs>
          <w:tab w:val="left" w:pos="426"/>
        </w:tabs>
        <w:ind w:left="567"/>
        <w:jc w:val="both"/>
        <w:rPr>
          <w:rFonts w:ascii="Times New Roman" w:hAnsi="Times New Roman" w:cs="Times New Roman"/>
          <w:b/>
          <w:i/>
          <w:sz w:val="24"/>
          <w:szCs w:val="24"/>
        </w:rPr>
      </w:pPr>
      <w:r w:rsidRPr="00000D3D">
        <w:rPr>
          <w:rFonts w:ascii="Times New Roman" w:hAnsi="Times New Roman" w:cs="Times New Roman"/>
          <w:b/>
          <w:i/>
          <w:sz w:val="24"/>
          <w:szCs w:val="24"/>
        </w:rPr>
        <w:t xml:space="preserve">Задачи: </w:t>
      </w:r>
    </w:p>
    <w:p w:rsidR="00000D3D" w:rsidRPr="00000D3D" w:rsidRDefault="00000D3D" w:rsidP="00AD3A5C">
      <w:pPr>
        <w:pStyle w:val="a3"/>
        <w:numPr>
          <w:ilvl w:val="0"/>
          <w:numId w:val="8"/>
        </w:numPr>
        <w:tabs>
          <w:tab w:val="left" w:pos="426"/>
        </w:tabs>
        <w:jc w:val="both"/>
        <w:rPr>
          <w:rFonts w:ascii="Times New Roman" w:hAnsi="Times New Roman" w:cs="Times New Roman"/>
          <w:sz w:val="24"/>
          <w:szCs w:val="24"/>
        </w:rPr>
      </w:pPr>
      <w:r w:rsidRPr="00000D3D">
        <w:rPr>
          <w:rFonts w:ascii="Times New Roman" w:hAnsi="Times New Roman" w:cs="Times New Roman"/>
          <w:sz w:val="24"/>
          <w:szCs w:val="24"/>
        </w:rPr>
        <w:t xml:space="preserve">Укрепление кадрового потенциала высококвалифицированными </w:t>
      </w:r>
      <w:r w:rsidRPr="00000D3D">
        <w:rPr>
          <w:rFonts w:ascii="Times New Roman" w:hAnsi="Times New Roman" w:cs="Times New Roman"/>
          <w:sz w:val="24"/>
          <w:szCs w:val="24"/>
        </w:rPr>
        <w:br/>
        <w:t>и мотивированными кадрами во всех сферах экономики района;</w:t>
      </w:r>
    </w:p>
    <w:p w:rsidR="00000D3D" w:rsidRPr="00000D3D" w:rsidRDefault="00000D3D" w:rsidP="00AD3A5C">
      <w:pPr>
        <w:pStyle w:val="a3"/>
        <w:numPr>
          <w:ilvl w:val="0"/>
          <w:numId w:val="8"/>
        </w:numPr>
        <w:tabs>
          <w:tab w:val="left" w:pos="426"/>
        </w:tabs>
        <w:jc w:val="both"/>
        <w:rPr>
          <w:rFonts w:ascii="Times New Roman" w:hAnsi="Times New Roman" w:cs="Times New Roman"/>
          <w:sz w:val="24"/>
          <w:szCs w:val="24"/>
        </w:rPr>
      </w:pPr>
      <w:r w:rsidRPr="00000D3D">
        <w:rPr>
          <w:rFonts w:ascii="Times New Roman" w:hAnsi="Times New Roman" w:cs="Times New Roman"/>
          <w:sz w:val="24"/>
          <w:szCs w:val="24"/>
        </w:rPr>
        <w:t>Создание комфортных и отвечающих современным требованиям условий жизни населения на основе высокого качества предоставляемых государственных, социальных, коммунальных, транспортных и бытовых услуг, а также создание благоустроенной среды проживания населения;</w:t>
      </w:r>
    </w:p>
    <w:p w:rsidR="00000D3D" w:rsidRPr="00000D3D" w:rsidRDefault="00000D3D" w:rsidP="00AD3A5C">
      <w:pPr>
        <w:pStyle w:val="a3"/>
        <w:numPr>
          <w:ilvl w:val="0"/>
          <w:numId w:val="8"/>
        </w:numPr>
        <w:tabs>
          <w:tab w:val="left" w:pos="426"/>
        </w:tabs>
        <w:jc w:val="both"/>
        <w:rPr>
          <w:rFonts w:ascii="Times New Roman" w:hAnsi="Times New Roman" w:cs="Times New Roman"/>
          <w:sz w:val="24"/>
          <w:szCs w:val="24"/>
        </w:rPr>
      </w:pPr>
      <w:r w:rsidRPr="00000D3D">
        <w:rPr>
          <w:rFonts w:ascii="Times New Roman" w:hAnsi="Times New Roman" w:cs="Times New Roman"/>
          <w:sz w:val="24"/>
          <w:szCs w:val="24"/>
        </w:rPr>
        <w:t>Развитие транспортной, инженерной, коммунальной инфраструктуры, способной повысить комфортность проживания на территории района и мобильность населения, ускорить экономический рост, увеличить конкурентоспособность продукции района;</w:t>
      </w:r>
    </w:p>
    <w:p w:rsidR="00000D3D" w:rsidRPr="00000D3D" w:rsidRDefault="00000D3D" w:rsidP="00AD3A5C">
      <w:pPr>
        <w:pStyle w:val="a3"/>
        <w:numPr>
          <w:ilvl w:val="0"/>
          <w:numId w:val="8"/>
        </w:numPr>
        <w:tabs>
          <w:tab w:val="left" w:pos="426"/>
        </w:tabs>
        <w:jc w:val="both"/>
        <w:rPr>
          <w:rFonts w:ascii="Times New Roman" w:hAnsi="Times New Roman" w:cs="Times New Roman"/>
          <w:sz w:val="24"/>
          <w:szCs w:val="24"/>
        </w:rPr>
      </w:pPr>
      <w:r w:rsidRPr="00000D3D">
        <w:rPr>
          <w:rFonts w:ascii="Times New Roman" w:hAnsi="Times New Roman" w:cs="Times New Roman"/>
          <w:sz w:val="24"/>
          <w:szCs w:val="24"/>
        </w:rPr>
        <w:t>Выравнивание уровня социально-экономического развития территорий, входящих в состав района на основе поддержки и развития сельского хозяйства и предпринимательства;</w:t>
      </w:r>
    </w:p>
    <w:p w:rsidR="00000D3D" w:rsidRPr="00000D3D" w:rsidRDefault="00000D3D" w:rsidP="00AD3A5C">
      <w:pPr>
        <w:pStyle w:val="a3"/>
        <w:numPr>
          <w:ilvl w:val="0"/>
          <w:numId w:val="8"/>
        </w:numPr>
        <w:tabs>
          <w:tab w:val="left" w:pos="426"/>
        </w:tabs>
        <w:jc w:val="both"/>
        <w:rPr>
          <w:rFonts w:ascii="Times New Roman" w:hAnsi="Times New Roman" w:cs="Times New Roman"/>
          <w:sz w:val="24"/>
          <w:szCs w:val="24"/>
        </w:rPr>
      </w:pPr>
      <w:r w:rsidRPr="00000D3D">
        <w:rPr>
          <w:rFonts w:ascii="Times New Roman" w:hAnsi="Times New Roman" w:cs="Times New Roman"/>
          <w:sz w:val="24"/>
          <w:szCs w:val="24"/>
        </w:rPr>
        <w:t>Обеспечение качества медицинской помощи и повышение эффективности медицинских услуг, объемы, виды и качество которых должны соответствовать уровню заболеваемости и потребностям населения, передовым достижениям медицинской науки;</w:t>
      </w:r>
    </w:p>
    <w:p w:rsidR="00000D3D" w:rsidRPr="00000D3D" w:rsidRDefault="00000D3D" w:rsidP="00AD3A5C">
      <w:pPr>
        <w:pStyle w:val="a3"/>
        <w:numPr>
          <w:ilvl w:val="0"/>
          <w:numId w:val="8"/>
        </w:numPr>
        <w:tabs>
          <w:tab w:val="left" w:pos="426"/>
        </w:tabs>
        <w:jc w:val="both"/>
        <w:rPr>
          <w:rFonts w:ascii="Times New Roman" w:hAnsi="Times New Roman" w:cs="Times New Roman"/>
          <w:sz w:val="24"/>
          <w:szCs w:val="24"/>
        </w:rPr>
      </w:pPr>
      <w:r w:rsidRPr="00000D3D">
        <w:rPr>
          <w:rFonts w:ascii="Times New Roman" w:hAnsi="Times New Roman" w:cs="Times New Roman"/>
          <w:sz w:val="24"/>
          <w:szCs w:val="24"/>
        </w:rPr>
        <w:t>Направление развития образования на обновление системы и содержания образования, улучшение качества преподавательского состава и качества преподавания;</w:t>
      </w:r>
    </w:p>
    <w:p w:rsidR="00000D3D" w:rsidRPr="00000D3D" w:rsidRDefault="00000D3D" w:rsidP="00AD3A5C">
      <w:pPr>
        <w:pStyle w:val="a3"/>
        <w:numPr>
          <w:ilvl w:val="0"/>
          <w:numId w:val="8"/>
        </w:numPr>
        <w:tabs>
          <w:tab w:val="left" w:pos="426"/>
        </w:tabs>
        <w:jc w:val="both"/>
        <w:rPr>
          <w:rFonts w:ascii="Times New Roman" w:hAnsi="Times New Roman" w:cs="Times New Roman"/>
          <w:sz w:val="24"/>
          <w:szCs w:val="24"/>
        </w:rPr>
      </w:pPr>
      <w:r w:rsidRPr="00000D3D">
        <w:rPr>
          <w:rFonts w:ascii="Times New Roman" w:hAnsi="Times New Roman" w:cs="Times New Roman"/>
          <w:sz w:val="24"/>
          <w:szCs w:val="24"/>
        </w:rPr>
        <w:t xml:space="preserve">Повышение эффективности оказания социальной помощи нуждающимся гражданам; </w:t>
      </w:r>
    </w:p>
    <w:p w:rsidR="00000D3D" w:rsidRPr="00000D3D" w:rsidRDefault="00000D3D" w:rsidP="00AD3A5C">
      <w:pPr>
        <w:pStyle w:val="a3"/>
        <w:numPr>
          <w:ilvl w:val="0"/>
          <w:numId w:val="8"/>
        </w:numPr>
        <w:tabs>
          <w:tab w:val="left" w:pos="426"/>
        </w:tabs>
        <w:jc w:val="both"/>
        <w:rPr>
          <w:rFonts w:ascii="Times New Roman" w:hAnsi="Times New Roman" w:cs="Times New Roman"/>
          <w:sz w:val="24"/>
          <w:szCs w:val="24"/>
        </w:rPr>
      </w:pPr>
      <w:r w:rsidRPr="00000D3D">
        <w:rPr>
          <w:rFonts w:ascii="Times New Roman" w:hAnsi="Times New Roman" w:cs="Times New Roman"/>
          <w:sz w:val="24"/>
          <w:szCs w:val="24"/>
        </w:rPr>
        <w:t>Повышение эффективности управления системой социальной поддержки населения района;</w:t>
      </w:r>
    </w:p>
    <w:p w:rsidR="00000D3D" w:rsidRPr="00000D3D" w:rsidRDefault="00000D3D" w:rsidP="00AD3A5C">
      <w:pPr>
        <w:pStyle w:val="a3"/>
        <w:numPr>
          <w:ilvl w:val="0"/>
          <w:numId w:val="8"/>
        </w:numPr>
        <w:tabs>
          <w:tab w:val="left" w:pos="426"/>
        </w:tabs>
        <w:jc w:val="both"/>
        <w:rPr>
          <w:rFonts w:ascii="Times New Roman" w:hAnsi="Times New Roman" w:cs="Times New Roman"/>
          <w:sz w:val="24"/>
          <w:szCs w:val="24"/>
        </w:rPr>
      </w:pPr>
      <w:r w:rsidRPr="00000D3D">
        <w:rPr>
          <w:rFonts w:ascii="Times New Roman" w:hAnsi="Times New Roman" w:cs="Times New Roman"/>
          <w:bCs/>
          <w:sz w:val="24"/>
          <w:szCs w:val="24"/>
        </w:rPr>
        <w:t xml:space="preserve">Формирование единого социокультурного пространства Балахтинского района; </w:t>
      </w:r>
    </w:p>
    <w:p w:rsidR="00000D3D" w:rsidRPr="00000D3D" w:rsidRDefault="00000D3D" w:rsidP="00AD3A5C">
      <w:pPr>
        <w:pStyle w:val="a3"/>
        <w:numPr>
          <w:ilvl w:val="0"/>
          <w:numId w:val="8"/>
        </w:numPr>
        <w:tabs>
          <w:tab w:val="left" w:pos="426"/>
        </w:tabs>
        <w:jc w:val="both"/>
        <w:rPr>
          <w:rFonts w:ascii="Times New Roman" w:hAnsi="Times New Roman" w:cs="Times New Roman"/>
          <w:sz w:val="24"/>
          <w:szCs w:val="24"/>
        </w:rPr>
      </w:pPr>
      <w:r w:rsidRPr="00000D3D">
        <w:rPr>
          <w:rFonts w:ascii="Times New Roman" w:hAnsi="Times New Roman" w:cs="Times New Roman"/>
          <w:bCs/>
          <w:sz w:val="24"/>
          <w:szCs w:val="24"/>
        </w:rPr>
        <w:t xml:space="preserve"> Благоустройство населенных пунктов района;</w:t>
      </w:r>
    </w:p>
    <w:p w:rsidR="00000D3D" w:rsidRPr="00000D3D" w:rsidRDefault="00000D3D" w:rsidP="00AD3A5C">
      <w:pPr>
        <w:pStyle w:val="a3"/>
        <w:numPr>
          <w:ilvl w:val="0"/>
          <w:numId w:val="8"/>
        </w:numPr>
        <w:tabs>
          <w:tab w:val="left" w:pos="426"/>
        </w:tabs>
        <w:jc w:val="both"/>
        <w:rPr>
          <w:rFonts w:ascii="Times New Roman" w:hAnsi="Times New Roman" w:cs="Times New Roman"/>
          <w:sz w:val="24"/>
          <w:szCs w:val="24"/>
        </w:rPr>
      </w:pPr>
      <w:r w:rsidRPr="00000D3D">
        <w:rPr>
          <w:rFonts w:ascii="Times New Roman" w:hAnsi="Times New Roman" w:cs="Times New Roman"/>
          <w:sz w:val="24"/>
          <w:szCs w:val="24"/>
        </w:rPr>
        <w:t xml:space="preserve"> Охрана природных ресурсов, бережное и рациональное их использование.  </w:t>
      </w:r>
    </w:p>
    <w:p w:rsidR="00000D3D" w:rsidRPr="00000D3D" w:rsidRDefault="00000D3D" w:rsidP="00AD3A5C">
      <w:pPr>
        <w:pStyle w:val="a3"/>
        <w:tabs>
          <w:tab w:val="left" w:pos="426"/>
        </w:tabs>
        <w:jc w:val="both"/>
        <w:rPr>
          <w:rFonts w:ascii="Times New Roman" w:hAnsi="Times New Roman" w:cs="Times New Roman"/>
          <w:sz w:val="24"/>
          <w:szCs w:val="24"/>
        </w:rPr>
      </w:pPr>
    </w:p>
    <w:p w:rsidR="00000D3D" w:rsidRPr="00000D3D" w:rsidRDefault="00000D3D" w:rsidP="00AD3A5C">
      <w:pPr>
        <w:pStyle w:val="a3"/>
        <w:tabs>
          <w:tab w:val="left" w:pos="426"/>
        </w:tabs>
        <w:ind w:firstLine="567"/>
        <w:jc w:val="both"/>
        <w:rPr>
          <w:rFonts w:ascii="Times New Roman" w:hAnsi="Times New Roman" w:cs="Times New Roman"/>
          <w:b/>
          <w:sz w:val="24"/>
          <w:szCs w:val="24"/>
        </w:rPr>
      </w:pPr>
      <w:r w:rsidRPr="00000D3D">
        <w:rPr>
          <w:rFonts w:ascii="Times New Roman" w:hAnsi="Times New Roman" w:cs="Times New Roman"/>
          <w:b/>
          <w:sz w:val="24"/>
          <w:szCs w:val="24"/>
        </w:rPr>
        <w:t>Цель 2. Развитие экономического потенциала района</w:t>
      </w:r>
    </w:p>
    <w:p w:rsidR="00000D3D" w:rsidRPr="00000D3D" w:rsidRDefault="00000D3D" w:rsidP="00AD3A5C">
      <w:pPr>
        <w:pStyle w:val="a3"/>
        <w:tabs>
          <w:tab w:val="left" w:pos="426"/>
        </w:tabs>
        <w:ind w:firstLine="567"/>
        <w:jc w:val="both"/>
        <w:rPr>
          <w:rFonts w:ascii="Times New Roman" w:hAnsi="Times New Roman" w:cs="Times New Roman"/>
          <w:b/>
          <w:sz w:val="24"/>
          <w:szCs w:val="24"/>
        </w:rPr>
      </w:pPr>
    </w:p>
    <w:p w:rsidR="00000D3D" w:rsidRPr="00000D3D" w:rsidRDefault="00000D3D" w:rsidP="00AD3A5C">
      <w:pPr>
        <w:pStyle w:val="a3"/>
        <w:tabs>
          <w:tab w:val="left" w:pos="426"/>
          <w:tab w:val="left" w:pos="851"/>
        </w:tabs>
        <w:ind w:firstLine="426"/>
        <w:jc w:val="both"/>
        <w:rPr>
          <w:rFonts w:ascii="Times New Roman" w:hAnsi="Times New Roman" w:cs="Times New Roman"/>
          <w:sz w:val="24"/>
          <w:szCs w:val="24"/>
        </w:rPr>
      </w:pPr>
      <w:r w:rsidRPr="00000D3D">
        <w:rPr>
          <w:rFonts w:ascii="Times New Roman" w:hAnsi="Times New Roman" w:cs="Times New Roman"/>
          <w:sz w:val="24"/>
          <w:szCs w:val="24"/>
        </w:rPr>
        <w:t>2.1. Создание условий для развития агропромышленного комплекса и рыбоводства;</w:t>
      </w:r>
    </w:p>
    <w:p w:rsidR="00000D3D" w:rsidRPr="00000D3D" w:rsidRDefault="00000D3D" w:rsidP="00AD3A5C">
      <w:pPr>
        <w:pStyle w:val="a3"/>
        <w:tabs>
          <w:tab w:val="left" w:pos="426"/>
          <w:tab w:val="left" w:pos="1134"/>
        </w:tabs>
        <w:ind w:firstLine="426"/>
        <w:jc w:val="both"/>
        <w:rPr>
          <w:rFonts w:ascii="Times New Roman" w:hAnsi="Times New Roman" w:cs="Times New Roman"/>
          <w:sz w:val="24"/>
          <w:szCs w:val="24"/>
        </w:rPr>
      </w:pPr>
      <w:r w:rsidRPr="00000D3D">
        <w:rPr>
          <w:rFonts w:ascii="Times New Roman" w:hAnsi="Times New Roman" w:cs="Times New Roman"/>
          <w:sz w:val="24"/>
          <w:szCs w:val="24"/>
        </w:rPr>
        <w:t xml:space="preserve">2.2. Создание условий для развития топливно-энергетического комплекса; </w:t>
      </w:r>
    </w:p>
    <w:p w:rsidR="00000D3D" w:rsidRPr="00000D3D" w:rsidRDefault="00000D3D" w:rsidP="00AD3A5C">
      <w:pPr>
        <w:pStyle w:val="a3"/>
        <w:tabs>
          <w:tab w:val="left" w:pos="426"/>
          <w:tab w:val="left" w:pos="1134"/>
        </w:tabs>
        <w:ind w:firstLine="426"/>
        <w:jc w:val="both"/>
        <w:rPr>
          <w:rFonts w:ascii="Times New Roman" w:hAnsi="Times New Roman" w:cs="Times New Roman"/>
          <w:sz w:val="24"/>
          <w:szCs w:val="24"/>
        </w:rPr>
      </w:pPr>
      <w:r w:rsidRPr="00000D3D">
        <w:rPr>
          <w:rFonts w:ascii="Times New Roman" w:hAnsi="Times New Roman" w:cs="Times New Roman"/>
          <w:sz w:val="24"/>
          <w:szCs w:val="24"/>
        </w:rPr>
        <w:t>2.3. Создание условий для развития и поддержки малого и среднего бизнеса;</w:t>
      </w:r>
    </w:p>
    <w:p w:rsidR="00000D3D" w:rsidRPr="00000D3D" w:rsidRDefault="00000D3D" w:rsidP="00AD3A5C">
      <w:pPr>
        <w:pStyle w:val="a3"/>
        <w:tabs>
          <w:tab w:val="left" w:pos="426"/>
          <w:tab w:val="left" w:pos="1134"/>
        </w:tabs>
        <w:ind w:firstLine="426"/>
        <w:jc w:val="both"/>
        <w:rPr>
          <w:rFonts w:ascii="Times New Roman" w:hAnsi="Times New Roman" w:cs="Times New Roman"/>
          <w:sz w:val="24"/>
          <w:szCs w:val="24"/>
        </w:rPr>
      </w:pPr>
      <w:r w:rsidRPr="00000D3D">
        <w:rPr>
          <w:rFonts w:ascii="Times New Roman" w:hAnsi="Times New Roman" w:cs="Times New Roman"/>
          <w:sz w:val="24"/>
          <w:szCs w:val="24"/>
        </w:rPr>
        <w:t xml:space="preserve">2.4. Развитие туризма и рекреационной зоны. </w:t>
      </w:r>
    </w:p>
    <w:p w:rsidR="00000D3D" w:rsidRPr="00000D3D" w:rsidRDefault="00000D3D" w:rsidP="00AD3A5C">
      <w:pPr>
        <w:pStyle w:val="a3"/>
        <w:tabs>
          <w:tab w:val="left" w:pos="426"/>
          <w:tab w:val="left" w:pos="1276"/>
        </w:tabs>
        <w:ind w:firstLine="567"/>
        <w:jc w:val="both"/>
        <w:rPr>
          <w:rFonts w:ascii="Times New Roman" w:hAnsi="Times New Roman" w:cs="Times New Roman"/>
          <w:sz w:val="24"/>
          <w:szCs w:val="24"/>
        </w:rPr>
      </w:pPr>
    </w:p>
    <w:p w:rsidR="00000D3D" w:rsidRPr="00000D3D" w:rsidRDefault="00000D3D" w:rsidP="00AD3A5C">
      <w:pPr>
        <w:pStyle w:val="a3"/>
        <w:tabs>
          <w:tab w:val="left" w:pos="426"/>
          <w:tab w:val="left" w:pos="1276"/>
        </w:tabs>
        <w:ind w:firstLine="567"/>
        <w:jc w:val="both"/>
        <w:rPr>
          <w:rFonts w:ascii="Times New Roman" w:hAnsi="Times New Roman" w:cs="Times New Roman"/>
          <w:b/>
          <w:i/>
          <w:sz w:val="24"/>
          <w:szCs w:val="24"/>
        </w:rPr>
      </w:pPr>
      <w:r w:rsidRPr="00000D3D">
        <w:rPr>
          <w:rFonts w:ascii="Times New Roman" w:hAnsi="Times New Roman" w:cs="Times New Roman"/>
          <w:b/>
          <w:i/>
          <w:sz w:val="24"/>
          <w:szCs w:val="24"/>
        </w:rPr>
        <w:t xml:space="preserve">Задачи: </w:t>
      </w:r>
    </w:p>
    <w:p w:rsidR="00000D3D" w:rsidRPr="00000D3D" w:rsidRDefault="00000D3D" w:rsidP="00AD3A5C">
      <w:pPr>
        <w:pStyle w:val="a3"/>
        <w:tabs>
          <w:tab w:val="left" w:pos="426"/>
          <w:tab w:val="left" w:pos="1276"/>
        </w:tabs>
        <w:ind w:firstLine="567"/>
        <w:jc w:val="both"/>
        <w:rPr>
          <w:rFonts w:ascii="Times New Roman" w:hAnsi="Times New Roman" w:cs="Times New Roman"/>
          <w:sz w:val="24"/>
          <w:szCs w:val="24"/>
        </w:rPr>
      </w:pPr>
    </w:p>
    <w:p w:rsidR="00000D3D" w:rsidRPr="00000D3D" w:rsidRDefault="00000D3D" w:rsidP="00AD3A5C">
      <w:pPr>
        <w:pStyle w:val="a3"/>
        <w:numPr>
          <w:ilvl w:val="0"/>
          <w:numId w:val="9"/>
        </w:numPr>
        <w:tabs>
          <w:tab w:val="left" w:pos="426"/>
        </w:tabs>
        <w:jc w:val="both"/>
        <w:rPr>
          <w:rFonts w:ascii="Times New Roman" w:hAnsi="Times New Roman" w:cs="Times New Roman"/>
          <w:sz w:val="24"/>
          <w:szCs w:val="24"/>
        </w:rPr>
      </w:pPr>
      <w:r w:rsidRPr="00000D3D">
        <w:rPr>
          <w:rFonts w:ascii="Times New Roman" w:hAnsi="Times New Roman" w:cs="Times New Roman"/>
          <w:sz w:val="24"/>
          <w:szCs w:val="24"/>
        </w:rPr>
        <w:t>Поддержка личных подсобных хозяйств и развитие животноводства, в том числе «семейных» ферм, а также фермерских хозяйствах и акционерных обществах, а также увеличение объемов и расширения ассортимента перерабатываемой сельскохозяйственной продукции (мясо, молоко, зерно, овощи, рыба);</w:t>
      </w:r>
    </w:p>
    <w:p w:rsidR="00000D3D" w:rsidRPr="00000D3D" w:rsidRDefault="00000D3D" w:rsidP="00AD3A5C">
      <w:pPr>
        <w:pStyle w:val="a3"/>
        <w:numPr>
          <w:ilvl w:val="0"/>
          <w:numId w:val="9"/>
        </w:numPr>
        <w:tabs>
          <w:tab w:val="left" w:pos="426"/>
        </w:tabs>
        <w:jc w:val="both"/>
        <w:rPr>
          <w:rFonts w:ascii="Times New Roman" w:hAnsi="Times New Roman" w:cs="Times New Roman"/>
          <w:sz w:val="24"/>
          <w:szCs w:val="24"/>
        </w:rPr>
      </w:pPr>
      <w:r w:rsidRPr="00000D3D">
        <w:rPr>
          <w:rFonts w:ascii="Times New Roman" w:hAnsi="Times New Roman" w:cs="Times New Roman"/>
          <w:sz w:val="24"/>
          <w:szCs w:val="24"/>
        </w:rPr>
        <w:t>Поддержка малого и среднего бизнеса, развивающих новые виды производства и переработки местного сырья, а также развивающих сферу услуг, в том числе туристических;</w:t>
      </w:r>
    </w:p>
    <w:p w:rsidR="00000D3D" w:rsidRPr="00000D3D" w:rsidRDefault="00000D3D" w:rsidP="00AD3A5C">
      <w:pPr>
        <w:pStyle w:val="a3"/>
        <w:numPr>
          <w:ilvl w:val="0"/>
          <w:numId w:val="9"/>
        </w:numPr>
        <w:tabs>
          <w:tab w:val="left" w:pos="426"/>
        </w:tabs>
        <w:jc w:val="both"/>
        <w:rPr>
          <w:rFonts w:ascii="Times New Roman" w:hAnsi="Times New Roman" w:cs="Times New Roman"/>
          <w:sz w:val="24"/>
          <w:szCs w:val="24"/>
        </w:rPr>
      </w:pPr>
      <w:r w:rsidRPr="00000D3D">
        <w:rPr>
          <w:rFonts w:ascii="Times New Roman" w:hAnsi="Times New Roman" w:cs="Times New Roman"/>
          <w:sz w:val="24"/>
          <w:szCs w:val="24"/>
        </w:rPr>
        <w:t>Развитие ремесленничества в малых населенных пунктах района;</w:t>
      </w:r>
    </w:p>
    <w:p w:rsidR="00000D3D" w:rsidRPr="00000D3D" w:rsidRDefault="00000D3D" w:rsidP="00AD3A5C">
      <w:pPr>
        <w:pStyle w:val="a3"/>
        <w:numPr>
          <w:ilvl w:val="0"/>
          <w:numId w:val="9"/>
        </w:numPr>
        <w:tabs>
          <w:tab w:val="left" w:pos="426"/>
        </w:tabs>
        <w:jc w:val="both"/>
        <w:rPr>
          <w:rFonts w:ascii="Times New Roman" w:hAnsi="Times New Roman" w:cs="Times New Roman"/>
          <w:sz w:val="24"/>
          <w:szCs w:val="24"/>
        </w:rPr>
      </w:pPr>
      <w:r w:rsidRPr="00000D3D">
        <w:rPr>
          <w:rFonts w:ascii="Times New Roman" w:hAnsi="Times New Roman" w:cs="Times New Roman"/>
          <w:sz w:val="24"/>
          <w:szCs w:val="24"/>
        </w:rPr>
        <w:t>Создание системы помощи при продвижении товаров и услуг, производимых на территории района на рынок района и края;</w:t>
      </w:r>
    </w:p>
    <w:p w:rsidR="00000D3D" w:rsidRPr="00000D3D" w:rsidRDefault="00000D3D" w:rsidP="00AD3A5C">
      <w:pPr>
        <w:pStyle w:val="a3"/>
        <w:numPr>
          <w:ilvl w:val="0"/>
          <w:numId w:val="9"/>
        </w:numPr>
        <w:tabs>
          <w:tab w:val="left" w:pos="426"/>
        </w:tabs>
        <w:jc w:val="both"/>
        <w:rPr>
          <w:rFonts w:ascii="Times New Roman" w:hAnsi="Times New Roman" w:cs="Times New Roman"/>
          <w:sz w:val="24"/>
          <w:szCs w:val="24"/>
        </w:rPr>
      </w:pPr>
      <w:r w:rsidRPr="00000D3D">
        <w:rPr>
          <w:rFonts w:ascii="Times New Roman" w:hAnsi="Times New Roman" w:cs="Times New Roman"/>
          <w:sz w:val="24"/>
          <w:szCs w:val="24"/>
        </w:rPr>
        <w:t>Оказание помощи начинающим предпринимателям;</w:t>
      </w:r>
    </w:p>
    <w:p w:rsidR="00000D3D" w:rsidRPr="00000D3D" w:rsidRDefault="00000D3D" w:rsidP="00AD3A5C">
      <w:pPr>
        <w:pStyle w:val="a3"/>
        <w:numPr>
          <w:ilvl w:val="0"/>
          <w:numId w:val="9"/>
        </w:numPr>
        <w:tabs>
          <w:tab w:val="left" w:pos="426"/>
        </w:tabs>
        <w:jc w:val="both"/>
        <w:rPr>
          <w:rFonts w:ascii="Times New Roman" w:hAnsi="Times New Roman" w:cs="Times New Roman"/>
          <w:sz w:val="24"/>
          <w:szCs w:val="24"/>
        </w:rPr>
      </w:pPr>
      <w:r w:rsidRPr="00000D3D">
        <w:rPr>
          <w:rFonts w:ascii="Times New Roman" w:hAnsi="Times New Roman" w:cs="Times New Roman"/>
          <w:sz w:val="24"/>
          <w:szCs w:val="24"/>
        </w:rPr>
        <w:t xml:space="preserve">Создание инвестиционной привлекательности территории района. </w:t>
      </w:r>
    </w:p>
    <w:p w:rsidR="00000D3D" w:rsidRPr="00000D3D" w:rsidRDefault="00000D3D" w:rsidP="00AD3A5C">
      <w:pPr>
        <w:pStyle w:val="a3"/>
        <w:tabs>
          <w:tab w:val="left" w:pos="426"/>
        </w:tabs>
        <w:ind w:firstLine="567"/>
        <w:jc w:val="both"/>
        <w:rPr>
          <w:rFonts w:ascii="Times New Roman" w:hAnsi="Times New Roman" w:cs="Times New Roman"/>
          <w:sz w:val="24"/>
          <w:szCs w:val="24"/>
        </w:rPr>
      </w:pPr>
    </w:p>
    <w:p w:rsidR="00000D3D" w:rsidRPr="00000D3D" w:rsidRDefault="00000D3D" w:rsidP="00AD3A5C">
      <w:pPr>
        <w:pStyle w:val="a3"/>
        <w:tabs>
          <w:tab w:val="left" w:pos="426"/>
        </w:tabs>
        <w:ind w:firstLine="567"/>
        <w:jc w:val="both"/>
        <w:rPr>
          <w:rFonts w:ascii="Times New Roman" w:hAnsi="Times New Roman" w:cs="Times New Roman"/>
          <w:b/>
          <w:sz w:val="24"/>
          <w:szCs w:val="24"/>
        </w:rPr>
      </w:pPr>
      <w:r w:rsidRPr="00000D3D">
        <w:rPr>
          <w:rFonts w:ascii="Times New Roman" w:hAnsi="Times New Roman" w:cs="Times New Roman"/>
          <w:b/>
          <w:sz w:val="24"/>
          <w:szCs w:val="24"/>
        </w:rPr>
        <w:t xml:space="preserve">Цель 3. Повышение эффективности муниципального управления </w:t>
      </w:r>
    </w:p>
    <w:p w:rsidR="00000D3D" w:rsidRPr="00000D3D" w:rsidRDefault="00000D3D" w:rsidP="00AD3A5C">
      <w:pPr>
        <w:pStyle w:val="a3"/>
        <w:tabs>
          <w:tab w:val="left" w:pos="426"/>
        </w:tabs>
        <w:ind w:firstLine="567"/>
        <w:rPr>
          <w:rFonts w:ascii="Times New Roman" w:hAnsi="Times New Roman" w:cs="Times New Roman"/>
          <w:sz w:val="24"/>
          <w:szCs w:val="24"/>
        </w:rPr>
      </w:pPr>
    </w:p>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xml:space="preserve">3.1.   Повышение эффективности использования и совершенствования методов управления.  </w:t>
      </w:r>
    </w:p>
    <w:p w:rsidR="00000D3D" w:rsidRPr="00000D3D" w:rsidRDefault="00000D3D" w:rsidP="00AD3A5C">
      <w:pPr>
        <w:pStyle w:val="a3"/>
        <w:tabs>
          <w:tab w:val="left" w:pos="426"/>
        </w:tabs>
        <w:rPr>
          <w:rFonts w:ascii="Times New Roman" w:hAnsi="Times New Roman" w:cs="Times New Roman"/>
          <w:sz w:val="24"/>
          <w:szCs w:val="24"/>
        </w:rPr>
      </w:pPr>
    </w:p>
    <w:p w:rsidR="00000D3D" w:rsidRPr="00000D3D" w:rsidRDefault="00000D3D" w:rsidP="00AD3A5C">
      <w:pPr>
        <w:pStyle w:val="a3"/>
        <w:tabs>
          <w:tab w:val="left" w:pos="426"/>
        </w:tabs>
        <w:ind w:firstLine="426"/>
        <w:rPr>
          <w:rFonts w:ascii="Times New Roman" w:hAnsi="Times New Roman" w:cs="Times New Roman"/>
          <w:b/>
          <w:i/>
          <w:sz w:val="24"/>
          <w:szCs w:val="24"/>
        </w:rPr>
      </w:pPr>
      <w:r w:rsidRPr="00000D3D">
        <w:rPr>
          <w:rFonts w:ascii="Times New Roman" w:hAnsi="Times New Roman" w:cs="Times New Roman"/>
          <w:b/>
          <w:i/>
          <w:sz w:val="24"/>
          <w:szCs w:val="24"/>
        </w:rPr>
        <w:t xml:space="preserve">Задачи: </w:t>
      </w:r>
    </w:p>
    <w:p w:rsidR="00000D3D" w:rsidRPr="00000D3D" w:rsidRDefault="00000D3D" w:rsidP="00AD3A5C">
      <w:pPr>
        <w:pStyle w:val="a3"/>
        <w:numPr>
          <w:ilvl w:val="0"/>
          <w:numId w:val="10"/>
        </w:numPr>
        <w:tabs>
          <w:tab w:val="left" w:pos="426"/>
        </w:tabs>
        <w:ind w:left="0" w:firstLine="426"/>
        <w:jc w:val="both"/>
        <w:rPr>
          <w:rFonts w:ascii="Times New Roman" w:hAnsi="Times New Roman" w:cs="Times New Roman"/>
          <w:sz w:val="24"/>
          <w:szCs w:val="24"/>
        </w:rPr>
      </w:pPr>
      <w:r w:rsidRPr="00000D3D">
        <w:rPr>
          <w:rFonts w:ascii="Times New Roman" w:hAnsi="Times New Roman" w:cs="Times New Roman"/>
          <w:sz w:val="24"/>
          <w:szCs w:val="24"/>
        </w:rPr>
        <w:t>Улучшение инвестиционного климата на территории района, путем осуществления муниципального - частного партнерства и межмуниципального взаимодействия;</w:t>
      </w:r>
    </w:p>
    <w:p w:rsidR="00000D3D" w:rsidRPr="00000D3D" w:rsidRDefault="00000D3D" w:rsidP="00AD3A5C">
      <w:pPr>
        <w:pStyle w:val="a3"/>
        <w:numPr>
          <w:ilvl w:val="0"/>
          <w:numId w:val="10"/>
        </w:numPr>
        <w:tabs>
          <w:tab w:val="left" w:pos="426"/>
        </w:tabs>
        <w:ind w:left="0" w:firstLine="426"/>
        <w:jc w:val="both"/>
        <w:rPr>
          <w:rFonts w:ascii="Times New Roman" w:hAnsi="Times New Roman" w:cs="Times New Roman"/>
          <w:sz w:val="24"/>
          <w:szCs w:val="24"/>
        </w:rPr>
      </w:pPr>
      <w:r w:rsidRPr="00000D3D">
        <w:rPr>
          <w:rFonts w:ascii="Times New Roman" w:hAnsi="Times New Roman" w:cs="Times New Roman"/>
          <w:sz w:val="24"/>
          <w:szCs w:val="24"/>
        </w:rPr>
        <w:t>Осуществление эффективного контроля над рациональным использованием ресурсов;</w:t>
      </w:r>
    </w:p>
    <w:p w:rsidR="00000D3D" w:rsidRPr="00000D3D" w:rsidRDefault="00000D3D" w:rsidP="00AD3A5C">
      <w:pPr>
        <w:pStyle w:val="a3"/>
        <w:numPr>
          <w:ilvl w:val="0"/>
          <w:numId w:val="10"/>
        </w:numPr>
        <w:tabs>
          <w:tab w:val="left" w:pos="426"/>
        </w:tabs>
        <w:ind w:left="0" w:firstLine="426"/>
        <w:jc w:val="both"/>
        <w:rPr>
          <w:rFonts w:ascii="Times New Roman" w:hAnsi="Times New Roman" w:cs="Times New Roman"/>
          <w:sz w:val="24"/>
          <w:szCs w:val="24"/>
        </w:rPr>
      </w:pPr>
      <w:r w:rsidRPr="00000D3D">
        <w:rPr>
          <w:rFonts w:ascii="Times New Roman" w:hAnsi="Times New Roman" w:cs="Times New Roman"/>
          <w:sz w:val="24"/>
          <w:szCs w:val="24"/>
        </w:rPr>
        <w:t>Повышение эффективности управления муниципальным имуществом;</w:t>
      </w:r>
    </w:p>
    <w:p w:rsidR="00000D3D" w:rsidRPr="00000D3D" w:rsidRDefault="00000D3D" w:rsidP="00AD3A5C">
      <w:pPr>
        <w:pStyle w:val="a3"/>
        <w:numPr>
          <w:ilvl w:val="0"/>
          <w:numId w:val="10"/>
        </w:numPr>
        <w:tabs>
          <w:tab w:val="left" w:pos="426"/>
        </w:tabs>
        <w:ind w:left="0" w:firstLine="426"/>
        <w:jc w:val="both"/>
        <w:rPr>
          <w:rFonts w:ascii="Times New Roman" w:hAnsi="Times New Roman" w:cs="Times New Roman"/>
          <w:sz w:val="24"/>
          <w:szCs w:val="24"/>
        </w:rPr>
      </w:pPr>
      <w:r w:rsidRPr="00000D3D">
        <w:rPr>
          <w:rFonts w:ascii="Times New Roman" w:hAnsi="Times New Roman" w:cs="Times New Roman"/>
          <w:sz w:val="24"/>
          <w:szCs w:val="24"/>
        </w:rPr>
        <w:t>Повышение эффективности управления муниципальными финансами.</w:t>
      </w:r>
    </w:p>
    <w:p w:rsidR="00000D3D" w:rsidRPr="00000D3D" w:rsidRDefault="00000D3D" w:rsidP="00AD3A5C">
      <w:pPr>
        <w:pStyle w:val="a3"/>
        <w:numPr>
          <w:ilvl w:val="0"/>
          <w:numId w:val="10"/>
        </w:numPr>
        <w:tabs>
          <w:tab w:val="left" w:pos="426"/>
        </w:tabs>
        <w:ind w:left="0" w:firstLine="426"/>
        <w:jc w:val="both"/>
        <w:rPr>
          <w:rFonts w:ascii="Times New Roman" w:hAnsi="Times New Roman" w:cs="Times New Roman"/>
          <w:sz w:val="24"/>
          <w:szCs w:val="24"/>
        </w:rPr>
      </w:pPr>
      <w:r w:rsidRPr="00000D3D">
        <w:rPr>
          <w:rFonts w:ascii="Times New Roman" w:hAnsi="Times New Roman" w:cs="Times New Roman"/>
          <w:sz w:val="24"/>
          <w:szCs w:val="24"/>
        </w:rPr>
        <w:t>Развитие института гражданского общества посредством внедрения института старост, внедрения самообложения.</w:t>
      </w:r>
    </w:p>
    <w:p w:rsidR="00000D3D" w:rsidRPr="00000D3D" w:rsidRDefault="00000D3D" w:rsidP="00AD3A5C">
      <w:pPr>
        <w:pStyle w:val="a3"/>
        <w:tabs>
          <w:tab w:val="left" w:pos="426"/>
        </w:tabs>
        <w:jc w:val="both"/>
        <w:rPr>
          <w:rFonts w:ascii="Times New Roman" w:hAnsi="Times New Roman" w:cs="Times New Roman"/>
          <w:sz w:val="24"/>
          <w:szCs w:val="24"/>
        </w:rPr>
      </w:pPr>
    </w:p>
    <w:p w:rsidR="00000D3D" w:rsidRPr="00000D3D" w:rsidRDefault="00000D3D" w:rsidP="00AD3A5C">
      <w:pPr>
        <w:tabs>
          <w:tab w:val="left" w:pos="426"/>
        </w:tabs>
        <w:ind w:firstLine="567"/>
        <w:jc w:val="both"/>
        <w:rPr>
          <w:rFonts w:eastAsia="Calibri"/>
          <w:lang w:eastAsia="en-US"/>
        </w:rPr>
      </w:pPr>
      <w:r w:rsidRPr="00000D3D">
        <w:rPr>
          <w:rFonts w:eastAsia="Calibri"/>
          <w:lang w:eastAsia="en-US"/>
        </w:rPr>
        <w:t>При этом проводимая производственно-экономическая, инвестиционная политика района должна быть взвешенной, при решении вопроса о проведении производственного обновления, создании новых производств ключевым должен стать принцип социальной целесообразности. Экономика должна работать только на благо человека, на повышение качества жизни.</w:t>
      </w:r>
    </w:p>
    <w:p w:rsidR="00000D3D" w:rsidRPr="00000D3D" w:rsidRDefault="00000D3D" w:rsidP="00AD3A5C">
      <w:pPr>
        <w:tabs>
          <w:tab w:val="left" w:pos="426"/>
        </w:tabs>
        <w:ind w:firstLine="567"/>
        <w:jc w:val="both"/>
        <w:rPr>
          <w:rFonts w:eastAsia="Calibri"/>
          <w:lang w:eastAsia="en-US"/>
        </w:rPr>
      </w:pPr>
      <w:r w:rsidRPr="00000D3D">
        <w:rPr>
          <w:color w:val="000000"/>
        </w:rPr>
        <w:t xml:space="preserve">К 2030 году району удастся реализовать </w:t>
      </w:r>
      <w:r w:rsidRPr="00000D3D">
        <w:rPr>
          <w:rFonts w:eastAsia="Calibri"/>
          <w:lang w:eastAsia="en-US"/>
        </w:rPr>
        <w:t xml:space="preserve">цель стратегии - </w:t>
      </w:r>
      <w:r w:rsidRPr="00000D3D">
        <w:rPr>
          <w:color w:val="000000"/>
        </w:rPr>
        <w:t xml:space="preserve">на базе эффективного развития </w:t>
      </w:r>
      <w:r w:rsidRPr="00000D3D">
        <w:rPr>
          <w:rFonts w:eastAsia="Calibri"/>
          <w:lang w:eastAsia="en-US"/>
        </w:rPr>
        <w:t xml:space="preserve">экономики </w:t>
      </w:r>
      <w:r w:rsidRPr="00000D3D">
        <w:rPr>
          <w:color w:val="000000"/>
        </w:rPr>
        <w:t xml:space="preserve">обеспечить </w:t>
      </w:r>
      <w:r w:rsidRPr="00000D3D">
        <w:rPr>
          <w:rFonts w:eastAsia="Calibri"/>
          <w:lang w:eastAsia="en-US"/>
        </w:rPr>
        <w:t>высокое качество и привлекательность жизни в Балахтинском районе.</w:t>
      </w:r>
    </w:p>
    <w:p w:rsidR="00AD3A5C" w:rsidRDefault="00AD3A5C" w:rsidP="00AD3A5C">
      <w:pPr>
        <w:pStyle w:val="a3"/>
        <w:tabs>
          <w:tab w:val="left" w:pos="426"/>
        </w:tabs>
        <w:ind w:firstLine="567"/>
        <w:jc w:val="both"/>
        <w:outlineLvl w:val="1"/>
        <w:rPr>
          <w:rFonts w:ascii="Times New Roman" w:hAnsi="Times New Roman" w:cs="Times New Roman"/>
          <w:b/>
          <w:sz w:val="24"/>
          <w:szCs w:val="24"/>
        </w:rPr>
      </w:pPr>
      <w:bookmarkStart w:id="46" w:name="_Toc536447098"/>
    </w:p>
    <w:p w:rsidR="00000D3D" w:rsidRPr="00000D3D" w:rsidRDefault="00000D3D" w:rsidP="00AD3A5C">
      <w:pPr>
        <w:pStyle w:val="a3"/>
        <w:tabs>
          <w:tab w:val="left" w:pos="426"/>
        </w:tabs>
        <w:ind w:firstLine="567"/>
        <w:jc w:val="both"/>
        <w:outlineLvl w:val="1"/>
        <w:rPr>
          <w:rFonts w:ascii="Times New Roman" w:hAnsi="Times New Roman" w:cs="Times New Roman"/>
          <w:b/>
          <w:sz w:val="24"/>
          <w:szCs w:val="24"/>
        </w:rPr>
      </w:pPr>
      <w:r w:rsidRPr="00000D3D">
        <w:rPr>
          <w:rFonts w:ascii="Times New Roman" w:hAnsi="Times New Roman" w:cs="Times New Roman"/>
          <w:b/>
          <w:sz w:val="24"/>
          <w:szCs w:val="24"/>
        </w:rPr>
        <w:t>2.2.Сценарий развития территории Балахтинского района</w:t>
      </w:r>
      <w:bookmarkEnd w:id="46"/>
      <w:r w:rsidRPr="00000D3D">
        <w:rPr>
          <w:rFonts w:ascii="Times New Roman" w:hAnsi="Times New Roman" w:cs="Times New Roman"/>
          <w:b/>
          <w:sz w:val="24"/>
          <w:szCs w:val="24"/>
        </w:rPr>
        <w:t xml:space="preserve"> </w:t>
      </w:r>
    </w:p>
    <w:p w:rsidR="00000D3D" w:rsidRPr="00000D3D" w:rsidRDefault="00000D3D" w:rsidP="00AD3A5C">
      <w:pPr>
        <w:pStyle w:val="a3"/>
        <w:tabs>
          <w:tab w:val="left" w:pos="426"/>
        </w:tabs>
        <w:ind w:firstLine="567"/>
        <w:jc w:val="both"/>
        <w:rPr>
          <w:rFonts w:ascii="Times New Roman" w:hAnsi="Times New Roman" w:cs="Times New Roman"/>
          <w:b/>
          <w:sz w:val="24"/>
          <w:szCs w:val="24"/>
        </w:rPr>
      </w:pPr>
    </w:p>
    <w:p w:rsidR="00000D3D" w:rsidRPr="00000D3D" w:rsidRDefault="00000D3D" w:rsidP="00AD3A5C">
      <w:pPr>
        <w:pStyle w:val="a3"/>
        <w:tabs>
          <w:tab w:val="left" w:pos="426"/>
        </w:tabs>
        <w:ind w:firstLine="567"/>
        <w:jc w:val="both"/>
        <w:rPr>
          <w:rFonts w:ascii="Times New Roman" w:hAnsi="Times New Roman" w:cs="Times New Roman"/>
          <w:b/>
          <w:i/>
          <w:sz w:val="24"/>
          <w:szCs w:val="24"/>
        </w:rPr>
      </w:pPr>
      <w:r w:rsidRPr="00000D3D">
        <w:rPr>
          <w:rFonts w:ascii="Times New Roman" w:hAnsi="Times New Roman" w:cs="Times New Roman"/>
          <w:b/>
          <w:i/>
          <w:sz w:val="24"/>
          <w:szCs w:val="24"/>
        </w:rPr>
        <w:t>Инерционный сценарий</w:t>
      </w:r>
    </w:p>
    <w:p w:rsidR="00000D3D" w:rsidRPr="00000D3D" w:rsidRDefault="00000D3D" w:rsidP="00AD3A5C">
      <w:pPr>
        <w:pStyle w:val="a3"/>
        <w:tabs>
          <w:tab w:val="left" w:pos="426"/>
        </w:tabs>
        <w:ind w:firstLine="567"/>
        <w:jc w:val="both"/>
        <w:rPr>
          <w:rFonts w:ascii="Times New Roman" w:hAnsi="Times New Roman" w:cs="Times New Roman"/>
          <w:sz w:val="24"/>
          <w:szCs w:val="24"/>
        </w:rPr>
      </w:pPr>
      <w:r w:rsidRPr="00000D3D">
        <w:rPr>
          <w:rFonts w:ascii="Times New Roman" w:hAnsi="Times New Roman" w:cs="Times New Roman"/>
          <w:sz w:val="24"/>
          <w:szCs w:val="24"/>
        </w:rPr>
        <w:t xml:space="preserve">Предполагает  инерционное развитие основных отраслей жизнедеятельности района, низкие темпы роста производства продукции. При этом основной специализацией для территории будет оставаться сельское хозяйство, рыбоводство и угольная промышленность. </w:t>
      </w:r>
    </w:p>
    <w:p w:rsidR="00000D3D" w:rsidRPr="00000D3D" w:rsidRDefault="00000D3D" w:rsidP="00AD3A5C">
      <w:pPr>
        <w:pStyle w:val="a3"/>
        <w:tabs>
          <w:tab w:val="left" w:pos="426"/>
        </w:tabs>
        <w:ind w:firstLine="567"/>
        <w:jc w:val="both"/>
        <w:rPr>
          <w:rFonts w:ascii="Times New Roman" w:eastAsia="Times New Roman" w:hAnsi="Times New Roman" w:cs="Times New Roman"/>
          <w:sz w:val="24"/>
          <w:szCs w:val="24"/>
          <w:lang w:eastAsia="ru-RU"/>
        </w:rPr>
      </w:pPr>
      <w:r w:rsidRPr="00000D3D">
        <w:rPr>
          <w:rFonts w:ascii="Times New Roman" w:eastAsia="Times New Roman" w:hAnsi="Times New Roman" w:cs="Times New Roman"/>
          <w:sz w:val="24"/>
          <w:szCs w:val="24"/>
          <w:lang w:eastAsia="ru-RU"/>
        </w:rPr>
        <w:t>В рамках инерционного сценария хозяйствующие субъекты района будут в основном поддерживать и частично модернизировать существующие производства, а в отдельных случаях закрывать  убыточные или неперспективные.</w:t>
      </w:r>
    </w:p>
    <w:p w:rsidR="00000D3D" w:rsidRPr="00000D3D" w:rsidRDefault="00000D3D" w:rsidP="00AD3A5C">
      <w:pPr>
        <w:tabs>
          <w:tab w:val="left" w:pos="426"/>
        </w:tabs>
        <w:ind w:firstLine="720"/>
        <w:jc w:val="both"/>
      </w:pPr>
      <w:r w:rsidRPr="00000D3D">
        <w:t>Источники финансирования, на которые следует рассчитывать при реализации инерционного сценария, ограничатся дотациями из краевого бюджета и финансированием за счёт государственных программ. Так произойдет некоторое увеличение объёмов жилищного строительства, незначительно улучшится ситуация в отраслях образования, культуры, молодежной политике и спорту. За счёт реализации государственных и муниципальных программ будет оказана поддержка развитию малого бизнеса, что обеспечит повышение занятости и увеличение налоговых поступлений в местный бюджет.</w:t>
      </w:r>
    </w:p>
    <w:p w:rsidR="00000D3D" w:rsidRPr="00000D3D" w:rsidRDefault="00000D3D" w:rsidP="00AD3A5C">
      <w:pPr>
        <w:pStyle w:val="a3"/>
        <w:tabs>
          <w:tab w:val="left" w:pos="426"/>
        </w:tabs>
        <w:ind w:firstLine="567"/>
        <w:jc w:val="both"/>
        <w:rPr>
          <w:rFonts w:ascii="Times New Roman" w:eastAsia="Times New Roman" w:hAnsi="Times New Roman" w:cs="Times New Roman"/>
          <w:sz w:val="24"/>
          <w:szCs w:val="24"/>
          <w:lang w:eastAsia="ru-RU"/>
        </w:rPr>
      </w:pPr>
      <w:r w:rsidRPr="00000D3D">
        <w:rPr>
          <w:rFonts w:ascii="Times New Roman" w:eastAsia="Times New Roman" w:hAnsi="Times New Roman" w:cs="Times New Roman"/>
          <w:sz w:val="24"/>
          <w:szCs w:val="24"/>
          <w:lang w:eastAsia="ru-RU"/>
        </w:rPr>
        <w:t>При развитии экономики по инерционному сценарию планируемые инвестиционные проекты под влиянием действующей негативной ситуации в условиях замедления темпов роста экономики будут отложены на неопределенный период до стабилизации экономической ситуации.</w:t>
      </w:r>
    </w:p>
    <w:p w:rsidR="00000D3D" w:rsidRPr="00000D3D" w:rsidRDefault="00000D3D" w:rsidP="00AD3A5C">
      <w:pPr>
        <w:pStyle w:val="a3"/>
        <w:tabs>
          <w:tab w:val="left" w:pos="426"/>
        </w:tabs>
        <w:ind w:firstLine="567"/>
        <w:jc w:val="both"/>
        <w:rPr>
          <w:rFonts w:ascii="Times New Roman" w:hAnsi="Times New Roman" w:cs="Times New Roman"/>
          <w:sz w:val="24"/>
          <w:szCs w:val="24"/>
        </w:rPr>
      </w:pPr>
      <w:r w:rsidRPr="00000D3D">
        <w:rPr>
          <w:rFonts w:ascii="Times New Roman" w:hAnsi="Times New Roman" w:cs="Times New Roman"/>
          <w:sz w:val="24"/>
          <w:szCs w:val="24"/>
        </w:rPr>
        <w:t xml:space="preserve">Отрасли социальной сферы из года в год будут улучшать качество предоставляемых услуг, следуя требованиям законодательства, при этом на 100% их развитие будет зависеть от бюджетных инвестиций. </w:t>
      </w:r>
    </w:p>
    <w:p w:rsidR="00000D3D" w:rsidRPr="00000D3D" w:rsidRDefault="00000D3D" w:rsidP="00AD3A5C">
      <w:pPr>
        <w:pStyle w:val="a3"/>
        <w:tabs>
          <w:tab w:val="left" w:pos="426"/>
        </w:tabs>
        <w:ind w:firstLine="567"/>
        <w:jc w:val="both"/>
        <w:rPr>
          <w:rFonts w:ascii="Times New Roman" w:hAnsi="Times New Roman" w:cs="Times New Roman"/>
          <w:sz w:val="24"/>
          <w:szCs w:val="24"/>
        </w:rPr>
      </w:pPr>
      <w:r w:rsidRPr="00000D3D">
        <w:rPr>
          <w:rFonts w:ascii="Times New Roman" w:hAnsi="Times New Roman" w:cs="Times New Roman"/>
          <w:sz w:val="24"/>
          <w:szCs w:val="24"/>
        </w:rPr>
        <w:t>Возможное закрытие действующих предприятий  различных отраслей может усугубить ситуацию социальной стабильности, вызвав рост числа  безработных, снижение уровня жизни населения, снижение доходов местного бюджета. Район сильно зависим от внешних факторов и политики развития крупных компаний. Демографическое развитие характеризуется текущим уровнем динамики показателей.</w:t>
      </w:r>
      <w:r w:rsidRPr="00000D3D">
        <w:rPr>
          <w:rFonts w:ascii="Times New Roman" w:eastAsia="Times New Roman" w:hAnsi="Times New Roman" w:cs="Times New Roman"/>
          <w:sz w:val="24"/>
          <w:szCs w:val="24"/>
          <w:lang w:eastAsia="ru-RU"/>
        </w:rPr>
        <w:t xml:space="preserve"> Сокращение численности населения района будет происходить достаточно высокими темпами на уровне 2015 года, что вызовет снижение численности на 16% к концу 2030 года.</w:t>
      </w:r>
    </w:p>
    <w:p w:rsidR="00000D3D" w:rsidRPr="00000D3D" w:rsidRDefault="00000D3D" w:rsidP="00AD3A5C">
      <w:pPr>
        <w:pStyle w:val="a3"/>
        <w:tabs>
          <w:tab w:val="left" w:pos="426"/>
        </w:tabs>
        <w:ind w:firstLine="567"/>
        <w:jc w:val="both"/>
        <w:rPr>
          <w:rFonts w:ascii="Times New Roman" w:hAnsi="Times New Roman" w:cs="Times New Roman"/>
          <w:sz w:val="24"/>
          <w:szCs w:val="24"/>
        </w:rPr>
      </w:pPr>
      <w:r w:rsidRPr="00000D3D">
        <w:rPr>
          <w:rFonts w:ascii="Times New Roman" w:eastAsia="Times New Roman" w:hAnsi="Times New Roman" w:cs="Times New Roman"/>
          <w:sz w:val="24"/>
          <w:szCs w:val="24"/>
          <w:lang w:eastAsia="ru-RU"/>
        </w:rPr>
        <w:t>Инерционный вариант развития следует признать наихудшим вариантом, при котором основная задача власти  - сохранение положительных тенденций развития экономики района и обеспечение роста основных показателей социально-экономического развития района и сохранение позиций среди  районов  Красноярского края</w:t>
      </w:r>
    </w:p>
    <w:p w:rsidR="00000D3D" w:rsidRPr="00000D3D" w:rsidRDefault="00000D3D" w:rsidP="00AD3A5C">
      <w:pPr>
        <w:pStyle w:val="a3"/>
        <w:tabs>
          <w:tab w:val="left" w:pos="426"/>
        </w:tabs>
        <w:jc w:val="both"/>
        <w:rPr>
          <w:rFonts w:ascii="Times New Roman" w:hAnsi="Times New Roman" w:cs="Times New Roman"/>
          <w:sz w:val="24"/>
          <w:szCs w:val="24"/>
        </w:rPr>
      </w:pPr>
    </w:p>
    <w:p w:rsidR="00000D3D" w:rsidRPr="00000D3D" w:rsidRDefault="00000D3D" w:rsidP="00AD3A5C">
      <w:pPr>
        <w:pStyle w:val="a3"/>
        <w:tabs>
          <w:tab w:val="left" w:pos="426"/>
        </w:tabs>
        <w:ind w:firstLine="851"/>
        <w:jc w:val="both"/>
        <w:rPr>
          <w:rFonts w:ascii="Times New Roman" w:hAnsi="Times New Roman" w:cs="Times New Roman"/>
          <w:b/>
          <w:i/>
          <w:sz w:val="24"/>
          <w:szCs w:val="24"/>
        </w:rPr>
      </w:pPr>
      <w:r w:rsidRPr="00000D3D">
        <w:rPr>
          <w:rFonts w:ascii="Times New Roman" w:hAnsi="Times New Roman" w:cs="Times New Roman"/>
          <w:b/>
          <w:i/>
          <w:sz w:val="24"/>
          <w:szCs w:val="24"/>
        </w:rPr>
        <w:t>Базовый сценарий развития – Умеренно оптимистический</w:t>
      </w:r>
    </w:p>
    <w:p w:rsidR="00000D3D" w:rsidRPr="00000D3D" w:rsidRDefault="00000D3D" w:rsidP="00AD3A5C">
      <w:pPr>
        <w:tabs>
          <w:tab w:val="left" w:pos="426"/>
        </w:tabs>
        <w:ind w:firstLine="851"/>
        <w:jc w:val="both"/>
      </w:pPr>
      <w:r w:rsidRPr="00000D3D">
        <w:t>Развитие района будет происходить под влиянием сложившихся социально-экономических тенденций, в условиях замедления и планомерного снижения темпов инфляции и умеренного наращивания темпов экономического роста в среднесрочной перспективе. Рост доходов  регионального и местного бюджетов позволит  планомерно развивать инфраструктуру района.</w:t>
      </w:r>
    </w:p>
    <w:p w:rsidR="00000D3D" w:rsidRPr="00000D3D" w:rsidRDefault="00000D3D" w:rsidP="00AD3A5C">
      <w:pPr>
        <w:tabs>
          <w:tab w:val="left" w:pos="426"/>
        </w:tabs>
        <w:ind w:firstLine="720"/>
        <w:jc w:val="both"/>
      </w:pPr>
      <w:r w:rsidRPr="00000D3D">
        <w:t>Данный сценарий развития включает в себя осуществление большей части инвестиционных проектов сельскохозяйственного,  перерабатывающего производства, а также социальных проектов. Применение мер государственной поддержки  малого предпринимательства повысит экономическую активность населения. Усовершенствуются механизмы социального партнерства.</w:t>
      </w:r>
    </w:p>
    <w:p w:rsidR="00000D3D" w:rsidRPr="00000D3D" w:rsidRDefault="00000D3D" w:rsidP="00AD3A5C">
      <w:pPr>
        <w:tabs>
          <w:tab w:val="left" w:pos="426"/>
        </w:tabs>
        <w:ind w:firstLine="720"/>
        <w:jc w:val="both"/>
      </w:pPr>
      <w:r w:rsidRPr="00000D3D">
        <w:t>Одним из приоритетов развития данного сценария является закрепление положительных тенденций качества жизни населения. Продолжится работа по созданию новых рабочих мест, произойдёт повышение уровня заработной платы. Продолжатся мероприятия по созданию условий для строительства жилья и объектов социальной сферы, по развитию транспортной инфраструктуры, развитию потребительского рынка и рынка услуг, благоустройству и повышению качества  и доступности жилищно-коммунальных услуг.</w:t>
      </w:r>
    </w:p>
    <w:p w:rsidR="00000D3D" w:rsidRPr="00000D3D" w:rsidRDefault="00000D3D" w:rsidP="00AD3A5C">
      <w:pPr>
        <w:tabs>
          <w:tab w:val="left" w:pos="426"/>
        </w:tabs>
        <w:ind w:firstLine="720"/>
        <w:jc w:val="both"/>
      </w:pPr>
      <w:r w:rsidRPr="00000D3D">
        <w:t>В целом  данный сценарий развития предполагает улучшение инвестиционного климата в районе и привлечение внутренних и внешних инвесторов, создание новых производств.</w:t>
      </w:r>
    </w:p>
    <w:p w:rsidR="00000D3D" w:rsidRPr="00000D3D" w:rsidRDefault="00000D3D" w:rsidP="00AD3A5C">
      <w:pPr>
        <w:tabs>
          <w:tab w:val="left" w:pos="426"/>
        </w:tabs>
        <w:ind w:firstLine="720"/>
        <w:jc w:val="both"/>
      </w:pPr>
      <w:r w:rsidRPr="00000D3D">
        <w:t>Ожидается, снизится миграционный отток трудоспособного населения, появится положительная динамика рождаемости и продолжительности жизни.</w:t>
      </w:r>
    </w:p>
    <w:p w:rsidR="00000D3D" w:rsidRPr="00000D3D" w:rsidRDefault="00000D3D" w:rsidP="00AD3A5C">
      <w:pPr>
        <w:tabs>
          <w:tab w:val="left" w:pos="426"/>
        </w:tabs>
        <w:ind w:firstLine="720"/>
        <w:jc w:val="both"/>
      </w:pPr>
    </w:p>
    <w:p w:rsidR="00000D3D" w:rsidRPr="00000D3D" w:rsidRDefault="00000D3D" w:rsidP="00AD3A5C">
      <w:pPr>
        <w:pStyle w:val="a3"/>
        <w:tabs>
          <w:tab w:val="left" w:pos="426"/>
        </w:tabs>
        <w:ind w:firstLine="567"/>
        <w:jc w:val="both"/>
        <w:rPr>
          <w:rFonts w:ascii="Times New Roman" w:eastAsia="Times New Roman" w:hAnsi="Times New Roman" w:cs="Times New Roman"/>
          <w:b/>
          <w:i/>
          <w:sz w:val="24"/>
          <w:szCs w:val="24"/>
          <w:lang w:eastAsia="ru-RU"/>
        </w:rPr>
      </w:pPr>
      <w:r w:rsidRPr="00000D3D">
        <w:rPr>
          <w:rFonts w:ascii="Times New Roman" w:eastAsia="Times New Roman" w:hAnsi="Times New Roman" w:cs="Times New Roman"/>
          <w:b/>
          <w:i/>
          <w:sz w:val="24"/>
          <w:szCs w:val="24"/>
          <w:lang w:eastAsia="ru-RU"/>
        </w:rPr>
        <w:t>Оптимистический сценарий</w:t>
      </w:r>
    </w:p>
    <w:p w:rsidR="00000D3D" w:rsidRPr="00000D3D" w:rsidRDefault="00000D3D" w:rsidP="00AD3A5C">
      <w:pPr>
        <w:pStyle w:val="a3"/>
        <w:tabs>
          <w:tab w:val="left" w:pos="426"/>
        </w:tabs>
        <w:ind w:firstLine="567"/>
        <w:jc w:val="both"/>
        <w:rPr>
          <w:rFonts w:ascii="Times New Roman" w:hAnsi="Times New Roman" w:cs="Times New Roman"/>
          <w:sz w:val="24"/>
          <w:szCs w:val="24"/>
        </w:rPr>
      </w:pPr>
    </w:p>
    <w:p w:rsidR="00000D3D" w:rsidRPr="00000D3D" w:rsidRDefault="00000D3D" w:rsidP="00AD3A5C">
      <w:pPr>
        <w:pStyle w:val="a3"/>
        <w:tabs>
          <w:tab w:val="left" w:pos="426"/>
        </w:tabs>
        <w:ind w:firstLine="567"/>
        <w:jc w:val="both"/>
        <w:rPr>
          <w:rFonts w:ascii="Times New Roman" w:hAnsi="Times New Roman" w:cs="Times New Roman"/>
          <w:sz w:val="24"/>
          <w:szCs w:val="24"/>
        </w:rPr>
      </w:pPr>
      <w:r w:rsidRPr="00000D3D">
        <w:rPr>
          <w:rFonts w:ascii="Times New Roman" w:hAnsi="Times New Roman" w:cs="Times New Roman"/>
          <w:sz w:val="24"/>
          <w:szCs w:val="24"/>
        </w:rPr>
        <w:t>Предполагает самое активное развитие территории.</w:t>
      </w:r>
      <w:r w:rsidRPr="00000D3D">
        <w:rPr>
          <w:rFonts w:ascii="Times New Roman" w:eastAsia="Times New Roman" w:hAnsi="Times New Roman" w:cs="Times New Roman"/>
          <w:sz w:val="24"/>
          <w:szCs w:val="24"/>
          <w:lang w:eastAsia="ru-RU"/>
        </w:rPr>
        <w:t xml:space="preserve"> Район выйдет на более высокий уровень в рейтинге среди муниципальных образований  центральной группы районов Красноярского края.</w:t>
      </w:r>
      <w:r w:rsidRPr="00000D3D">
        <w:rPr>
          <w:rFonts w:ascii="Times New Roman" w:hAnsi="Times New Roman" w:cs="Times New Roman"/>
          <w:sz w:val="24"/>
          <w:szCs w:val="24"/>
        </w:rPr>
        <w:t xml:space="preserve"> </w:t>
      </w:r>
    </w:p>
    <w:p w:rsidR="00000D3D" w:rsidRPr="00000D3D" w:rsidRDefault="00000D3D" w:rsidP="00AD3A5C">
      <w:pPr>
        <w:pStyle w:val="a3"/>
        <w:tabs>
          <w:tab w:val="left" w:pos="426"/>
        </w:tabs>
        <w:ind w:firstLine="567"/>
        <w:jc w:val="both"/>
        <w:rPr>
          <w:rFonts w:ascii="Times New Roman" w:hAnsi="Times New Roman" w:cs="Times New Roman"/>
          <w:sz w:val="24"/>
          <w:szCs w:val="24"/>
        </w:rPr>
      </w:pPr>
      <w:r w:rsidRPr="00000D3D">
        <w:rPr>
          <w:rFonts w:ascii="Times New Roman" w:hAnsi="Times New Roman" w:cs="Times New Roman"/>
          <w:sz w:val="24"/>
          <w:szCs w:val="24"/>
        </w:rPr>
        <w:t>В условиях достаточно благоприятной социально-экономической ситуации в Красноярском крае и в целом в Российской Федерации ожидается реализация всех намеченных инвестиционных и инфраструктурных проектов в полном объ</w:t>
      </w:r>
      <w:r w:rsidRPr="00000D3D">
        <w:rPr>
          <w:rFonts w:cs="Times New Roman"/>
          <w:sz w:val="24"/>
          <w:szCs w:val="24"/>
        </w:rPr>
        <w:t>е</w:t>
      </w:r>
      <w:r w:rsidRPr="00000D3D">
        <w:rPr>
          <w:rFonts w:ascii="Times New Roman" w:hAnsi="Times New Roman" w:cs="Times New Roman"/>
          <w:sz w:val="24"/>
          <w:szCs w:val="24"/>
        </w:rPr>
        <w:t>ме и в намеченные сроки.</w:t>
      </w:r>
    </w:p>
    <w:p w:rsidR="00000D3D" w:rsidRPr="00000D3D" w:rsidRDefault="00000D3D" w:rsidP="00AD3A5C">
      <w:pPr>
        <w:pStyle w:val="a3"/>
        <w:tabs>
          <w:tab w:val="left" w:pos="426"/>
        </w:tabs>
        <w:ind w:firstLine="567"/>
        <w:jc w:val="both"/>
        <w:rPr>
          <w:rFonts w:ascii="Times New Roman" w:hAnsi="Times New Roman" w:cs="Times New Roman"/>
          <w:sz w:val="24"/>
          <w:szCs w:val="24"/>
        </w:rPr>
      </w:pPr>
      <w:r w:rsidRPr="00000D3D">
        <w:rPr>
          <w:rFonts w:ascii="Times New Roman" w:hAnsi="Times New Roman" w:cs="Times New Roman"/>
          <w:sz w:val="24"/>
          <w:szCs w:val="24"/>
        </w:rPr>
        <w:t xml:space="preserve"> При оптимистическом сценарии будут реализованы планируемые инвестиционные проекты, предусмотренные Стратегией. При реализации проектов, обозначенных Стратегией, на территории района появятся новые рабочие места. Увеличится объ</w:t>
      </w:r>
      <w:r w:rsidRPr="00000D3D">
        <w:rPr>
          <w:rFonts w:cs="Times New Roman"/>
          <w:sz w:val="24"/>
          <w:szCs w:val="24"/>
        </w:rPr>
        <w:t>е</w:t>
      </w:r>
      <w:r w:rsidRPr="00000D3D">
        <w:rPr>
          <w:rFonts w:ascii="Times New Roman" w:hAnsi="Times New Roman" w:cs="Times New Roman"/>
          <w:sz w:val="24"/>
          <w:szCs w:val="24"/>
        </w:rPr>
        <w:t>м производства сельскохозяйственной продукции и доля  глубокой переработки. Улучшится транспортное сообщение и повысится инвестиционная привлекательность в результате строительства, капитального ремонта и реконструкции, автомобильных дорог. Увеличатся объ</w:t>
      </w:r>
      <w:r w:rsidRPr="00000D3D">
        <w:rPr>
          <w:rFonts w:cs="Times New Roman"/>
          <w:sz w:val="24"/>
          <w:szCs w:val="24"/>
        </w:rPr>
        <w:t>е</w:t>
      </w:r>
      <w:r w:rsidRPr="00000D3D">
        <w:rPr>
          <w:rFonts w:ascii="Times New Roman" w:hAnsi="Times New Roman" w:cs="Times New Roman"/>
          <w:sz w:val="24"/>
          <w:szCs w:val="24"/>
        </w:rPr>
        <w:t xml:space="preserve">мы жилищного строительства. </w:t>
      </w:r>
    </w:p>
    <w:p w:rsidR="00000D3D" w:rsidRPr="00000D3D" w:rsidRDefault="00000D3D" w:rsidP="00AD3A5C">
      <w:pPr>
        <w:pStyle w:val="a3"/>
        <w:tabs>
          <w:tab w:val="left" w:pos="426"/>
        </w:tabs>
        <w:ind w:firstLine="567"/>
        <w:jc w:val="both"/>
        <w:rPr>
          <w:rFonts w:ascii="Times New Roman" w:hAnsi="Times New Roman" w:cs="Times New Roman"/>
          <w:sz w:val="24"/>
          <w:szCs w:val="24"/>
        </w:rPr>
      </w:pPr>
      <w:r w:rsidRPr="00000D3D">
        <w:rPr>
          <w:rFonts w:ascii="Times New Roman" w:hAnsi="Times New Roman" w:cs="Times New Roman"/>
          <w:sz w:val="24"/>
          <w:szCs w:val="24"/>
        </w:rPr>
        <w:t xml:space="preserve">Оптимистический сценарий развития предполагает достижения от реализации основных проектов и мероприятий в районе: </w:t>
      </w:r>
    </w:p>
    <w:p w:rsidR="00000D3D" w:rsidRPr="00000D3D" w:rsidRDefault="00000D3D" w:rsidP="00AD3A5C">
      <w:pPr>
        <w:pStyle w:val="a3"/>
        <w:tabs>
          <w:tab w:val="left" w:pos="426"/>
        </w:tabs>
        <w:jc w:val="both"/>
        <w:rPr>
          <w:rFonts w:ascii="Times New Roman" w:hAnsi="Times New Roman" w:cs="Times New Roman"/>
          <w:sz w:val="24"/>
          <w:szCs w:val="24"/>
        </w:rPr>
      </w:pPr>
      <w:r w:rsidRPr="00000D3D">
        <w:rPr>
          <w:rFonts w:ascii="Times New Roman" w:hAnsi="Times New Roman" w:cs="Times New Roman"/>
          <w:sz w:val="24"/>
          <w:szCs w:val="24"/>
        </w:rPr>
        <w:t xml:space="preserve">Развитие отрасли животноводства, в том числе: </w:t>
      </w:r>
    </w:p>
    <w:p w:rsidR="00000D3D" w:rsidRPr="00000D3D" w:rsidRDefault="00000D3D" w:rsidP="00AD3A5C">
      <w:pPr>
        <w:pStyle w:val="a3"/>
        <w:tabs>
          <w:tab w:val="left" w:pos="426"/>
        </w:tabs>
        <w:jc w:val="both"/>
        <w:rPr>
          <w:rFonts w:ascii="Times New Roman" w:hAnsi="Times New Roman" w:cs="Times New Roman"/>
          <w:sz w:val="24"/>
          <w:szCs w:val="24"/>
        </w:rPr>
      </w:pPr>
      <w:r w:rsidRPr="00000D3D">
        <w:rPr>
          <w:rFonts w:ascii="Times New Roman" w:hAnsi="Times New Roman" w:cs="Times New Roman"/>
          <w:sz w:val="24"/>
          <w:szCs w:val="24"/>
        </w:rPr>
        <w:t xml:space="preserve">- увеличение поголовья КРС до 23 830 голов (26%); </w:t>
      </w:r>
    </w:p>
    <w:p w:rsidR="00000D3D" w:rsidRPr="00000D3D" w:rsidRDefault="00000D3D" w:rsidP="00AD3A5C">
      <w:pPr>
        <w:pStyle w:val="a3"/>
        <w:tabs>
          <w:tab w:val="left" w:pos="426"/>
        </w:tabs>
        <w:jc w:val="both"/>
        <w:rPr>
          <w:rFonts w:ascii="Times New Roman" w:hAnsi="Times New Roman" w:cs="Times New Roman"/>
          <w:sz w:val="24"/>
          <w:szCs w:val="24"/>
        </w:rPr>
      </w:pPr>
      <w:r w:rsidRPr="00000D3D">
        <w:rPr>
          <w:rFonts w:ascii="Times New Roman" w:hAnsi="Times New Roman" w:cs="Times New Roman"/>
          <w:sz w:val="24"/>
          <w:szCs w:val="24"/>
        </w:rPr>
        <w:t xml:space="preserve">- увеличение производства мяса до 1,4 тыс. тонн (16 %); </w:t>
      </w:r>
    </w:p>
    <w:p w:rsidR="00000D3D" w:rsidRPr="00000D3D" w:rsidRDefault="00000D3D" w:rsidP="00AD3A5C">
      <w:pPr>
        <w:pStyle w:val="a3"/>
        <w:tabs>
          <w:tab w:val="left" w:pos="426"/>
        </w:tabs>
        <w:jc w:val="both"/>
        <w:rPr>
          <w:rFonts w:ascii="Times New Roman" w:hAnsi="Times New Roman" w:cs="Times New Roman"/>
          <w:sz w:val="24"/>
          <w:szCs w:val="24"/>
        </w:rPr>
      </w:pPr>
      <w:r w:rsidRPr="00000D3D">
        <w:rPr>
          <w:rFonts w:ascii="Times New Roman" w:hAnsi="Times New Roman" w:cs="Times New Roman"/>
          <w:sz w:val="24"/>
          <w:szCs w:val="24"/>
        </w:rPr>
        <w:t>- увеличение производства молока до 38 232 тонн (27%);</w:t>
      </w:r>
    </w:p>
    <w:p w:rsidR="00000D3D" w:rsidRPr="00000D3D" w:rsidRDefault="00000D3D" w:rsidP="00AD3A5C">
      <w:pPr>
        <w:pStyle w:val="a3"/>
        <w:tabs>
          <w:tab w:val="left" w:pos="426"/>
        </w:tabs>
        <w:jc w:val="both"/>
        <w:rPr>
          <w:rFonts w:ascii="Times New Roman" w:hAnsi="Times New Roman" w:cs="Times New Roman"/>
          <w:sz w:val="24"/>
          <w:szCs w:val="24"/>
        </w:rPr>
      </w:pPr>
      <w:r w:rsidRPr="00000D3D">
        <w:rPr>
          <w:rFonts w:ascii="Times New Roman" w:hAnsi="Times New Roman" w:cs="Times New Roman"/>
          <w:sz w:val="24"/>
          <w:szCs w:val="24"/>
        </w:rPr>
        <w:t>- увеличение производства рыбы до 795,1 тонн (25,5%).</w:t>
      </w:r>
    </w:p>
    <w:p w:rsidR="00000D3D" w:rsidRPr="00000D3D" w:rsidRDefault="00000D3D" w:rsidP="00AD3A5C">
      <w:pPr>
        <w:pStyle w:val="a3"/>
        <w:tabs>
          <w:tab w:val="left" w:pos="426"/>
        </w:tabs>
        <w:jc w:val="both"/>
        <w:rPr>
          <w:rFonts w:ascii="Times New Roman" w:hAnsi="Times New Roman" w:cs="Times New Roman"/>
          <w:sz w:val="24"/>
          <w:szCs w:val="24"/>
        </w:rPr>
      </w:pPr>
    </w:p>
    <w:p w:rsidR="00000D3D" w:rsidRPr="00000D3D" w:rsidRDefault="00000D3D" w:rsidP="00AD3A5C">
      <w:pPr>
        <w:pStyle w:val="a3"/>
        <w:tabs>
          <w:tab w:val="left" w:pos="426"/>
        </w:tabs>
        <w:jc w:val="both"/>
        <w:rPr>
          <w:rFonts w:ascii="Times New Roman" w:hAnsi="Times New Roman" w:cs="Times New Roman"/>
          <w:sz w:val="24"/>
          <w:szCs w:val="24"/>
        </w:rPr>
      </w:pPr>
      <w:r w:rsidRPr="00000D3D">
        <w:rPr>
          <w:rFonts w:ascii="Times New Roman" w:hAnsi="Times New Roman" w:cs="Times New Roman"/>
          <w:sz w:val="24"/>
          <w:szCs w:val="24"/>
        </w:rPr>
        <w:t xml:space="preserve">Развитие растениеводства предполагает: </w:t>
      </w:r>
    </w:p>
    <w:p w:rsidR="00000D3D" w:rsidRPr="00000D3D" w:rsidRDefault="00000D3D" w:rsidP="00AD3A5C">
      <w:pPr>
        <w:pStyle w:val="a3"/>
        <w:tabs>
          <w:tab w:val="left" w:pos="426"/>
        </w:tabs>
        <w:jc w:val="both"/>
        <w:rPr>
          <w:rFonts w:ascii="Times New Roman" w:hAnsi="Times New Roman" w:cs="Times New Roman"/>
          <w:sz w:val="24"/>
          <w:szCs w:val="24"/>
        </w:rPr>
      </w:pPr>
      <w:r w:rsidRPr="00000D3D">
        <w:rPr>
          <w:rFonts w:ascii="Times New Roman" w:hAnsi="Times New Roman" w:cs="Times New Roman"/>
          <w:sz w:val="24"/>
          <w:szCs w:val="24"/>
        </w:rPr>
        <w:t xml:space="preserve">- рост урожайности зерновых культур до 27 ц/га (16%); </w:t>
      </w:r>
    </w:p>
    <w:p w:rsidR="00000D3D" w:rsidRPr="00000D3D" w:rsidRDefault="00000D3D" w:rsidP="00AD3A5C">
      <w:pPr>
        <w:pStyle w:val="a3"/>
        <w:tabs>
          <w:tab w:val="left" w:pos="426"/>
        </w:tabs>
        <w:jc w:val="both"/>
        <w:rPr>
          <w:rFonts w:ascii="Times New Roman" w:hAnsi="Times New Roman" w:cs="Times New Roman"/>
          <w:sz w:val="24"/>
          <w:szCs w:val="24"/>
        </w:rPr>
      </w:pPr>
      <w:r w:rsidRPr="00000D3D">
        <w:rPr>
          <w:rFonts w:ascii="Times New Roman" w:hAnsi="Times New Roman" w:cs="Times New Roman"/>
          <w:sz w:val="24"/>
          <w:szCs w:val="24"/>
        </w:rPr>
        <w:t xml:space="preserve">- увеличение производства зерна до 189,5 тыс. тонн (26%);  </w:t>
      </w:r>
    </w:p>
    <w:p w:rsidR="00000D3D" w:rsidRPr="00000D3D" w:rsidRDefault="00000D3D" w:rsidP="00AD3A5C">
      <w:pPr>
        <w:pStyle w:val="a3"/>
        <w:tabs>
          <w:tab w:val="left" w:pos="426"/>
        </w:tabs>
        <w:jc w:val="both"/>
        <w:rPr>
          <w:rFonts w:ascii="Times New Roman" w:hAnsi="Times New Roman" w:cs="Times New Roman"/>
          <w:sz w:val="24"/>
          <w:szCs w:val="24"/>
        </w:rPr>
      </w:pPr>
      <w:r w:rsidRPr="00000D3D">
        <w:rPr>
          <w:rFonts w:ascii="Times New Roman" w:hAnsi="Times New Roman" w:cs="Times New Roman"/>
          <w:sz w:val="24"/>
          <w:szCs w:val="24"/>
        </w:rPr>
        <w:t xml:space="preserve">- производство овощей до 2,3 тыс. тонн (23%). </w:t>
      </w:r>
    </w:p>
    <w:p w:rsidR="00000D3D" w:rsidRPr="00000D3D" w:rsidRDefault="00000D3D" w:rsidP="00AD3A5C">
      <w:pPr>
        <w:pStyle w:val="a3"/>
        <w:tabs>
          <w:tab w:val="left" w:pos="426"/>
        </w:tabs>
        <w:jc w:val="both"/>
        <w:rPr>
          <w:rFonts w:ascii="Times New Roman" w:hAnsi="Times New Roman" w:cs="Times New Roman"/>
          <w:sz w:val="24"/>
          <w:szCs w:val="24"/>
        </w:rPr>
      </w:pPr>
      <w:r w:rsidRPr="00000D3D">
        <w:rPr>
          <w:rFonts w:ascii="Times New Roman" w:hAnsi="Times New Roman" w:cs="Times New Roman"/>
          <w:sz w:val="24"/>
          <w:szCs w:val="24"/>
        </w:rPr>
        <w:t>- увеличение производства муки 5 тыс.тонн (38%)</w:t>
      </w:r>
    </w:p>
    <w:p w:rsidR="00000D3D" w:rsidRPr="00000D3D" w:rsidRDefault="00000D3D" w:rsidP="00AD3A5C">
      <w:pPr>
        <w:pStyle w:val="a3"/>
        <w:tabs>
          <w:tab w:val="left" w:pos="426"/>
        </w:tabs>
        <w:jc w:val="both"/>
        <w:rPr>
          <w:rFonts w:ascii="Times New Roman" w:hAnsi="Times New Roman" w:cs="Times New Roman"/>
          <w:sz w:val="24"/>
          <w:szCs w:val="24"/>
        </w:rPr>
      </w:pPr>
    </w:p>
    <w:p w:rsidR="00000D3D" w:rsidRPr="00000D3D" w:rsidRDefault="00000D3D" w:rsidP="00AD3A5C">
      <w:pPr>
        <w:pStyle w:val="a3"/>
        <w:tabs>
          <w:tab w:val="left" w:pos="426"/>
        </w:tabs>
        <w:jc w:val="both"/>
        <w:rPr>
          <w:rFonts w:ascii="Times New Roman" w:hAnsi="Times New Roman" w:cs="Times New Roman"/>
          <w:sz w:val="24"/>
          <w:szCs w:val="24"/>
        </w:rPr>
      </w:pPr>
      <w:r w:rsidRPr="00000D3D">
        <w:rPr>
          <w:rFonts w:ascii="Times New Roman" w:hAnsi="Times New Roman" w:cs="Times New Roman"/>
          <w:sz w:val="24"/>
          <w:szCs w:val="24"/>
        </w:rPr>
        <w:t xml:space="preserve">Развитие промышленности: </w:t>
      </w:r>
    </w:p>
    <w:p w:rsidR="00000D3D" w:rsidRPr="00000D3D" w:rsidRDefault="00000D3D" w:rsidP="00AD3A5C">
      <w:pPr>
        <w:pStyle w:val="a3"/>
        <w:tabs>
          <w:tab w:val="left" w:pos="426"/>
        </w:tabs>
        <w:jc w:val="both"/>
        <w:rPr>
          <w:rFonts w:ascii="Times New Roman" w:hAnsi="Times New Roman" w:cs="Times New Roman"/>
          <w:sz w:val="24"/>
          <w:szCs w:val="24"/>
        </w:rPr>
      </w:pPr>
      <w:r w:rsidRPr="00000D3D">
        <w:rPr>
          <w:rFonts w:ascii="Times New Roman" w:hAnsi="Times New Roman" w:cs="Times New Roman"/>
          <w:sz w:val="24"/>
          <w:szCs w:val="24"/>
        </w:rPr>
        <w:t>- увеличение добычи угля до 2,5 тыс.тонн (38%).</w:t>
      </w:r>
    </w:p>
    <w:p w:rsidR="00000D3D" w:rsidRPr="00000D3D" w:rsidRDefault="00000D3D" w:rsidP="00AD3A5C">
      <w:pPr>
        <w:pStyle w:val="a3"/>
        <w:tabs>
          <w:tab w:val="left" w:pos="426"/>
        </w:tabs>
        <w:ind w:firstLine="708"/>
        <w:jc w:val="both"/>
        <w:rPr>
          <w:rFonts w:ascii="Times New Roman" w:hAnsi="Times New Roman" w:cs="Times New Roman"/>
          <w:sz w:val="24"/>
          <w:szCs w:val="24"/>
        </w:rPr>
      </w:pPr>
      <w:r w:rsidRPr="00000D3D">
        <w:rPr>
          <w:rFonts w:ascii="Times New Roman" w:hAnsi="Times New Roman" w:cs="Times New Roman"/>
          <w:sz w:val="24"/>
          <w:szCs w:val="24"/>
        </w:rPr>
        <w:t>Благодаря повышению инвестиционной привлекательности территории района будет обеспечен приток инвестиций от частных инвесторов. Получит развитие туристическая отрасль района.</w:t>
      </w:r>
    </w:p>
    <w:p w:rsidR="00000D3D" w:rsidRPr="00000D3D" w:rsidRDefault="00000D3D" w:rsidP="00AD3A5C">
      <w:pPr>
        <w:pStyle w:val="a3"/>
        <w:tabs>
          <w:tab w:val="left" w:pos="426"/>
        </w:tabs>
        <w:ind w:firstLine="708"/>
        <w:jc w:val="both"/>
        <w:rPr>
          <w:rFonts w:ascii="Times New Roman" w:hAnsi="Times New Roman" w:cs="Times New Roman"/>
          <w:sz w:val="24"/>
          <w:szCs w:val="24"/>
        </w:rPr>
      </w:pPr>
      <w:r w:rsidRPr="00000D3D">
        <w:rPr>
          <w:rFonts w:ascii="Times New Roman" w:hAnsi="Times New Roman" w:cs="Times New Roman"/>
          <w:sz w:val="24"/>
          <w:szCs w:val="24"/>
        </w:rPr>
        <w:t xml:space="preserve"> Прирост среднемесячной начисленной заработной платы будет происходить ежегодно. </w:t>
      </w:r>
    </w:p>
    <w:p w:rsidR="00000D3D" w:rsidRPr="00000D3D" w:rsidRDefault="00000D3D" w:rsidP="00AD3A5C">
      <w:pPr>
        <w:pStyle w:val="a3"/>
        <w:tabs>
          <w:tab w:val="left" w:pos="426"/>
        </w:tabs>
        <w:ind w:firstLine="708"/>
        <w:jc w:val="both"/>
        <w:rPr>
          <w:rFonts w:ascii="Times New Roman" w:hAnsi="Times New Roman" w:cs="Times New Roman"/>
          <w:sz w:val="24"/>
          <w:szCs w:val="24"/>
        </w:rPr>
      </w:pPr>
      <w:r w:rsidRPr="00000D3D">
        <w:rPr>
          <w:rFonts w:ascii="Times New Roman" w:hAnsi="Times New Roman" w:cs="Times New Roman"/>
          <w:sz w:val="24"/>
          <w:szCs w:val="24"/>
        </w:rPr>
        <w:t>Произойдет увеличение численности населения территории до 20,4  тыс. человек. В рамках  сценариев возрастет потребность в квалифицированных кадрах рабочих специальностей (угольная промышленность, сельское хозяйство, перерабатывающая промышленность), в туристической отрасли. Сохранится  потребность в квалифицированных кадрах в учреждениях социальной сферы.</w:t>
      </w:r>
    </w:p>
    <w:p w:rsidR="00000D3D" w:rsidRPr="00000D3D" w:rsidRDefault="00000D3D" w:rsidP="00AD3A5C">
      <w:pPr>
        <w:pStyle w:val="a3"/>
        <w:tabs>
          <w:tab w:val="left" w:pos="426"/>
        </w:tabs>
        <w:ind w:firstLine="708"/>
        <w:jc w:val="both"/>
        <w:rPr>
          <w:rFonts w:ascii="Times New Roman" w:hAnsi="Times New Roman" w:cs="Times New Roman"/>
          <w:sz w:val="24"/>
          <w:szCs w:val="24"/>
        </w:rPr>
      </w:pPr>
      <w:r w:rsidRPr="00000D3D">
        <w:rPr>
          <w:rFonts w:ascii="Times New Roman" w:hAnsi="Times New Roman" w:cs="Times New Roman"/>
          <w:sz w:val="24"/>
          <w:szCs w:val="24"/>
        </w:rPr>
        <w:t xml:space="preserve"> Настоящая Стратегия направлена на «оптимистический» сценарий развития, который предполагает активное развитие территории. Обоснованием этому выбору служит проводимая в настоящее время политика Правительства Российской Федерации и правительства Красноярского края, направленная на всестороннее комплексное социально- экономическое развитие страны и региона, в том числе – на создание условий для более устойчивого долгосрочного роста, в том числе применение дополнительных мер стимулирующего характера по финансированию новых инфраструктурных проектов, поддержание кредитования наиболее уязвимых секторов экономики, снижению стоимости энергоресурсов, увеличение финансирования развития человеческого капитала.</w:t>
      </w:r>
    </w:p>
    <w:p w:rsidR="00000D3D" w:rsidRPr="00000D3D" w:rsidRDefault="00000D3D" w:rsidP="00AD3A5C">
      <w:pPr>
        <w:pStyle w:val="a3"/>
        <w:tabs>
          <w:tab w:val="left" w:pos="426"/>
        </w:tabs>
        <w:rPr>
          <w:rFonts w:ascii="Times New Roman" w:hAnsi="Times New Roman" w:cs="Times New Roman"/>
          <w:sz w:val="24"/>
          <w:szCs w:val="24"/>
        </w:rPr>
      </w:pPr>
    </w:p>
    <w:p w:rsidR="00000D3D" w:rsidRPr="00000D3D" w:rsidRDefault="00000D3D" w:rsidP="00AD3A5C">
      <w:pPr>
        <w:pStyle w:val="a3"/>
        <w:tabs>
          <w:tab w:val="left" w:pos="426"/>
        </w:tabs>
        <w:jc w:val="center"/>
        <w:outlineLvl w:val="0"/>
        <w:rPr>
          <w:rFonts w:ascii="Times New Roman" w:hAnsi="Times New Roman" w:cs="Times New Roman"/>
          <w:b/>
          <w:sz w:val="24"/>
          <w:szCs w:val="24"/>
        </w:rPr>
      </w:pPr>
      <w:bookmarkStart w:id="47" w:name="_Toc536447099"/>
      <w:r w:rsidRPr="00000D3D">
        <w:rPr>
          <w:rFonts w:ascii="Times New Roman" w:hAnsi="Times New Roman" w:cs="Times New Roman"/>
          <w:b/>
          <w:sz w:val="24"/>
          <w:szCs w:val="24"/>
        </w:rPr>
        <w:t>РАЗДЕЛ 3. Приоритетные направления социально – экономического развития Балахтинского района</w:t>
      </w:r>
      <w:bookmarkEnd w:id="47"/>
      <w:r w:rsidRPr="00000D3D">
        <w:rPr>
          <w:rFonts w:ascii="Times New Roman" w:hAnsi="Times New Roman" w:cs="Times New Roman"/>
          <w:b/>
          <w:sz w:val="24"/>
          <w:szCs w:val="24"/>
        </w:rPr>
        <w:t xml:space="preserve"> </w:t>
      </w:r>
    </w:p>
    <w:p w:rsidR="00000D3D" w:rsidRPr="00000D3D" w:rsidRDefault="00000D3D" w:rsidP="00AD3A5C">
      <w:pPr>
        <w:pStyle w:val="a3"/>
        <w:tabs>
          <w:tab w:val="left" w:pos="426"/>
        </w:tabs>
        <w:rPr>
          <w:rFonts w:ascii="Times New Roman" w:hAnsi="Times New Roman" w:cs="Times New Roman"/>
          <w:b/>
          <w:sz w:val="24"/>
          <w:szCs w:val="24"/>
        </w:rPr>
      </w:pPr>
    </w:p>
    <w:p w:rsidR="00000D3D" w:rsidRPr="00000D3D" w:rsidRDefault="00000D3D" w:rsidP="00AD3A5C">
      <w:pPr>
        <w:pStyle w:val="a3"/>
        <w:tabs>
          <w:tab w:val="left" w:pos="426"/>
        </w:tabs>
        <w:outlineLvl w:val="1"/>
        <w:rPr>
          <w:rFonts w:ascii="Times New Roman" w:hAnsi="Times New Roman" w:cs="Times New Roman"/>
          <w:b/>
          <w:sz w:val="24"/>
          <w:szCs w:val="24"/>
        </w:rPr>
      </w:pPr>
      <w:bookmarkStart w:id="48" w:name="_Toc536447100"/>
      <w:r w:rsidRPr="00000D3D">
        <w:rPr>
          <w:rFonts w:ascii="Times New Roman" w:hAnsi="Times New Roman" w:cs="Times New Roman"/>
          <w:b/>
          <w:sz w:val="24"/>
          <w:szCs w:val="24"/>
        </w:rPr>
        <w:t>3.1. Направление социального развития</w:t>
      </w:r>
      <w:bookmarkEnd w:id="48"/>
    </w:p>
    <w:p w:rsidR="00000D3D" w:rsidRPr="00000D3D" w:rsidRDefault="00000D3D" w:rsidP="00AD3A5C">
      <w:pPr>
        <w:pStyle w:val="a3"/>
        <w:tabs>
          <w:tab w:val="left" w:pos="426"/>
        </w:tabs>
        <w:rPr>
          <w:rFonts w:ascii="Times New Roman" w:hAnsi="Times New Roman" w:cs="Times New Roman"/>
          <w:b/>
          <w:sz w:val="24"/>
          <w:szCs w:val="24"/>
        </w:rPr>
      </w:pPr>
      <w:r w:rsidRPr="00000D3D">
        <w:rPr>
          <w:rFonts w:ascii="Times New Roman" w:hAnsi="Times New Roman" w:cs="Times New Roman"/>
          <w:b/>
          <w:sz w:val="24"/>
          <w:szCs w:val="24"/>
        </w:rPr>
        <w:t xml:space="preserve"> </w:t>
      </w:r>
    </w:p>
    <w:p w:rsidR="00000D3D" w:rsidRPr="00000D3D" w:rsidRDefault="00000D3D" w:rsidP="00AD3A5C">
      <w:pPr>
        <w:pStyle w:val="a3"/>
        <w:tabs>
          <w:tab w:val="left" w:pos="426"/>
        </w:tabs>
        <w:outlineLvl w:val="2"/>
        <w:rPr>
          <w:rFonts w:ascii="Times New Roman" w:hAnsi="Times New Roman" w:cs="Times New Roman"/>
          <w:b/>
          <w:sz w:val="24"/>
          <w:szCs w:val="24"/>
        </w:rPr>
      </w:pPr>
      <w:bookmarkStart w:id="49" w:name="_Toc536447101"/>
      <w:r w:rsidRPr="00000D3D">
        <w:rPr>
          <w:rFonts w:ascii="Times New Roman" w:hAnsi="Times New Roman" w:cs="Times New Roman"/>
          <w:b/>
          <w:sz w:val="24"/>
          <w:szCs w:val="24"/>
        </w:rPr>
        <w:t>3.1.1. Здравоохранение</w:t>
      </w:r>
      <w:bookmarkEnd w:id="49"/>
      <w:r w:rsidRPr="00000D3D">
        <w:rPr>
          <w:rFonts w:ascii="Times New Roman" w:hAnsi="Times New Roman" w:cs="Times New Roman"/>
          <w:b/>
          <w:sz w:val="24"/>
          <w:szCs w:val="24"/>
        </w:rPr>
        <w:t xml:space="preserve"> </w:t>
      </w:r>
    </w:p>
    <w:p w:rsidR="00000D3D" w:rsidRPr="00000D3D" w:rsidRDefault="00000D3D" w:rsidP="00AD3A5C">
      <w:pPr>
        <w:pStyle w:val="a3"/>
        <w:tabs>
          <w:tab w:val="left" w:pos="426"/>
        </w:tabs>
        <w:rPr>
          <w:rFonts w:ascii="Times New Roman" w:hAnsi="Times New Roman" w:cs="Times New Roman"/>
          <w:b/>
          <w:sz w:val="24"/>
          <w:szCs w:val="24"/>
        </w:rPr>
      </w:pPr>
      <w:r w:rsidRPr="00000D3D">
        <w:rPr>
          <w:rFonts w:ascii="Times New Roman" w:hAnsi="Times New Roman" w:cs="Times New Roman"/>
          <w:b/>
          <w:sz w:val="24"/>
          <w:szCs w:val="24"/>
        </w:rPr>
        <w:tab/>
      </w:r>
    </w:p>
    <w:p w:rsidR="00000D3D" w:rsidRPr="00000D3D" w:rsidRDefault="00000D3D" w:rsidP="00AD3A5C">
      <w:pPr>
        <w:tabs>
          <w:tab w:val="left" w:pos="426"/>
        </w:tabs>
        <w:autoSpaceDE w:val="0"/>
        <w:autoSpaceDN w:val="0"/>
        <w:adjustRightInd w:val="0"/>
        <w:ind w:firstLine="426"/>
        <w:jc w:val="both"/>
      </w:pPr>
      <w:r w:rsidRPr="00000D3D">
        <w:t>Основными причинами, формирующими недостаточную положительную динамику в состоянии здоровья населения Балахтинского района, являются:</w:t>
      </w:r>
    </w:p>
    <w:p w:rsidR="00000D3D" w:rsidRPr="00000D3D" w:rsidRDefault="00000D3D" w:rsidP="00AD3A5C">
      <w:pPr>
        <w:tabs>
          <w:tab w:val="left" w:pos="426"/>
        </w:tabs>
        <w:autoSpaceDE w:val="0"/>
        <w:autoSpaceDN w:val="0"/>
        <w:adjustRightInd w:val="0"/>
        <w:ind w:firstLine="426"/>
        <w:jc w:val="both"/>
      </w:pPr>
      <w:r w:rsidRPr="00000D3D">
        <w:t>низкая мотивация населения к здоровому образу жизни;</w:t>
      </w:r>
    </w:p>
    <w:p w:rsidR="00000D3D" w:rsidRPr="00000D3D" w:rsidRDefault="00000D3D" w:rsidP="00AD3A5C">
      <w:pPr>
        <w:tabs>
          <w:tab w:val="left" w:pos="426"/>
        </w:tabs>
        <w:autoSpaceDE w:val="0"/>
        <w:autoSpaceDN w:val="0"/>
        <w:adjustRightInd w:val="0"/>
        <w:ind w:firstLine="426"/>
        <w:jc w:val="both"/>
      </w:pPr>
      <w:r w:rsidRPr="00000D3D">
        <w:t>высокая распространенность факторов риска неинфекционных заболеваний (курение, злоупотребление алкоголем</w:t>
      </w:r>
      <w:r w:rsidR="00AD3A5C">
        <w:t xml:space="preserve"> </w:t>
      </w:r>
      <w:r w:rsidRPr="00000D3D">
        <w:t>и наркотиками, недостаточная двигательная активность, нерациональное несбалансированное питание и ожирение);</w:t>
      </w:r>
    </w:p>
    <w:p w:rsidR="00000D3D" w:rsidRPr="00000D3D" w:rsidRDefault="00000D3D" w:rsidP="00AD3A5C">
      <w:pPr>
        <w:tabs>
          <w:tab w:val="left" w:pos="426"/>
        </w:tabs>
        <w:autoSpaceDE w:val="0"/>
        <w:autoSpaceDN w:val="0"/>
        <w:adjustRightInd w:val="0"/>
        <w:ind w:firstLine="426"/>
        <w:jc w:val="both"/>
      </w:pPr>
      <w:r w:rsidRPr="00000D3D">
        <w:t>высокая распространенность биологических факторов риска неинфекционных заболеваний (артериальная гипертония, гиперхолестеринемия, гипергликемия, избыточная масса тела и ожирение);</w:t>
      </w:r>
    </w:p>
    <w:p w:rsidR="00000D3D" w:rsidRPr="00000D3D" w:rsidRDefault="00000D3D" w:rsidP="00AD3A5C">
      <w:pPr>
        <w:tabs>
          <w:tab w:val="left" w:pos="426"/>
        </w:tabs>
        <w:autoSpaceDE w:val="0"/>
        <w:autoSpaceDN w:val="0"/>
        <w:adjustRightInd w:val="0"/>
        <w:ind w:firstLine="426"/>
        <w:jc w:val="both"/>
      </w:pPr>
      <w:r w:rsidRPr="00000D3D">
        <w:t>недостаточность условий для ведения здорового образа жизни (недостаточность нормативной правовой базы для ограничения курения, злоупотребления алкоголем и наркотиками, производства несоответствующих принципам здорового питания продуктов, а также для обеспечения необходимого уровня физической активности);</w:t>
      </w:r>
    </w:p>
    <w:p w:rsidR="00000D3D" w:rsidRPr="00000D3D" w:rsidRDefault="00000D3D" w:rsidP="00AD3A5C">
      <w:pPr>
        <w:tabs>
          <w:tab w:val="left" w:pos="426"/>
        </w:tabs>
        <w:autoSpaceDE w:val="0"/>
        <w:autoSpaceDN w:val="0"/>
        <w:adjustRightInd w:val="0"/>
        <w:ind w:firstLine="426"/>
        <w:jc w:val="both"/>
      </w:pPr>
      <w:r w:rsidRPr="00000D3D">
        <w:t>несвоевременное обращение за медицинской помощью;</w:t>
      </w:r>
    </w:p>
    <w:p w:rsidR="00000D3D" w:rsidRPr="00000D3D" w:rsidRDefault="00000D3D" w:rsidP="00AD3A5C">
      <w:pPr>
        <w:tabs>
          <w:tab w:val="left" w:pos="426"/>
        </w:tabs>
        <w:autoSpaceDE w:val="0"/>
        <w:autoSpaceDN w:val="0"/>
        <w:adjustRightInd w:val="0"/>
        <w:ind w:firstLine="426"/>
        <w:jc w:val="both"/>
      </w:pPr>
      <w:r w:rsidRPr="00000D3D">
        <w:t>низкая профилактическая активность в работе первичного звена здравоохранения, направленная на своевременное выявление заболеваний, патологических состояний и факторов риска, их обуславливающих.</w:t>
      </w:r>
    </w:p>
    <w:p w:rsidR="00000D3D" w:rsidRPr="00000D3D" w:rsidRDefault="00000D3D" w:rsidP="00AD3A5C">
      <w:pPr>
        <w:tabs>
          <w:tab w:val="left" w:pos="426"/>
        </w:tabs>
        <w:autoSpaceDE w:val="0"/>
        <w:autoSpaceDN w:val="0"/>
        <w:adjustRightInd w:val="0"/>
        <w:ind w:firstLine="426"/>
        <w:jc w:val="both"/>
      </w:pPr>
      <w:r w:rsidRPr="00000D3D">
        <w:t>Необходимо обеспечить создание автоматизированных рабочих мест, которые позволят повысить точность и объективность диагностических исследований, снизить количество рутинных операций в повседневной деятельности медицинского работника.</w:t>
      </w:r>
    </w:p>
    <w:p w:rsidR="00000D3D" w:rsidRPr="00000D3D" w:rsidRDefault="00000D3D" w:rsidP="00AD3A5C">
      <w:pPr>
        <w:tabs>
          <w:tab w:val="left" w:pos="426"/>
        </w:tabs>
        <w:autoSpaceDE w:val="0"/>
        <w:autoSpaceDN w:val="0"/>
        <w:adjustRightInd w:val="0"/>
        <w:ind w:firstLine="426"/>
        <w:jc w:val="both"/>
      </w:pPr>
      <w:r w:rsidRPr="00000D3D">
        <w:t xml:space="preserve"> Возможность объединения автоматизированных рабочих мест в рамках единой информационной системы здравоохранения Красноярского края позволит повысить оперативность и достоверность передачи медицинской информации о состоянии здоровья пациента между медицинскими работниками, в том числе между медицинскими работниками разных медицинских организаций. </w:t>
      </w:r>
    </w:p>
    <w:p w:rsidR="00000D3D" w:rsidRPr="00000D3D" w:rsidRDefault="00000D3D" w:rsidP="00AD3A5C">
      <w:pPr>
        <w:tabs>
          <w:tab w:val="left" w:pos="426"/>
        </w:tabs>
        <w:autoSpaceDE w:val="0"/>
        <w:autoSpaceDN w:val="0"/>
        <w:adjustRightInd w:val="0"/>
        <w:ind w:firstLine="426"/>
        <w:jc w:val="both"/>
      </w:pPr>
      <w:r w:rsidRPr="00000D3D">
        <w:t>Возможность систематизации и анализа первичной медицинской информации позволит повысить обоснованность принимаемых решений управления развитием отрасли.</w:t>
      </w:r>
    </w:p>
    <w:p w:rsidR="00000D3D" w:rsidRPr="00000D3D" w:rsidRDefault="00000D3D" w:rsidP="00AD3A5C">
      <w:pPr>
        <w:tabs>
          <w:tab w:val="left" w:pos="426"/>
        </w:tabs>
        <w:autoSpaceDE w:val="0"/>
        <w:autoSpaceDN w:val="0"/>
        <w:adjustRightInd w:val="0"/>
        <w:ind w:firstLine="426"/>
        <w:jc w:val="both"/>
      </w:pPr>
      <w:r w:rsidRPr="00000D3D">
        <w:t>Главной целью является - обеспечение доступности медицинской помощи и повышение эффективности медицинских услуг, объемы, виды и качество которых должны соответствовать уровню заболеваемости и потребностям населения, передовым достижениям медицинской науки.</w:t>
      </w:r>
    </w:p>
    <w:p w:rsidR="00000D3D" w:rsidRPr="00000D3D" w:rsidRDefault="00000D3D" w:rsidP="00AD3A5C">
      <w:pPr>
        <w:tabs>
          <w:tab w:val="left" w:pos="426"/>
        </w:tabs>
        <w:autoSpaceDE w:val="0"/>
        <w:autoSpaceDN w:val="0"/>
        <w:adjustRightInd w:val="0"/>
        <w:ind w:firstLine="426"/>
        <w:jc w:val="both"/>
      </w:pPr>
      <w:r w:rsidRPr="00000D3D">
        <w:t xml:space="preserve"> Цель развития будет направлена на обеспечение качества и доступности лечебно-профилактической помощи, что будет способствовать сохранению </w:t>
      </w:r>
      <w:r w:rsidRPr="00000D3D">
        <w:br/>
        <w:t>и укреплению здоровья каждого человека, семьи и общества в целом, поддержанию активной долголетней жизни всех жителей района.</w:t>
      </w:r>
    </w:p>
    <w:p w:rsidR="00000D3D" w:rsidRPr="00000D3D" w:rsidRDefault="00000D3D" w:rsidP="00AD3A5C">
      <w:pPr>
        <w:tabs>
          <w:tab w:val="left" w:pos="426"/>
        </w:tabs>
        <w:autoSpaceDE w:val="0"/>
        <w:autoSpaceDN w:val="0"/>
        <w:adjustRightInd w:val="0"/>
        <w:ind w:firstLine="426"/>
        <w:jc w:val="both"/>
      </w:pPr>
      <w:r w:rsidRPr="00000D3D">
        <w:t>В соответствии с приоритетами, вытекающими из состояния районного здравоохранения, его материально-технической базы, кадровой ситуации основными задачами программы будут следующие:</w:t>
      </w:r>
    </w:p>
    <w:p w:rsidR="00000D3D" w:rsidRPr="00000D3D" w:rsidRDefault="00000D3D" w:rsidP="00AD3A5C">
      <w:pPr>
        <w:pStyle w:val="a7"/>
        <w:numPr>
          <w:ilvl w:val="0"/>
          <w:numId w:val="18"/>
        </w:numPr>
        <w:tabs>
          <w:tab w:val="left" w:pos="426"/>
        </w:tabs>
        <w:autoSpaceDE w:val="0"/>
        <w:autoSpaceDN w:val="0"/>
        <w:adjustRightInd w:val="0"/>
        <w:ind w:firstLine="426"/>
        <w:jc w:val="both"/>
      </w:pPr>
      <w:r w:rsidRPr="00000D3D">
        <w:t>реализация национального проекта «Здравоохранение»;</w:t>
      </w:r>
    </w:p>
    <w:p w:rsidR="00000D3D" w:rsidRPr="00000D3D" w:rsidRDefault="00000D3D" w:rsidP="00AD3A5C">
      <w:pPr>
        <w:pStyle w:val="a7"/>
        <w:numPr>
          <w:ilvl w:val="0"/>
          <w:numId w:val="18"/>
        </w:numPr>
        <w:tabs>
          <w:tab w:val="left" w:pos="426"/>
        </w:tabs>
        <w:autoSpaceDE w:val="0"/>
        <w:autoSpaceDN w:val="0"/>
        <w:adjustRightInd w:val="0"/>
        <w:ind w:firstLine="426"/>
        <w:jc w:val="both"/>
      </w:pPr>
      <w:r w:rsidRPr="00000D3D">
        <w:t>снижение смертности населения района, согласно установленных показателей министерства здравоохранения;</w:t>
      </w:r>
    </w:p>
    <w:p w:rsidR="00000D3D" w:rsidRPr="00000D3D" w:rsidRDefault="00000D3D" w:rsidP="00AD3A5C">
      <w:pPr>
        <w:pStyle w:val="a7"/>
        <w:numPr>
          <w:ilvl w:val="0"/>
          <w:numId w:val="18"/>
        </w:numPr>
        <w:tabs>
          <w:tab w:val="left" w:pos="426"/>
        </w:tabs>
        <w:ind w:firstLine="426"/>
        <w:jc w:val="both"/>
      </w:pPr>
      <w:r w:rsidRPr="00000D3D">
        <w:t xml:space="preserve">обеспечение приоритета профилактики в сфере охраны здоровья </w:t>
      </w:r>
      <w:r w:rsidRPr="00000D3D">
        <w:br/>
        <w:t>и развития первичной медико-санитарной помощи;</w:t>
      </w:r>
    </w:p>
    <w:p w:rsidR="00000D3D" w:rsidRPr="00000D3D" w:rsidRDefault="00000D3D" w:rsidP="00AD3A5C">
      <w:pPr>
        <w:pStyle w:val="a7"/>
        <w:numPr>
          <w:ilvl w:val="0"/>
          <w:numId w:val="3"/>
        </w:numPr>
        <w:tabs>
          <w:tab w:val="left" w:pos="426"/>
        </w:tabs>
        <w:ind w:firstLine="426"/>
        <w:jc w:val="both"/>
      </w:pPr>
      <w:r w:rsidRPr="00000D3D">
        <w:t>повышение эффективности оказания специализированной медицинской и скорой медицинской помощи;</w:t>
      </w:r>
    </w:p>
    <w:p w:rsidR="00000D3D" w:rsidRPr="00000D3D" w:rsidRDefault="00000D3D" w:rsidP="00AD3A5C">
      <w:pPr>
        <w:pStyle w:val="a7"/>
        <w:numPr>
          <w:ilvl w:val="0"/>
          <w:numId w:val="3"/>
        </w:numPr>
        <w:tabs>
          <w:tab w:val="left" w:pos="426"/>
        </w:tabs>
        <w:ind w:firstLine="426"/>
        <w:jc w:val="both"/>
      </w:pPr>
      <w:r w:rsidRPr="00000D3D">
        <w:t>повышение эффективности службы родовспоможения и детства;</w:t>
      </w:r>
    </w:p>
    <w:p w:rsidR="00000D3D" w:rsidRPr="00000D3D" w:rsidRDefault="00000D3D" w:rsidP="00AD3A5C">
      <w:pPr>
        <w:pStyle w:val="a7"/>
        <w:numPr>
          <w:ilvl w:val="0"/>
          <w:numId w:val="3"/>
        </w:numPr>
        <w:tabs>
          <w:tab w:val="left" w:pos="426"/>
        </w:tabs>
        <w:ind w:firstLine="426"/>
        <w:jc w:val="both"/>
      </w:pPr>
      <w:r w:rsidRPr="00000D3D">
        <w:t xml:space="preserve">развитие медицинской реабилитации населения; </w:t>
      </w:r>
    </w:p>
    <w:p w:rsidR="00000D3D" w:rsidRPr="00000D3D" w:rsidRDefault="00000D3D" w:rsidP="00AD3A5C">
      <w:pPr>
        <w:pStyle w:val="a7"/>
        <w:numPr>
          <w:ilvl w:val="0"/>
          <w:numId w:val="3"/>
        </w:numPr>
        <w:tabs>
          <w:tab w:val="left" w:pos="426"/>
        </w:tabs>
        <w:ind w:firstLine="426"/>
        <w:jc w:val="both"/>
      </w:pPr>
      <w:r w:rsidRPr="00000D3D">
        <w:t>обеспечение медицинской помощью неизлечимых больных, в том числе детей;</w:t>
      </w:r>
    </w:p>
    <w:p w:rsidR="00000D3D" w:rsidRPr="00000D3D" w:rsidRDefault="00000D3D" w:rsidP="00AD3A5C">
      <w:pPr>
        <w:pStyle w:val="a7"/>
        <w:numPr>
          <w:ilvl w:val="0"/>
          <w:numId w:val="3"/>
        </w:numPr>
        <w:tabs>
          <w:tab w:val="left" w:pos="426"/>
        </w:tabs>
        <w:ind w:firstLine="426"/>
        <w:jc w:val="both"/>
      </w:pPr>
      <w:r w:rsidRPr="00000D3D">
        <w:t xml:space="preserve">укрепление кадрового потенциала высококвалифицированными </w:t>
      </w:r>
      <w:r w:rsidRPr="00000D3D">
        <w:br/>
        <w:t>и мотивированными кадрами, в том числе с помощью целевой оплаты ординатуры;</w:t>
      </w:r>
    </w:p>
    <w:p w:rsidR="00000D3D" w:rsidRPr="00000D3D" w:rsidRDefault="00000D3D" w:rsidP="00AD3A5C">
      <w:pPr>
        <w:pStyle w:val="a7"/>
        <w:numPr>
          <w:ilvl w:val="0"/>
          <w:numId w:val="3"/>
        </w:numPr>
        <w:tabs>
          <w:tab w:val="left" w:pos="426"/>
        </w:tabs>
        <w:ind w:firstLine="426"/>
        <w:jc w:val="both"/>
      </w:pPr>
      <w:r w:rsidRPr="00000D3D">
        <w:t>обновление медицинского оборудования базы в целях проведения диагностики заболеваний;</w:t>
      </w:r>
    </w:p>
    <w:p w:rsidR="00000D3D" w:rsidRPr="00000D3D" w:rsidRDefault="00000D3D" w:rsidP="00AD3A5C">
      <w:pPr>
        <w:pStyle w:val="a7"/>
        <w:numPr>
          <w:ilvl w:val="0"/>
          <w:numId w:val="3"/>
        </w:numPr>
        <w:tabs>
          <w:tab w:val="left" w:pos="426"/>
        </w:tabs>
        <w:autoSpaceDE w:val="0"/>
        <w:autoSpaceDN w:val="0"/>
        <w:adjustRightInd w:val="0"/>
        <w:ind w:firstLine="426"/>
        <w:jc w:val="both"/>
      </w:pPr>
      <w:r w:rsidRPr="00000D3D">
        <w:t>внедрение современных информационных систем в здравоохранение;</w:t>
      </w:r>
    </w:p>
    <w:p w:rsidR="00000D3D" w:rsidRPr="00000D3D" w:rsidRDefault="00000D3D" w:rsidP="00AD3A5C">
      <w:pPr>
        <w:pStyle w:val="a7"/>
        <w:numPr>
          <w:ilvl w:val="0"/>
          <w:numId w:val="3"/>
        </w:numPr>
        <w:tabs>
          <w:tab w:val="left" w:pos="426"/>
        </w:tabs>
        <w:autoSpaceDE w:val="0"/>
        <w:autoSpaceDN w:val="0"/>
        <w:adjustRightInd w:val="0"/>
        <w:ind w:firstLine="426"/>
        <w:jc w:val="both"/>
      </w:pPr>
      <w:r w:rsidRPr="00000D3D">
        <w:t>строительство фельдшерско-акушерских пунктов;</w:t>
      </w:r>
    </w:p>
    <w:p w:rsidR="00000D3D" w:rsidRPr="00000D3D" w:rsidRDefault="00000D3D" w:rsidP="00AD3A5C">
      <w:pPr>
        <w:pStyle w:val="a7"/>
        <w:numPr>
          <w:ilvl w:val="0"/>
          <w:numId w:val="3"/>
        </w:numPr>
        <w:tabs>
          <w:tab w:val="left" w:pos="426"/>
        </w:tabs>
        <w:autoSpaceDE w:val="0"/>
        <w:autoSpaceDN w:val="0"/>
        <w:adjustRightInd w:val="0"/>
        <w:ind w:firstLine="426"/>
        <w:jc w:val="both"/>
      </w:pPr>
      <w:r w:rsidRPr="00000D3D">
        <w:t>ремонт районной больницы, согласно утвержденных планов министерства здравоохранения.</w:t>
      </w:r>
    </w:p>
    <w:p w:rsidR="00000D3D" w:rsidRPr="00000D3D" w:rsidRDefault="00000D3D" w:rsidP="00AD3A5C">
      <w:pPr>
        <w:tabs>
          <w:tab w:val="left" w:pos="426"/>
        </w:tabs>
        <w:autoSpaceDE w:val="0"/>
        <w:autoSpaceDN w:val="0"/>
        <w:adjustRightInd w:val="0"/>
        <w:ind w:firstLine="426"/>
        <w:jc w:val="both"/>
      </w:pPr>
    </w:p>
    <w:p w:rsidR="00000D3D" w:rsidRPr="00000D3D" w:rsidRDefault="00000D3D" w:rsidP="00AD3A5C">
      <w:pPr>
        <w:pStyle w:val="3"/>
        <w:tabs>
          <w:tab w:val="left" w:pos="426"/>
        </w:tabs>
        <w:ind w:firstLine="426"/>
        <w:rPr>
          <w:rFonts w:ascii="Times New Roman" w:hAnsi="Times New Roman" w:cs="Times New Roman"/>
          <w:color w:val="auto"/>
        </w:rPr>
      </w:pPr>
      <w:bookmarkStart w:id="50" w:name="_Toc536447102"/>
      <w:r w:rsidRPr="00000D3D">
        <w:rPr>
          <w:rFonts w:ascii="Times New Roman" w:hAnsi="Times New Roman" w:cs="Times New Roman"/>
          <w:color w:val="auto"/>
        </w:rPr>
        <w:t>3.1.2. Образование</w:t>
      </w:r>
      <w:bookmarkEnd w:id="50"/>
      <w:r w:rsidRPr="00000D3D">
        <w:rPr>
          <w:rFonts w:ascii="Times New Roman" w:hAnsi="Times New Roman" w:cs="Times New Roman"/>
          <w:color w:val="auto"/>
        </w:rPr>
        <w:t xml:space="preserve"> </w:t>
      </w:r>
    </w:p>
    <w:p w:rsidR="00000D3D" w:rsidRPr="00000D3D" w:rsidRDefault="00000D3D" w:rsidP="00AD3A5C">
      <w:pPr>
        <w:tabs>
          <w:tab w:val="left" w:pos="426"/>
        </w:tabs>
        <w:autoSpaceDE w:val="0"/>
        <w:autoSpaceDN w:val="0"/>
        <w:adjustRightInd w:val="0"/>
        <w:ind w:firstLine="426"/>
        <w:jc w:val="both"/>
        <w:rPr>
          <w:b/>
        </w:rPr>
      </w:pPr>
    </w:p>
    <w:p w:rsidR="00000D3D" w:rsidRPr="00000D3D" w:rsidRDefault="00000D3D" w:rsidP="00AD3A5C">
      <w:pPr>
        <w:tabs>
          <w:tab w:val="left" w:pos="426"/>
        </w:tabs>
        <w:ind w:firstLine="426"/>
        <w:jc w:val="both"/>
      </w:pPr>
      <w:r w:rsidRPr="00000D3D">
        <w:t>Система образования района, выстраивает систему, которая позволит дать ребенку знания в соответствии с его способностями и особенностями, поможет выявить профессиональную ориентацию и подготовить специалистов, уровень образования и структурный состав которых будет отвечать потребностям экономики Балахтинского района.</w:t>
      </w:r>
    </w:p>
    <w:p w:rsidR="00000D3D" w:rsidRPr="00000D3D" w:rsidRDefault="00000D3D" w:rsidP="00AD3A5C">
      <w:pPr>
        <w:tabs>
          <w:tab w:val="left" w:pos="426"/>
        </w:tabs>
        <w:autoSpaceDE w:val="0"/>
        <w:autoSpaceDN w:val="0"/>
        <w:adjustRightInd w:val="0"/>
        <w:ind w:firstLine="426"/>
        <w:jc w:val="both"/>
        <w:rPr>
          <w:rFonts w:eastAsiaTheme="minorHAnsi"/>
          <w:lang w:eastAsia="en-US"/>
        </w:rPr>
      </w:pPr>
      <w:r w:rsidRPr="00000D3D">
        <w:rPr>
          <w:rFonts w:eastAsiaTheme="minorHAnsi"/>
          <w:lang w:eastAsia="en-US"/>
        </w:rPr>
        <w:t>Существующая система дополнительного образования требует развития современных направлений.</w:t>
      </w:r>
      <w:r w:rsidRPr="00000D3D">
        <w:t xml:space="preserve"> В планах создание «Технопарка», который позволит школьникам района выбирать бедующую профессию, ориентируясь на потребности рынка труда района. Через программирование, автоматизированные системы управления, и авиа моделирование, тем самым позволит охватить новыми видами дополнительного образования около 200 учащихся школ района. </w:t>
      </w:r>
    </w:p>
    <w:p w:rsidR="00000D3D" w:rsidRPr="00000D3D" w:rsidRDefault="00000D3D" w:rsidP="00AD3A5C">
      <w:pPr>
        <w:tabs>
          <w:tab w:val="left" w:pos="426"/>
        </w:tabs>
        <w:ind w:firstLine="426"/>
        <w:jc w:val="both"/>
      </w:pPr>
      <w:r w:rsidRPr="00000D3D">
        <w:t xml:space="preserve">К 2030 году количество школьников, получающих услуги дополнительного образования планируется довести до 1593 детей. </w:t>
      </w:r>
    </w:p>
    <w:p w:rsidR="00000D3D" w:rsidRPr="00000D3D" w:rsidRDefault="00000D3D" w:rsidP="00AD3A5C">
      <w:pPr>
        <w:tabs>
          <w:tab w:val="left" w:pos="426"/>
        </w:tabs>
        <w:ind w:firstLine="426"/>
        <w:jc w:val="both"/>
      </w:pPr>
      <w:r w:rsidRPr="00000D3D">
        <w:t xml:space="preserve">Организация 36 клубов по интересам позволяет дополнительно увеличить охват детей организованными формами досуга на 30%, к 2030 планируется 57%. </w:t>
      </w:r>
    </w:p>
    <w:p w:rsidR="00000D3D" w:rsidRPr="00000D3D" w:rsidRDefault="00000D3D" w:rsidP="00AD3A5C">
      <w:pPr>
        <w:tabs>
          <w:tab w:val="left" w:pos="426"/>
        </w:tabs>
        <w:ind w:firstLine="426"/>
        <w:jc w:val="both"/>
      </w:pPr>
      <w:r w:rsidRPr="00000D3D">
        <w:t>Итоговая аттестация 2017 года подтвердила наличие проблем в математическом образовании. В целях повышения качества образования, 6 образовательных учреждений стали участниками краевого проекта «Концепция развития школьного обучения в сельских муниципальных районах». Педагоги действуют не автономно, а в составе учительских коопераций. В рамках этого проекта в районе с 2018-2019 учебного года начнет действовать муниципальная «Предметная школа», с целью повышения качества математического образования.</w:t>
      </w:r>
    </w:p>
    <w:p w:rsidR="00000D3D" w:rsidRPr="00000D3D" w:rsidRDefault="00000D3D" w:rsidP="00AD3A5C">
      <w:pPr>
        <w:tabs>
          <w:tab w:val="left" w:pos="426"/>
        </w:tabs>
        <w:ind w:firstLine="426"/>
        <w:jc w:val="both"/>
      </w:pPr>
      <w:r w:rsidRPr="00000D3D">
        <w:t>Обновление содержания и совершенствование методов обучения предметной области "Технология" реализуется за счет взаимодействия образовательных учреждений: МБОУ БСОШ №1, МБОУ БСОШ №2.</w:t>
      </w:r>
    </w:p>
    <w:p w:rsidR="00000D3D" w:rsidRPr="00000D3D" w:rsidRDefault="00000D3D" w:rsidP="00AD3A5C">
      <w:pPr>
        <w:tabs>
          <w:tab w:val="left" w:pos="426"/>
        </w:tabs>
        <w:autoSpaceDE w:val="0"/>
        <w:autoSpaceDN w:val="0"/>
        <w:adjustRightInd w:val="0"/>
        <w:ind w:firstLine="426"/>
        <w:jc w:val="both"/>
        <w:rPr>
          <w:rFonts w:eastAsiaTheme="minorHAnsi"/>
          <w:lang w:eastAsia="en-US"/>
        </w:rPr>
      </w:pPr>
      <w:r w:rsidRPr="00000D3D">
        <w:rPr>
          <w:rFonts w:eastAsiaTheme="minorHAnsi"/>
          <w:lang w:eastAsia="en-US"/>
        </w:rPr>
        <w:t xml:space="preserve">Одним из узких мест, тормозящих дальнейшее развитие </w:t>
      </w:r>
      <w:r w:rsidRPr="00000D3D">
        <w:t>КГБПОУ «Балахтинский аграрный техникум»</w:t>
      </w:r>
      <w:r w:rsidRPr="00000D3D">
        <w:rPr>
          <w:rFonts w:eastAsiaTheme="minorHAnsi"/>
          <w:lang w:eastAsia="en-US"/>
        </w:rPr>
        <w:t>, является недостаточность профилей обучения, удовлетворяющих потребностям рынка труда, а также отток квалифицированных специалистов.</w:t>
      </w:r>
    </w:p>
    <w:p w:rsidR="00000D3D" w:rsidRPr="00000D3D" w:rsidRDefault="00000D3D" w:rsidP="00AD3A5C">
      <w:pPr>
        <w:tabs>
          <w:tab w:val="left" w:pos="426"/>
        </w:tabs>
        <w:autoSpaceDE w:val="0"/>
        <w:autoSpaceDN w:val="0"/>
        <w:adjustRightInd w:val="0"/>
        <w:ind w:firstLine="426"/>
        <w:jc w:val="both"/>
        <w:rPr>
          <w:rFonts w:eastAsiaTheme="minorHAnsi"/>
          <w:lang w:eastAsia="en-US"/>
        </w:rPr>
      </w:pPr>
      <w:r w:rsidRPr="00000D3D">
        <w:rPr>
          <w:rFonts w:eastAsiaTheme="minorHAnsi"/>
          <w:lang w:eastAsia="en-US"/>
        </w:rPr>
        <w:t>Для социализации и самореализации граждан, а также обеспечения подготовки  необходимых специалистов для экономики района, на территории необходимо развитие практики целевой подготовки кадров, предусматривающей сочетание теоретического обучения на базе образовательной организации с практической подготовкой на реальных рабочих местах, созданных на предприятии, что позволит в долгосрочной перспективе осуществить координацию деятельности системы профессионального образования в соответствии с перспективными кадровыми потребностями работодателей.</w:t>
      </w:r>
    </w:p>
    <w:p w:rsidR="00000D3D" w:rsidRPr="00000D3D" w:rsidRDefault="00000D3D" w:rsidP="00AD3A5C">
      <w:pPr>
        <w:tabs>
          <w:tab w:val="left" w:pos="426"/>
        </w:tabs>
        <w:autoSpaceDE w:val="0"/>
        <w:autoSpaceDN w:val="0"/>
        <w:adjustRightInd w:val="0"/>
        <w:ind w:firstLine="426"/>
        <w:jc w:val="both"/>
        <w:rPr>
          <w:rFonts w:eastAsiaTheme="minorHAnsi"/>
          <w:lang w:eastAsia="en-US"/>
        </w:rPr>
      </w:pPr>
      <w:r w:rsidRPr="00000D3D">
        <w:rPr>
          <w:rFonts w:eastAsiaTheme="minorHAnsi"/>
          <w:lang w:eastAsia="en-US"/>
        </w:rPr>
        <w:t>Профориентационная работа в рамках реализации государственной стратегии воспитания, Федеральной целевой программы развития образования, проекта регионального стандарта кадрового обеспечения промышленного роста, региональных проектов, направленных на укрепление кадрового, трудового потенциала по дуальному обучению, совместная деятельность образовательных учреждений района и работодателей, будет способствовать созданию оптимального процесса выбора профессии в соответствии потребностям рынка труда района и личным интересам граждан.</w:t>
      </w:r>
    </w:p>
    <w:p w:rsidR="00000D3D" w:rsidRPr="00000D3D" w:rsidRDefault="00000D3D" w:rsidP="00AD3A5C">
      <w:pPr>
        <w:tabs>
          <w:tab w:val="left" w:pos="426"/>
        </w:tabs>
        <w:autoSpaceDE w:val="0"/>
        <w:autoSpaceDN w:val="0"/>
        <w:adjustRightInd w:val="0"/>
        <w:ind w:firstLine="426"/>
        <w:jc w:val="both"/>
        <w:rPr>
          <w:rFonts w:eastAsiaTheme="minorHAnsi"/>
          <w:lang w:eastAsia="en-US"/>
        </w:rPr>
      </w:pPr>
      <w:r w:rsidRPr="00000D3D">
        <w:rPr>
          <w:rFonts w:eastAsiaTheme="minorHAnsi"/>
          <w:lang w:eastAsia="en-US"/>
        </w:rPr>
        <w:t>Одним из условий осуществления качественной профориентационной работы с обучающимися является межведомственное взаимодействие.</w:t>
      </w:r>
    </w:p>
    <w:p w:rsidR="00000D3D" w:rsidRPr="00000D3D" w:rsidRDefault="00000D3D" w:rsidP="00AD3A5C">
      <w:pPr>
        <w:tabs>
          <w:tab w:val="left" w:pos="426"/>
        </w:tabs>
        <w:autoSpaceDE w:val="0"/>
        <w:autoSpaceDN w:val="0"/>
        <w:adjustRightInd w:val="0"/>
        <w:ind w:firstLine="426"/>
        <w:jc w:val="both"/>
        <w:rPr>
          <w:rFonts w:eastAsiaTheme="minorHAnsi"/>
          <w:lang w:eastAsia="en-US"/>
        </w:rPr>
      </w:pPr>
      <w:r w:rsidRPr="00000D3D">
        <w:rPr>
          <w:rFonts w:eastAsiaTheme="minorHAnsi"/>
          <w:lang w:eastAsia="en-US"/>
        </w:rPr>
        <w:t>Будет продолжено сотрудничество:</w:t>
      </w:r>
    </w:p>
    <w:p w:rsidR="00000D3D" w:rsidRPr="00000D3D" w:rsidRDefault="00000D3D" w:rsidP="00AD3A5C">
      <w:pPr>
        <w:tabs>
          <w:tab w:val="left" w:pos="426"/>
        </w:tabs>
        <w:autoSpaceDE w:val="0"/>
        <w:autoSpaceDN w:val="0"/>
        <w:adjustRightInd w:val="0"/>
        <w:ind w:firstLine="426"/>
        <w:jc w:val="both"/>
        <w:rPr>
          <w:rFonts w:eastAsiaTheme="minorHAnsi"/>
          <w:lang w:eastAsia="en-US"/>
        </w:rPr>
      </w:pPr>
      <w:r w:rsidRPr="00000D3D">
        <w:rPr>
          <w:rFonts w:eastAsiaTheme="minorHAnsi"/>
          <w:i/>
          <w:iCs/>
          <w:lang w:eastAsia="en-US"/>
        </w:rPr>
        <w:t xml:space="preserve">с КГКУ «Службой занятости населения Балахтинского района»: </w:t>
      </w:r>
      <w:r w:rsidRPr="00000D3D">
        <w:rPr>
          <w:rFonts w:eastAsiaTheme="minorHAnsi"/>
          <w:lang w:eastAsia="en-US"/>
        </w:rPr>
        <w:t>осуществление специалистами службы консультаций для школьников; привлечение к участию в школьных и районных профориентационных мероприятиях; сотрудничество в рамках деятельности волонтерских площадок; проведение профориентационных семинаров в летний период для воспитанников трудовых отрядов школьников; участие общеобразовательных учреждений в конкурсах различных уровней; проведение ярмарок вакансий.</w:t>
      </w:r>
    </w:p>
    <w:p w:rsidR="00000D3D" w:rsidRPr="00000D3D" w:rsidRDefault="00000D3D" w:rsidP="00AD3A5C">
      <w:pPr>
        <w:tabs>
          <w:tab w:val="left" w:pos="426"/>
        </w:tabs>
        <w:autoSpaceDE w:val="0"/>
        <w:autoSpaceDN w:val="0"/>
        <w:adjustRightInd w:val="0"/>
        <w:ind w:firstLine="426"/>
        <w:jc w:val="both"/>
        <w:rPr>
          <w:rFonts w:eastAsiaTheme="minorHAnsi"/>
          <w:lang w:eastAsia="en-US"/>
        </w:rPr>
      </w:pPr>
      <w:r w:rsidRPr="00000D3D">
        <w:rPr>
          <w:rFonts w:eastAsiaTheme="minorHAnsi"/>
          <w:i/>
          <w:iCs/>
          <w:lang w:eastAsia="en-US"/>
        </w:rPr>
        <w:t xml:space="preserve">с заинтересованными работодателями района: </w:t>
      </w:r>
      <w:r w:rsidRPr="00000D3D">
        <w:rPr>
          <w:rFonts w:eastAsiaTheme="minorHAnsi"/>
          <w:lang w:eastAsia="en-US"/>
        </w:rPr>
        <w:t>организация экскурсий на предприятия и организации; совместная организация районных профориентационных конкурсов; прохождение практики на базовом предприятии определенной сферы деятельности.</w:t>
      </w:r>
    </w:p>
    <w:p w:rsidR="00000D3D" w:rsidRPr="00000D3D" w:rsidRDefault="00000D3D" w:rsidP="00AD3A5C">
      <w:pPr>
        <w:tabs>
          <w:tab w:val="left" w:pos="426"/>
        </w:tabs>
        <w:autoSpaceDE w:val="0"/>
        <w:autoSpaceDN w:val="0"/>
        <w:adjustRightInd w:val="0"/>
        <w:ind w:firstLine="426"/>
        <w:jc w:val="both"/>
        <w:rPr>
          <w:rFonts w:eastAsiaTheme="minorHAnsi"/>
          <w:lang w:eastAsia="en-US"/>
        </w:rPr>
      </w:pPr>
      <w:r w:rsidRPr="00000D3D">
        <w:rPr>
          <w:rFonts w:eastAsiaTheme="minorHAnsi"/>
          <w:i/>
          <w:iCs/>
          <w:lang w:eastAsia="en-US"/>
        </w:rPr>
        <w:t xml:space="preserve">с организациями высшего профессионального образования. </w:t>
      </w:r>
      <w:r w:rsidRPr="00000D3D">
        <w:rPr>
          <w:rFonts w:eastAsiaTheme="minorHAnsi"/>
          <w:lang w:eastAsia="en-US"/>
        </w:rPr>
        <w:t>Красноярский государственный аграрный институт,  и другие.</w:t>
      </w:r>
    </w:p>
    <w:p w:rsidR="00000D3D" w:rsidRPr="00000D3D" w:rsidRDefault="00000D3D" w:rsidP="00AD3A5C">
      <w:pPr>
        <w:tabs>
          <w:tab w:val="left" w:pos="426"/>
        </w:tabs>
        <w:autoSpaceDE w:val="0"/>
        <w:autoSpaceDN w:val="0"/>
        <w:adjustRightInd w:val="0"/>
        <w:ind w:firstLine="426"/>
        <w:jc w:val="both"/>
      </w:pPr>
      <w:r w:rsidRPr="00000D3D">
        <w:rPr>
          <w:rFonts w:eastAsiaTheme="minorHAnsi"/>
          <w:lang w:eastAsia="en-US"/>
        </w:rPr>
        <w:t>Реализация перечисленных мероприятий будет способствовать профессиональному самоопределению школьников, осознанному выбору выпускниками профессии и учреждения среднего и высшего профессионального образования.</w:t>
      </w:r>
    </w:p>
    <w:p w:rsidR="00000D3D" w:rsidRPr="00000D3D" w:rsidRDefault="00000D3D" w:rsidP="00AD3A5C">
      <w:pPr>
        <w:tabs>
          <w:tab w:val="left" w:pos="426"/>
        </w:tabs>
        <w:ind w:firstLine="426"/>
        <w:jc w:val="both"/>
      </w:pPr>
      <w:r w:rsidRPr="00000D3D">
        <w:t xml:space="preserve">КГБПОУ «Балахтинский аграрный техникум» в рамках проекта «Через предмет в профессию», знакомит с двумя профессиями: «Электромонтер по ремонту и обслуживанию электрооборудования в сельскохозяйственном производстве» и «Младший ветеринарный фельдшер». Благодаря чему более 30%  выпускников 9-х классов становятся студентами техникума. Учащиеся МБОУ БСОШ №1, МБОУ БСОШ №2, МБОУ КСОШ в рамках взаимодействия получают свидетельства о присвоении уровня квалификации водительской категории «В» и «ВС». К 2030 году планируется, что участниками данного проекта будут 75% школ. </w:t>
      </w:r>
    </w:p>
    <w:p w:rsidR="00000D3D" w:rsidRPr="00000D3D" w:rsidRDefault="00000D3D" w:rsidP="00AD3A5C">
      <w:pPr>
        <w:tabs>
          <w:tab w:val="left" w:pos="426"/>
        </w:tabs>
        <w:ind w:firstLine="426"/>
        <w:jc w:val="both"/>
      </w:pPr>
      <w:r w:rsidRPr="00000D3D">
        <w:t xml:space="preserve">Взаимодействие с предприятиями района и КГАУ «Красноярский аграрный университет» способствует получению высшего образования без отрыва от производства. </w:t>
      </w:r>
    </w:p>
    <w:p w:rsidR="00000D3D" w:rsidRPr="00000D3D" w:rsidRDefault="00000D3D" w:rsidP="00AD3A5C">
      <w:pPr>
        <w:tabs>
          <w:tab w:val="left" w:pos="426"/>
        </w:tabs>
        <w:ind w:firstLine="426"/>
        <w:jc w:val="both"/>
      </w:pPr>
      <w:r w:rsidRPr="00000D3D">
        <w:t>Одной из ключевых кадровых проблем сферы образования является малая доля педагогов до 30 лет и положительная динамика числа учителей пенсионного возраста. Для закрытия вакансий, администрации школ будут организовывать индивидуальную работу со студентами, организуя прохождение (пассивной) практики студентов 3 курса по запросу в ВУЗ. Далее прохождение практики на 4 курсе с предоставлением нагрузки, с переходом студента 5 курса на индивидуальный план обучения с полной занятостью в школе, под руководством наставника. Такая практика уже реализуется в 2-х школа, к 2030 году планируется в 80 % школ района. Результатом данной практики станет закрытие вакансии и усиление профориентационной работы, по средствам создания «педагогического класса» в старших классах с целью обучения и возврата в школу.</w:t>
      </w:r>
    </w:p>
    <w:p w:rsidR="00000D3D" w:rsidRPr="00000D3D" w:rsidRDefault="00000D3D" w:rsidP="00AD3A5C">
      <w:pPr>
        <w:tabs>
          <w:tab w:val="left" w:pos="426"/>
        </w:tabs>
        <w:ind w:firstLine="426"/>
        <w:jc w:val="both"/>
      </w:pPr>
      <w:r w:rsidRPr="00000D3D">
        <w:t>Развитие муниципальной системы образования включает основные стратегические направления:</w:t>
      </w:r>
    </w:p>
    <w:p w:rsidR="00000D3D" w:rsidRPr="00000D3D" w:rsidRDefault="00000D3D" w:rsidP="00AD3A5C">
      <w:pPr>
        <w:pStyle w:val="a7"/>
        <w:numPr>
          <w:ilvl w:val="0"/>
          <w:numId w:val="19"/>
        </w:numPr>
        <w:tabs>
          <w:tab w:val="left" w:pos="426"/>
        </w:tabs>
        <w:ind w:firstLine="426"/>
        <w:jc w:val="both"/>
      </w:pPr>
      <w:r w:rsidRPr="00000D3D">
        <w:t xml:space="preserve">Участие в национальных проектах в сфере образования. </w:t>
      </w:r>
    </w:p>
    <w:p w:rsidR="00000D3D" w:rsidRPr="00000D3D" w:rsidRDefault="00000D3D" w:rsidP="00AD3A5C">
      <w:pPr>
        <w:tabs>
          <w:tab w:val="left" w:pos="426"/>
        </w:tabs>
        <w:ind w:firstLine="426"/>
        <w:jc w:val="both"/>
      </w:pPr>
      <w:r w:rsidRPr="00000D3D">
        <w:t>2. Реализация проектов совместно с бизнес-структурами, направленных на формирование у обучающихся предпринимательских навыков, необходимых для открытия бизнеса.</w:t>
      </w:r>
    </w:p>
    <w:p w:rsidR="00000D3D" w:rsidRPr="00000D3D" w:rsidRDefault="00000D3D" w:rsidP="00AD3A5C">
      <w:pPr>
        <w:tabs>
          <w:tab w:val="left" w:pos="426"/>
        </w:tabs>
        <w:ind w:firstLine="426"/>
        <w:jc w:val="both"/>
      </w:pPr>
      <w:r w:rsidRPr="00000D3D">
        <w:t>3. Доступность и качество образовательных услуг, формирующих конкурентоспособного специалиста, для удовлетворения потребностей рынка труда района.</w:t>
      </w:r>
    </w:p>
    <w:p w:rsidR="00000D3D" w:rsidRPr="00000D3D" w:rsidRDefault="00000D3D" w:rsidP="00AD3A5C">
      <w:pPr>
        <w:tabs>
          <w:tab w:val="left" w:pos="426"/>
        </w:tabs>
        <w:ind w:firstLine="426"/>
        <w:jc w:val="both"/>
      </w:pPr>
      <w:r w:rsidRPr="00000D3D">
        <w:t>4. Построение эффективной системы образования, удовлетворяющей требования современной жизни, потребностям развития района в интересах человека и общества.</w:t>
      </w:r>
    </w:p>
    <w:p w:rsidR="00000D3D" w:rsidRPr="00000D3D" w:rsidRDefault="00000D3D" w:rsidP="00AD3A5C">
      <w:pPr>
        <w:tabs>
          <w:tab w:val="left" w:pos="426"/>
        </w:tabs>
        <w:ind w:firstLine="426"/>
        <w:jc w:val="both"/>
      </w:pPr>
      <w:r w:rsidRPr="00000D3D">
        <w:t>5. Решение проблемы нехватки педагогических кадров, посредством ранней профориентации детей, организации системы наставничества и обеспечением жилья специалистов.</w:t>
      </w:r>
    </w:p>
    <w:p w:rsidR="00000D3D" w:rsidRPr="00000D3D" w:rsidRDefault="00000D3D" w:rsidP="00AD3A5C">
      <w:pPr>
        <w:pStyle w:val="a7"/>
        <w:tabs>
          <w:tab w:val="left" w:pos="426"/>
        </w:tabs>
        <w:ind w:left="0" w:firstLine="426"/>
        <w:jc w:val="both"/>
        <w:rPr>
          <w:rFonts w:eastAsiaTheme="minorHAnsi"/>
          <w:lang w:eastAsia="en-US"/>
        </w:rPr>
      </w:pPr>
      <w:r w:rsidRPr="00000D3D">
        <w:t xml:space="preserve">6. Создание условий для развития профессионального образования, для </w:t>
      </w:r>
      <w:r w:rsidRPr="00000D3D">
        <w:rPr>
          <w:rFonts w:eastAsia="Calibri"/>
        </w:rPr>
        <w:t>удовлетворения кадровой потребности района, как в специалистах для сельскохозяйственных предприятий, так и специалистах других отраслей экономики.</w:t>
      </w:r>
    </w:p>
    <w:p w:rsidR="00000D3D" w:rsidRPr="00000D3D" w:rsidRDefault="00000D3D" w:rsidP="00AD3A5C">
      <w:pPr>
        <w:tabs>
          <w:tab w:val="left" w:pos="426"/>
        </w:tabs>
        <w:ind w:firstLine="426"/>
        <w:jc w:val="both"/>
      </w:pPr>
      <w:r w:rsidRPr="00000D3D">
        <w:t>7. Укрепление материально-технической базы и создание комфортных и безопасных условий, включая реконструкцию и капитальные ремонты учреждений образования, в соответствии с современными требованиями к условиям и технологиям обучения.</w:t>
      </w:r>
    </w:p>
    <w:p w:rsidR="00000D3D" w:rsidRPr="00000D3D" w:rsidRDefault="00000D3D" w:rsidP="00AD3A5C">
      <w:pPr>
        <w:tabs>
          <w:tab w:val="left" w:pos="426"/>
        </w:tabs>
        <w:ind w:firstLine="426"/>
        <w:jc w:val="both"/>
      </w:pPr>
      <w:r w:rsidRPr="00000D3D">
        <w:t>8. Создание условий для организации без барьерной среды во всех образовательные учрежденья района.</w:t>
      </w:r>
    </w:p>
    <w:p w:rsidR="00000D3D" w:rsidRPr="00000D3D" w:rsidRDefault="00000D3D" w:rsidP="00AD3A5C">
      <w:pPr>
        <w:tabs>
          <w:tab w:val="left" w:pos="426"/>
        </w:tabs>
        <w:ind w:firstLine="426"/>
        <w:jc w:val="both"/>
      </w:pPr>
      <w:r w:rsidRPr="00000D3D">
        <w:t>9. Строительство школы на 275 мест в п. Балахта.</w:t>
      </w:r>
    </w:p>
    <w:p w:rsidR="00000D3D" w:rsidRPr="00000D3D" w:rsidRDefault="00000D3D" w:rsidP="00AD3A5C">
      <w:pPr>
        <w:tabs>
          <w:tab w:val="left" w:pos="426"/>
        </w:tabs>
        <w:ind w:firstLine="426"/>
        <w:jc w:val="both"/>
      </w:pPr>
    </w:p>
    <w:p w:rsidR="00000D3D" w:rsidRPr="00000D3D" w:rsidRDefault="00000D3D" w:rsidP="00AD3A5C">
      <w:pPr>
        <w:pStyle w:val="3"/>
        <w:tabs>
          <w:tab w:val="left" w:pos="426"/>
        </w:tabs>
        <w:ind w:firstLine="426"/>
        <w:rPr>
          <w:rFonts w:ascii="Times New Roman" w:hAnsi="Times New Roman" w:cs="Times New Roman"/>
          <w:color w:val="auto"/>
        </w:rPr>
      </w:pPr>
      <w:bookmarkStart w:id="51" w:name="_Toc536447103"/>
      <w:r w:rsidRPr="00000D3D">
        <w:rPr>
          <w:rFonts w:ascii="Times New Roman" w:hAnsi="Times New Roman" w:cs="Times New Roman"/>
          <w:color w:val="auto"/>
        </w:rPr>
        <w:t>3.1.3. Социальная защита</w:t>
      </w:r>
      <w:bookmarkEnd w:id="51"/>
    </w:p>
    <w:p w:rsidR="00000D3D" w:rsidRPr="00000D3D" w:rsidRDefault="00000D3D" w:rsidP="00AD3A5C">
      <w:pPr>
        <w:tabs>
          <w:tab w:val="left" w:pos="426"/>
        </w:tabs>
        <w:ind w:firstLine="426"/>
        <w:jc w:val="both"/>
        <w:rPr>
          <w:b/>
        </w:rPr>
      </w:pPr>
    </w:p>
    <w:p w:rsidR="00000D3D" w:rsidRPr="00000D3D" w:rsidRDefault="00000D3D" w:rsidP="00AD3A5C">
      <w:pPr>
        <w:pStyle w:val="a3"/>
        <w:tabs>
          <w:tab w:val="left" w:pos="426"/>
        </w:tabs>
        <w:ind w:firstLine="426"/>
        <w:jc w:val="both"/>
        <w:rPr>
          <w:rFonts w:ascii="Times New Roman" w:hAnsi="Times New Roman"/>
          <w:sz w:val="24"/>
          <w:szCs w:val="24"/>
        </w:rPr>
      </w:pPr>
      <w:r w:rsidRPr="00000D3D">
        <w:rPr>
          <w:rFonts w:ascii="Times New Roman" w:hAnsi="Times New Roman"/>
          <w:sz w:val="24"/>
          <w:szCs w:val="24"/>
        </w:rPr>
        <w:t>В направлении развития социальной защиты населения остается проблема малообеспеченности отдельных категорий граждан: на учете в отделе состоит 2623 семьи с доходами ниже величины прожиточного минимума.</w:t>
      </w:r>
    </w:p>
    <w:p w:rsidR="00000D3D" w:rsidRPr="00000D3D" w:rsidRDefault="00000D3D" w:rsidP="00AD3A5C">
      <w:pPr>
        <w:tabs>
          <w:tab w:val="left" w:pos="426"/>
        </w:tabs>
        <w:autoSpaceDE w:val="0"/>
        <w:autoSpaceDN w:val="0"/>
        <w:adjustRightInd w:val="0"/>
        <w:ind w:firstLine="426"/>
        <w:jc w:val="both"/>
      </w:pPr>
      <w:r w:rsidRPr="00000D3D">
        <w:t xml:space="preserve">В сложных экономических условиях, создавшим объективную основу для снижения уровня жизни населения, ослабление ранее существующих родственных связей, изменение системы взаимоотношений в семье, тенденции к старению и инвалидизации населения привели к увеличению численности слабозащищенных слоев населения: лиц пожилого возраста, одиноких престарелых граждан, многодетных семей, лиц с ограниченными возможностями здоровья, нуждающихся в дополнительных мерах социальной помощи. </w:t>
      </w:r>
    </w:p>
    <w:p w:rsidR="00000D3D" w:rsidRPr="00000D3D" w:rsidRDefault="00000D3D" w:rsidP="00AD3A5C">
      <w:pPr>
        <w:tabs>
          <w:tab w:val="left" w:pos="426"/>
        </w:tabs>
        <w:autoSpaceDE w:val="0"/>
        <w:autoSpaceDN w:val="0"/>
        <w:adjustRightInd w:val="0"/>
        <w:ind w:firstLine="426"/>
        <w:jc w:val="both"/>
      </w:pPr>
      <w:r w:rsidRPr="00000D3D">
        <w:t>Проблема жилищно-коммунального хозяйства на сегодняшний день является одной из самых острых экономических и социальных проблем на территории района, а также постоянным источником социального напряжения в обществе.</w:t>
      </w:r>
    </w:p>
    <w:p w:rsidR="00000D3D" w:rsidRPr="00000D3D" w:rsidRDefault="00000D3D" w:rsidP="00AD3A5C">
      <w:pPr>
        <w:tabs>
          <w:tab w:val="left" w:pos="426"/>
        </w:tabs>
        <w:autoSpaceDE w:val="0"/>
        <w:autoSpaceDN w:val="0"/>
        <w:adjustRightInd w:val="0"/>
        <w:ind w:firstLine="426"/>
        <w:jc w:val="both"/>
      </w:pPr>
      <w:r w:rsidRPr="00000D3D">
        <w:t>Субсидии на оплату жилищно-коммунальных услуг являются видом социального обеспечения, который предоставляется малоимущим семьям и одиноко проживающим гражданам, с целью компенсировать расходы по оплате жилья и коммунальных услуг – имеющая целевое назначение полная или частичная их оплата, т.е. нематериальная поддержка семьи вообще, а уменьшение затрат конкретно на оплату жилищно-коммунальных услуг.</w:t>
      </w:r>
    </w:p>
    <w:p w:rsidR="00000D3D" w:rsidRPr="00000D3D" w:rsidRDefault="00000D3D" w:rsidP="00AD3A5C">
      <w:pPr>
        <w:tabs>
          <w:tab w:val="left" w:pos="426"/>
        </w:tabs>
        <w:autoSpaceDE w:val="0"/>
        <w:autoSpaceDN w:val="0"/>
        <w:adjustRightInd w:val="0"/>
        <w:ind w:firstLine="426"/>
        <w:jc w:val="both"/>
      </w:pPr>
      <w:r w:rsidRPr="00000D3D">
        <w:t xml:space="preserve">Любая семья или одиноко проживающий гражданин, оказавшиеся в затруднительном материальном положении, могут рассчитывать на бюджетную поддержку в виде субсидии на оплату жилого помещения и коммунальных услуг. </w:t>
      </w:r>
    </w:p>
    <w:p w:rsidR="00000D3D" w:rsidRPr="00000D3D" w:rsidRDefault="00000D3D" w:rsidP="00AD3A5C">
      <w:pPr>
        <w:tabs>
          <w:tab w:val="left" w:pos="426"/>
        </w:tabs>
        <w:autoSpaceDE w:val="0"/>
        <w:autoSpaceDN w:val="0"/>
        <w:adjustRightInd w:val="0"/>
        <w:spacing w:after="120"/>
        <w:ind w:firstLine="426"/>
        <w:jc w:val="both"/>
      </w:pPr>
      <w:r w:rsidRPr="00000D3D">
        <w:t>Реализация комплекса мероприятий, направленного на повышение эффективности деятельности муниципальных органов власти, в том числе администрации района, обеспечит повышение качества жизни, уровня социальной защищенности, жизненной активности и социальной ответственности граждан, будет способствовать созданию условий для самообеспечения ими своей жизнедеятельности, повысит уровень доверия граждан к муниципальным органам власти, обеспечит гарантированный уровень информационной открытости органов в сфере социальной защиты населения и равный доступ к социальным услугам всех жителей района.</w:t>
      </w:r>
    </w:p>
    <w:p w:rsidR="00000D3D" w:rsidRPr="00000D3D" w:rsidRDefault="00000D3D" w:rsidP="00AD3A5C">
      <w:pPr>
        <w:tabs>
          <w:tab w:val="left" w:pos="426"/>
        </w:tabs>
        <w:ind w:firstLine="426"/>
        <w:jc w:val="both"/>
        <w:rPr>
          <w:rFonts w:eastAsia="Calibri"/>
        </w:rPr>
      </w:pPr>
      <w:r w:rsidRPr="00000D3D">
        <w:rPr>
          <w:rFonts w:eastAsia="Calibri"/>
        </w:rPr>
        <w:t xml:space="preserve">В целом, анализ численности льготников показывает, что общее количество граждан, пользующихся различными мерами социальной поддержки, в ближайшие годы будет сохраняться на прежнем уровне </w:t>
      </w:r>
      <w:r w:rsidRPr="00000D3D">
        <w:rPr>
          <w:rFonts w:eastAsia="Calibri"/>
        </w:rPr>
        <w:br/>
        <w:t>с тенденцией их незначительного увеличения.</w:t>
      </w:r>
    </w:p>
    <w:p w:rsidR="00000D3D" w:rsidRPr="00000D3D" w:rsidRDefault="00000D3D" w:rsidP="00AD3A5C">
      <w:pPr>
        <w:tabs>
          <w:tab w:val="left" w:pos="426"/>
        </w:tabs>
        <w:ind w:firstLine="426"/>
        <w:jc w:val="both"/>
      </w:pPr>
      <w:r w:rsidRPr="00000D3D">
        <w:t>Приоритетными направлениями социальной политики Балахтинского района являются:</w:t>
      </w:r>
    </w:p>
    <w:p w:rsidR="00000D3D" w:rsidRPr="00000D3D" w:rsidRDefault="00000D3D" w:rsidP="00AD3A5C">
      <w:pPr>
        <w:tabs>
          <w:tab w:val="left" w:pos="426"/>
        </w:tabs>
        <w:ind w:firstLine="426"/>
        <w:jc w:val="both"/>
      </w:pPr>
      <w:r w:rsidRPr="00000D3D">
        <w:t>1. Повышение эффективности социальной помощи нуждающимся гражданам, а именно:</w:t>
      </w:r>
    </w:p>
    <w:p w:rsidR="00000D3D" w:rsidRPr="00000D3D" w:rsidRDefault="00000D3D" w:rsidP="00AD3A5C">
      <w:pPr>
        <w:tabs>
          <w:tab w:val="left" w:pos="426"/>
        </w:tabs>
        <w:ind w:firstLine="426"/>
        <w:jc w:val="both"/>
      </w:pPr>
      <w:r w:rsidRPr="00000D3D">
        <w:t>гражданам пожилого возраста;</w:t>
      </w:r>
    </w:p>
    <w:p w:rsidR="00000D3D" w:rsidRPr="00000D3D" w:rsidRDefault="00000D3D" w:rsidP="00AD3A5C">
      <w:pPr>
        <w:tabs>
          <w:tab w:val="left" w:pos="426"/>
        </w:tabs>
        <w:ind w:firstLine="426"/>
        <w:jc w:val="both"/>
      </w:pPr>
      <w:r w:rsidRPr="00000D3D">
        <w:t>семьям, имеющим детей;</w:t>
      </w:r>
    </w:p>
    <w:p w:rsidR="00000D3D" w:rsidRPr="00000D3D" w:rsidRDefault="00000D3D" w:rsidP="00AD3A5C">
      <w:pPr>
        <w:tabs>
          <w:tab w:val="left" w:pos="426"/>
        </w:tabs>
        <w:ind w:firstLine="426"/>
        <w:jc w:val="both"/>
      </w:pPr>
      <w:r w:rsidRPr="00000D3D">
        <w:t>лицам с ограниченными возможностями, в том числе детям-инвалидам.</w:t>
      </w:r>
    </w:p>
    <w:p w:rsidR="00000D3D" w:rsidRPr="00000D3D" w:rsidRDefault="00000D3D" w:rsidP="00AD3A5C">
      <w:pPr>
        <w:tabs>
          <w:tab w:val="left" w:pos="426"/>
        </w:tabs>
        <w:ind w:firstLine="426"/>
        <w:jc w:val="both"/>
      </w:pPr>
      <w:r w:rsidRPr="00000D3D">
        <w:t>2. Повышение трудового потенциала района, за счет возвращения к трудовой деятельности лиц пенсионного и предпенсионного возраста имеющих активную жизненную позицию для осуществления трудовой деятельности а так же вовлечение в трудовую деятельность женщин имеющих детей в возрасте до трех лет.</w:t>
      </w:r>
    </w:p>
    <w:p w:rsidR="00000D3D" w:rsidRPr="00000D3D" w:rsidRDefault="00000D3D" w:rsidP="00AD3A5C">
      <w:pPr>
        <w:tabs>
          <w:tab w:val="left" w:pos="426"/>
        </w:tabs>
        <w:ind w:firstLine="426"/>
        <w:jc w:val="both"/>
      </w:pPr>
      <w:r w:rsidRPr="00000D3D">
        <w:t>2. Повышение эффективности управления системой социальной поддержки населения района;</w:t>
      </w:r>
    </w:p>
    <w:p w:rsidR="00000D3D" w:rsidRPr="00000D3D" w:rsidRDefault="00000D3D" w:rsidP="00AD3A5C">
      <w:pPr>
        <w:tabs>
          <w:tab w:val="left" w:pos="426"/>
        </w:tabs>
        <w:ind w:firstLine="426"/>
        <w:jc w:val="both"/>
      </w:pPr>
      <w:r w:rsidRPr="00000D3D">
        <w:t xml:space="preserve">3.Открытость деятельности отдела, взаимодействие </w:t>
      </w:r>
      <w:r w:rsidRPr="00000D3D">
        <w:br/>
        <w:t>с общественностью.</w:t>
      </w:r>
    </w:p>
    <w:p w:rsidR="00000D3D" w:rsidRPr="00000D3D" w:rsidRDefault="00000D3D" w:rsidP="00AD3A5C">
      <w:pPr>
        <w:tabs>
          <w:tab w:val="left" w:pos="426"/>
        </w:tabs>
        <w:ind w:firstLine="426"/>
        <w:jc w:val="both"/>
      </w:pPr>
      <w:r w:rsidRPr="00000D3D">
        <w:t xml:space="preserve">4. Участие в национальных проектах. </w:t>
      </w:r>
    </w:p>
    <w:p w:rsidR="00000D3D" w:rsidRPr="00000D3D" w:rsidRDefault="00000D3D" w:rsidP="00AD3A5C">
      <w:pPr>
        <w:tabs>
          <w:tab w:val="left" w:pos="426"/>
          <w:tab w:val="left" w:pos="851"/>
        </w:tabs>
        <w:ind w:firstLine="426"/>
        <w:jc w:val="both"/>
      </w:pPr>
      <w:r w:rsidRPr="00000D3D">
        <w:t>В рамках данных направлений будет проводится комплекс мероприятий, направленных на:</w:t>
      </w:r>
    </w:p>
    <w:p w:rsidR="00000D3D" w:rsidRPr="00000D3D" w:rsidRDefault="00000D3D" w:rsidP="00AD3A5C">
      <w:pPr>
        <w:tabs>
          <w:tab w:val="left" w:pos="426"/>
          <w:tab w:val="left" w:pos="851"/>
        </w:tabs>
        <w:ind w:firstLine="426"/>
        <w:jc w:val="both"/>
      </w:pPr>
      <w:r w:rsidRPr="00000D3D">
        <w:t xml:space="preserve">- </w:t>
      </w:r>
      <w:r w:rsidRPr="00000D3D">
        <w:rPr>
          <w:rFonts w:eastAsia="Calibri"/>
        </w:rPr>
        <w:t>обеспечение отдыха и круглогодичного оздоровления детей из многодетных семей, детей, находящихся в трудной жизненной ситуации, детей-инвалидов; осуществление мероприятий, направленных на улучшение демографической ситуации в районе, повышение социального престижа материнства и статуса многодетных семей; укрепление системы социальной защиты семьи, с целью профилактики семейного неблагополучия и предупреждения социального сиротства</w:t>
      </w:r>
      <w:r w:rsidRPr="00000D3D">
        <w:t>;</w:t>
      </w:r>
    </w:p>
    <w:p w:rsidR="00000D3D" w:rsidRPr="00000D3D" w:rsidRDefault="00000D3D" w:rsidP="00AD3A5C">
      <w:pPr>
        <w:tabs>
          <w:tab w:val="left" w:pos="426"/>
          <w:tab w:val="left" w:pos="851"/>
        </w:tabs>
        <w:ind w:firstLine="426"/>
        <w:jc w:val="both"/>
        <w:rPr>
          <w:rFonts w:eastAsia="Calibri"/>
        </w:rPr>
      </w:pPr>
      <w:r w:rsidRPr="00000D3D">
        <w:t xml:space="preserve">- социальную поддержку инвалидов, </w:t>
      </w:r>
      <w:r w:rsidRPr="00000D3D">
        <w:rPr>
          <w:rFonts w:eastAsia="Calibri"/>
        </w:rPr>
        <w:t xml:space="preserve">обеспечение доступа </w:t>
      </w:r>
      <w:r w:rsidRPr="00000D3D">
        <w:rPr>
          <w:rFonts w:eastAsia="Calibri"/>
        </w:rPr>
        <w:br/>
        <w:t>к объектам социальной и транспортной инфраструктуры, за счет оснащения социально значимых объектов пандусами; обеспечение для инвалидов доступа к информационным технологиям; совершенствование системы реабилитации инвалидов, в том числе детей-инвалидов, обеспечивающей межведомственное сопровождение семей, имеющих детей-инвалидов; развитие социального партнерства органов местного самоуправления с общественной организацией инвалидов, родителями детей-инвалидов;</w:t>
      </w:r>
    </w:p>
    <w:p w:rsidR="00000D3D" w:rsidRPr="00000D3D" w:rsidRDefault="00000D3D" w:rsidP="00AD3A5C">
      <w:pPr>
        <w:tabs>
          <w:tab w:val="left" w:pos="426"/>
          <w:tab w:val="left" w:pos="851"/>
        </w:tabs>
        <w:ind w:firstLine="426"/>
        <w:jc w:val="both"/>
        <w:rPr>
          <w:rFonts w:eastAsia="Calibri"/>
        </w:rPr>
      </w:pPr>
      <w:r w:rsidRPr="00000D3D">
        <w:t xml:space="preserve">- повышение уровня и качества жизни отдельных категорий граждан, </w:t>
      </w:r>
      <w:r w:rsidRPr="00000D3D">
        <w:br/>
        <w:t>в том числе за счет</w:t>
      </w:r>
      <w:r w:rsidRPr="00000D3D">
        <w:rPr>
          <w:rFonts w:eastAsia="Calibri"/>
        </w:rPr>
        <w:t xml:space="preserve"> государственной поддержки граждан на основе адресности в предоставлении социальной помощи;</w:t>
      </w:r>
    </w:p>
    <w:p w:rsidR="00000D3D" w:rsidRPr="00000D3D" w:rsidRDefault="00000D3D" w:rsidP="00AD3A5C">
      <w:pPr>
        <w:tabs>
          <w:tab w:val="left" w:pos="426"/>
        </w:tabs>
        <w:ind w:firstLine="426"/>
        <w:jc w:val="both"/>
        <w:rPr>
          <w:rFonts w:eastAsia="Calibri"/>
        </w:rPr>
      </w:pPr>
      <w:r w:rsidRPr="00000D3D">
        <w:t xml:space="preserve">- повышение качества и доступности социального обслуживания за счет </w:t>
      </w:r>
      <w:r w:rsidRPr="00000D3D">
        <w:rPr>
          <w:rFonts w:eastAsia="Calibri"/>
        </w:rPr>
        <w:t>оптимизации и реструктуризации учреждения социального обслуживания населения; развития практики благотворительной деятельности граждан и организаций, поддержки добровольческой деятельности (волонтерства);</w:t>
      </w:r>
    </w:p>
    <w:p w:rsidR="00000D3D" w:rsidRPr="00000D3D" w:rsidRDefault="00000D3D" w:rsidP="00AD3A5C">
      <w:pPr>
        <w:tabs>
          <w:tab w:val="left" w:pos="426"/>
        </w:tabs>
        <w:ind w:firstLine="426"/>
        <w:jc w:val="both"/>
      </w:pPr>
      <w:r w:rsidRPr="00000D3D">
        <w:rPr>
          <w:rFonts w:eastAsia="Calibri"/>
        </w:rPr>
        <w:t xml:space="preserve">- </w:t>
      </w:r>
      <w:r w:rsidRPr="00000D3D">
        <w:t>посредством организации проектной деятельности реализовать повысить трудовой потенциала района за счет возвращении к трудовой деятельности лиц пенсионного и предпенсионного возраста имеющих активную жизненную позицию для осуществления трудовой деятельности, а также вовлечение в трудовую деятельность женщин имеющих детей в возрасте до трех лет;</w:t>
      </w:r>
    </w:p>
    <w:p w:rsidR="00000D3D" w:rsidRPr="00000D3D" w:rsidRDefault="00000D3D" w:rsidP="00AD3A5C">
      <w:pPr>
        <w:tabs>
          <w:tab w:val="left" w:pos="426"/>
        </w:tabs>
        <w:ind w:firstLine="426"/>
        <w:jc w:val="both"/>
        <w:rPr>
          <w:bCs/>
        </w:rPr>
      </w:pPr>
      <w:r w:rsidRPr="00000D3D">
        <w:rPr>
          <w:bCs/>
        </w:rPr>
        <w:t xml:space="preserve"> - повышение качества исполнения переданных государственных полномочий по предоставлению муниципальных услуг в сфере социальной поддержки и социального обслуживания населения;</w:t>
      </w:r>
    </w:p>
    <w:p w:rsidR="00000D3D" w:rsidRPr="00000D3D" w:rsidRDefault="00000D3D" w:rsidP="00AD3A5C">
      <w:pPr>
        <w:tabs>
          <w:tab w:val="left" w:pos="426"/>
        </w:tabs>
        <w:ind w:firstLine="426"/>
        <w:jc w:val="both"/>
        <w:rPr>
          <w:bCs/>
        </w:rPr>
      </w:pPr>
      <w:r w:rsidRPr="00000D3D">
        <w:rPr>
          <w:bCs/>
        </w:rPr>
        <w:t xml:space="preserve">- использование современных информационных технологий при предоставлении муниципальных услуг, в том числе за счет </w:t>
      </w:r>
      <w:r w:rsidRPr="00000D3D">
        <w:rPr>
          <w:rFonts w:eastAsia="Calibri"/>
        </w:rPr>
        <w:t xml:space="preserve">перехода </w:t>
      </w:r>
      <w:r w:rsidRPr="00000D3D">
        <w:rPr>
          <w:rFonts w:eastAsia="Calibri"/>
        </w:rPr>
        <w:br/>
        <w:t>на предоставление муниципальных услуг в электронном виде</w:t>
      </w:r>
      <w:r w:rsidRPr="00000D3D">
        <w:rPr>
          <w:bCs/>
        </w:rPr>
        <w:t>;</w:t>
      </w:r>
    </w:p>
    <w:p w:rsidR="00000D3D" w:rsidRPr="00000D3D" w:rsidRDefault="00000D3D" w:rsidP="00AD3A5C">
      <w:pPr>
        <w:tabs>
          <w:tab w:val="left" w:pos="426"/>
          <w:tab w:val="left" w:pos="851"/>
        </w:tabs>
        <w:ind w:firstLine="426"/>
        <w:jc w:val="both"/>
        <w:rPr>
          <w:bCs/>
        </w:rPr>
      </w:pPr>
      <w:r w:rsidRPr="00000D3D">
        <w:rPr>
          <w:bCs/>
        </w:rPr>
        <w:t>- привлечение социально ориентированных некоммерческих организаций в сферу оказания социальных услуг населению;</w:t>
      </w:r>
    </w:p>
    <w:p w:rsidR="00000D3D" w:rsidRPr="00000D3D" w:rsidRDefault="00000D3D" w:rsidP="00AD3A5C">
      <w:pPr>
        <w:tabs>
          <w:tab w:val="left" w:pos="426"/>
          <w:tab w:val="left" w:pos="851"/>
        </w:tabs>
        <w:ind w:firstLine="426"/>
        <w:jc w:val="both"/>
        <w:rPr>
          <w:bCs/>
        </w:rPr>
      </w:pPr>
      <w:r w:rsidRPr="00000D3D">
        <w:rPr>
          <w:bCs/>
        </w:rPr>
        <w:t>- формирование высокопрофессионального кадрового потенциала, повышение престижности и привлекательности труда работников отрасли;</w:t>
      </w:r>
    </w:p>
    <w:p w:rsidR="00000D3D" w:rsidRPr="00000D3D" w:rsidRDefault="00000D3D" w:rsidP="00AD3A5C">
      <w:pPr>
        <w:tabs>
          <w:tab w:val="left" w:pos="426"/>
          <w:tab w:val="left" w:pos="851"/>
        </w:tabs>
        <w:ind w:firstLine="426"/>
        <w:jc w:val="both"/>
      </w:pPr>
      <w:r w:rsidRPr="00000D3D">
        <w:t xml:space="preserve">- обеспечение информационной прозрачности действий отдела, </w:t>
      </w:r>
      <w:r w:rsidRPr="00000D3D">
        <w:br/>
        <w:t>а также развитие активного диалога с гражданским сообществом.</w:t>
      </w:r>
    </w:p>
    <w:p w:rsidR="00000D3D" w:rsidRPr="00000D3D" w:rsidRDefault="00000D3D" w:rsidP="00AD3A5C">
      <w:pPr>
        <w:tabs>
          <w:tab w:val="left" w:pos="426"/>
        </w:tabs>
        <w:autoSpaceDE w:val="0"/>
        <w:autoSpaceDN w:val="0"/>
        <w:adjustRightInd w:val="0"/>
        <w:ind w:firstLine="426"/>
        <w:jc w:val="both"/>
      </w:pPr>
      <w:r w:rsidRPr="00000D3D">
        <w:t>В результате реализации приоритетных направлений совершенствования отрасли социальной защиты в период до 2030 года планируется сохранить показатель доли семей, получающих субсидии на оплату жилого помещения и коммунальных услуг с учетом доходов граждан, на уровне 63%. Доля инвалидов, реализовавших индивидуальные программы реабилитации в учреждениях соцзащиты, увеличится до 70%. Реабилитационными услугами в учреждениях социального обслуживания будет охвачено 90%  детей-инвалидов. 85% инвалидов, включая детей-инвалидов, получат возможность доступа к информационным технологиям и учреждениям социальной сферы.</w:t>
      </w:r>
    </w:p>
    <w:p w:rsidR="00000D3D" w:rsidRPr="00000D3D" w:rsidRDefault="00000D3D" w:rsidP="00AD3A5C">
      <w:pPr>
        <w:tabs>
          <w:tab w:val="left" w:pos="426"/>
        </w:tabs>
        <w:autoSpaceDE w:val="0"/>
        <w:autoSpaceDN w:val="0"/>
        <w:adjustRightInd w:val="0"/>
        <w:ind w:firstLine="426"/>
        <w:jc w:val="both"/>
      </w:pPr>
      <w:r w:rsidRPr="00000D3D">
        <w:t>Достижение ожидаемых результатов реализации стратегии позволит повысить устойчивость системы социальной защиты населения в части оправдания социальных ожиданий на доступное получение качественных государственных и социальных услуг и в конечном итоге повысит удовлетворенность населения качеством жизни.</w:t>
      </w:r>
    </w:p>
    <w:p w:rsidR="00000D3D" w:rsidRPr="00000D3D" w:rsidRDefault="00000D3D" w:rsidP="00AD3A5C">
      <w:pPr>
        <w:pStyle w:val="3"/>
        <w:tabs>
          <w:tab w:val="left" w:pos="426"/>
        </w:tabs>
        <w:ind w:firstLine="426"/>
        <w:rPr>
          <w:rFonts w:ascii="Times New Roman" w:hAnsi="Times New Roman" w:cs="Times New Roman"/>
          <w:color w:val="auto"/>
        </w:rPr>
      </w:pPr>
      <w:bookmarkStart w:id="52" w:name="_Toc536447104"/>
      <w:r w:rsidRPr="00000D3D">
        <w:rPr>
          <w:rFonts w:ascii="Times New Roman" w:hAnsi="Times New Roman" w:cs="Times New Roman"/>
          <w:color w:val="auto"/>
        </w:rPr>
        <w:t>3.1.4. Физическая культура и спорт</w:t>
      </w:r>
      <w:bookmarkEnd w:id="52"/>
    </w:p>
    <w:p w:rsidR="00000D3D" w:rsidRPr="00000D3D" w:rsidRDefault="00000D3D" w:rsidP="00AD3A5C">
      <w:pPr>
        <w:tabs>
          <w:tab w:val="left" w:pos="426"/>
        </w:tabs>
        <w:ind w:firstLine="426"/>
        <w:jc w:val="both"/>
        <w:rPr>
          <w:b/>
        </w:rPr>
      </w:pPr>
    </w:p>
    <w:p w:rsidR="00000D3D" w:rsidRPr="00000D3D" w:rsidRDefault="00000D3D" w:rsidP="00AD3A5C">
      <w:pPr>
        <w:tabs>
          <w:tab w:val="left" w:pos="426"/>
        </w:tabs>
        <w:ind w:firstLine="426"/>
        <w:jc w:val="both"/>
        <w:rPr>
          <w:rFonts w:eastAsia="Calibri"/>
          <w:lang w:eastAsia="en-US"/>
        </w:rPr>
      </w:pPr>
      <w:r w:rsidRPr="00000D3D">
        <w:rPr>
          <w:rFonts w:eastAsia="Calibri"/>
          <w:lang w:eastAsia="en-US"/>
        </w:rPr>
        <w:t>Основными проблемами в развитии физической культуры и спорта в Балахтинском районе являются:</w:t>
      </w:r>
    </w:p>
    <w:p w:rsidR="00000D3D" w:rsidRPr="00000D3D" w:rsidRDefault="00000D3D" w:rsidP="00AD3A5C">
      <w:pPr>
        <w:tabs>
          <w:tab w:val="left" w:pos="426"/>
        </w:tabs>
        <w:ind w:firstLine="426"/>
        <w:jc w:val="both"/>
        <w:rPr>
          <w:rFonts w:eastAsia="Calibri"/>
          <w:lang w:eastAsia="en-US"/>
        </w:rPr>
      </w:pPr>
      <w:r w:rsidRPr="00000D3D">
        <w:rPr>
          <w:rFonts w:eastAsia="Calibri"/>
          <w:lang w:eastAsia="en-US"/>
        </w:rPr>
        <w:t>- несоответствие имеющейся материально-технической базы современным требованиям предоставления качественных физкультурно-спортивных услуг;</w:t>
      </w:r>
    </w:p>
    <w:p w:rsidR="00000D3D" w:rsidRPr="00000D3D" w:rsidRDefault="00000D3D" w:rsidP="00AD3A5C">
      <w:pPr>
        <w:tabs>
          <w:tab w:val="left" w:pos="426"/>
        </w:tabs>
        <w:ind w:firstLine="426"/>
        <w:jc w:val="both"/>
        <w:rPr>
          <w:rFonts w:eastAsia="Calibri"/>
          <w:lang w:eastAsia="en-US"/>
        </w:rPr>
      </w:pPr>
      <w:r w:rsidRPr="00000D3D">
        <w:rPr>
          <w:rFonts w:eastAsia="Calibri"/>
          <w:lang w:eastAsia="en-US"/>
        </w:rPr>
        <w:t>- недостаточная обеспеченность спортивными объектами шаговой доступности;</w:t>
      </w:r>
    </w:p>
    <w:p w:rsidR="00000D3D" w:rsidRPr="00000D3D" w:rsidRDefault="00000D3D" w:rsidP="00AD3A5C">
      <w:pPr>
        <w:tabs>
          <w:tab w:val="left" w:pos="426"/>
        </w:tabs>
        <w:ind w:firstLine="426"/>
        <w:jc w:val="both"/>
        <w:rPr>
          <w:rFonts w:eastAsia="Calibri"/>
          <w:lang w:eastAsia="en-US"/>
        </w:rPr>
      </w:pPr>
      <w:r w:rsidRPr="00000D3D">
        <w:rPr>
          <w:rFonts w:eastAsia="Calibri"/>
          <w:lang w:eastAsia="en-US"/>
        </w:rPr>
        <w:t>- дефицит квалифицированных кадров, обладающих компетенциями для работы с различными (социально-экономическими, возрастными) группами населения, неразвитость системы подготовки кадрового резерва, в том числе профориентации спортсменов.</w:t>
      </w:r>
    </w:p>
    <w:p w:rsidR="00000D3D" w:rsidRPr="00000D3D" w:rsidRDefault="00000D3D" w:rsidP="00AD3A5C">
      <w:pPr>
        <w:tabs>
          <w:tab w:val="left" w:pos="426"/>
        </w:tabs>
        <w:ind w:firstLine="426"/>
        <w:jc w:val="both"/>
        <w:rPr>
          <w:rFonts w:eastAsia="Calibri"/>
          <w:lang w:eastAsia="en-US"/>
        </w:rPr>
      </w:pPr>
      <w:r w:rsidRPr="00000D3D">
        <w:rPr>
          <w:rFonts w:eastAsia="Calibri"/>
          <w:lang w:eastAsia="en-US"/>
        </w:rPr>
        <w:t>- недостаточное развитие сети клубов по месту жительства, учебы и работы;</w:t>
      </w:r>
    </w:p>
    <w:p w:rsidR="00000D3D" w:rsidRPr="00000D3D" w:rsidRDefault="00000D3D" w:rsidP="00AD3A5C">
      <w:pPr>
        <w:tabs>
          <w:tab w:val="left" w:pos="426"/>
        </w:tabs>
        <w:ind w:firstLine="426"/>
        <w:jc w:val="both"/>
        <w:rPr>
          <w:rFonts w:eastAsia="Calibri"/>
          <w:lang w:eastAsia="en-US"/>
        </w:rPr>
      </w:pPr>
      <w:r w:rsidRPr="00000D3D">
        <w:rPr>
          <w:rFonts w:eastAsia="Calibri"/>
          <w:lang w:eastAsia="en-US"/>
        </w:rPr>
        <w:t>- низкий уровень общественных инициатив и проектов в области физической культуры и спорта;</w:t>
      </w:r>
    </w:p>
    <w:p w:rsidR="00000D3D" w:rsidRPr="00000D3D" w:rsidRDefault="00000D3D" w:rsidP="00AD3A5C">
      <w:pPr>
        <w:tabs>
          <w:tab w:val="left" w:pos="426"/>
        </w:tabs>
        <w:ind w:firstLine="426"/>
        <w:jc w:val="both"/>
        <w:rPr>
          <w:rFonts w:eastAsia="Calibri"/>
          <w:lang w:eastAsia="en-US"/>
        </w:rPr>
      </w:pPr>
      <w:r w:rsidRPr="00000D3D">
        <w:rPr>
          <w:rFonts w:eastAsia="Calibri"/>
          <w:lang w:eastAsia="en-US"/>
        </w:rPr>
        <w:t>- недостаточная эффективность пропаганды здорового образа жизни, физической культуры и спорта, их роли и вклада в повышение качества и продолжительности жизни, успешности профессиональной деятельности.</w:t>
      </w:r>
    </w:p>
    <w:p w:rsidR="00000D3D" w:rsidRPr="00000D3D" w:rsidRDefault="00000D3D" w:rsidP="00AD3A5C">
      <w:pPr>
        <w:tabs>
          <w:tab w:val="left" w:pos="426"/>
        </w:tabs>
        <w:ind w:firstLine="426"/>
        <w:jc w:val="both"/>
        <w:rPr>
          <w:rFonts w:eastAsia="Calibri"/>
          <w:i/>
          <w:lang w:eastAsia="en-US"/>
        </w:rPr>
      </w:pPr>
      <w:r w:rsidRPr="00000D3D">
        <w:rPr>
          <w:rFonts w:eastAsia="Calibri"/>
          <w:i/>
          <w:lang w:eastAsia="en-US"/>
        </w:rPr>
        <w:t>Основной целью</w:t>
      </w:r>
      <w:r w:rsidRPr="00000D3D">
        <w:rPr>
          <w:rFonts w:eastAsiaTheme="minorHAnsi"/>
          <w:lang w:eastAsia="en-US"/>
        </w:rPr>
        <w:t xml:space="preserve"> в развитии сферы физической культуры и спорта является </w:t>
      </w:r>
      <w:r w:rsidRPr="00000D3D">
        <w:rPr>
          <w:rFonts w:eastAsia="Calibri"/>
          <w:i/>
          <w:lang w:eastAsia="en-US"/>
        </w:rPr>
        <w:t>создание условий, обеспечивающих возможность гражданам всех категорий систематически заниматься физической культурой и спортом.</w:t>
      </w:r>
    </w:p>
    <w:p w:rsidR="00000D3D" w:rsidRPr="00000D3D" w:rsidRDefault="00000D3D" w:rsidP="00AD3A5C">
      <w:pPr>
        <w:tabs>
          <w:tab w:val="left" w:pos="33"/>
          <w:tab w:val="left" w:pos="426"/>
        </w:tabs>
        <w:ind w:firstLine="426"/>
        <w:jc w:val="both"/>
        <w:rPr>
          <w:rFonts w:eastAsia="Calibri"/>
          <w:lang w:eastAsia="en-US"/>
        </w:rPr>
      </w:pPr>
      <w:r w:rsidRPr="00000D3D">
        <w:rPr>
          <w:rFonts w:eastAsiaTheme="minorHAnsi"/>
          <w:shd w:val="clear" w:color="auto" w:fill="FFFFFF"/>
          <w:lang w:eastAsia="en-US"/>
        </w:rPr>
        <w:t>К числу основных задач, требующих решения для достижения поставленной цели, относятся:</w:t>
      </w:r>
    </w:p>
    <w:p w:rsidR="00000D3D" w:rsidRPr="00000D3D" w:rsidRDefault="00000D3D" w:rsidP="00AD3A5C">
      <w:pPr>
        <w:pStyle w:val="a7"/>
        <w:numPr>
          <w:ilvl w:val="0"/>
          <w:numId w:val="20"/>
        </w:numPr>
        <w:tabs>
          <w:tab w:val="left" w:pos="426"/>
        </w:tabs>
        <w:ind w:firstLine="426"/>
        <w:rPr>
          <w:rFonts w:eastAsiaTheme="minorHAnsi"/>
        </w:rPr>
      </w:pPr>
      <w:r w:rsidRPr="00000D3D">
        <w:rPr>
          <w:rFonts w:eastAsia="Calibri"/>
        </w:rPr>
        <w:t>Обеспечение развития массовой физической культуры на территории Балахтинского района для всех категорий населения;</w:t>
      </w:r>
    </w:p>
    <w:p w:rsidR="00000D3D" w:rsidRPr="00000D3D" w:rsidRDefault="00000D3D" w:rsidP="00AD3A5C">
      <w:pPr>
        <w:pStyle w:val="a7"/>
        <w:numPr>
          <w:ilvl w:val="0"/>
          <w:numId w:val="20"/>
        </w:numPr>
        <w:tabs>
          <w:tab w:val="left" w:pos="426"/>
        </w:tabs>
        <w:ind w:firstLine="426"/>
        <w:rPr>
          <w:rFonts w:eastAsia="Calibri"/>
        </w:rPr>
      </w:pPr>
      <w:r w:rsidRPr="00000D3D">
        <w:rPr>
          <w:rFonts w:eastAsia="Calibri"/>
        </w:rPr>
        <w:t>Разработка и реализация комплекса мер по пропаганде физической культуры и спорта, как важнейшей составляющей здорового образа жизни;</w:t>
      </w:r>
    </w:p>
    <w:p w:rsidR="00000D3D" w:rsidRPr="00000D3D" w:rsidRDefault="00000D3D" w:rsidP="00AD3A5C">
      <w:pPr>
        <w:pStyle w:val="a7"/>
        <w:numPr>
          <w:ilvl w:val="0"/>
          <w:numId w:val="20"/>
        </w:numPr>
        <w:tabs>
          <w:tab w:val="left" w:pos="426"/>
        </w:tabs>
        <w:ind w:firstLine="426"/>
        <w:jc w:val="both"/>
      </w:pPr>
      <w:r w:rsidRPr="00000D3D">
        <w:t>Участие в национальных проектах сферы физической культуры и спорта;</w:t>
      </w:r>
    </w:p>
    <w:p w:rsidR="00000D3D" w:rsidRPr="00000D3D" w:rsidRDefault="00000D3D" w:rsidP="00AD3A5C">
      <w:pPr>
        <w:pStyle w:val="a7"/>
        <w:numPr>
          <w:ilvl w:val="0"/>
          <w:numId w:val="20"/>
        </w:numPr>
        <w:tabs>
          <w:tab w:val="left" w:pos="426"/>
        </w:tabs>
        <w:ind w:firstLine="426"/>
        <w:jc w:val="both"/>
      </w:pPr>
      <w:r w:rsidRPr="00000D3D">
        <w:t xml:space="preserve">Строительство физкультурно-оздоровительного комплекса с плавательным бассейном, </w:t>
      </w:r>
      <w:r w:rsidRPr="00000D3D">
        <w:rPr>
          <w:rFonts w:eastAsia="Calibri"/>
        </w:rPr>
        <w:t>футбольной площадки в микрорайоне «Мосино» п. Балахта, строительство волейбольной площадки в с. Чистое Поле, обустройство спортивного зала для занятия гиревым спортом в с. Тюльково,</w:t>
      </w:r>
      <w:r w:rsidRPr="00000D3D">
        <w:t xml:space="preserve">  капитальный ремонт и модернизация спортивных объектов (Стадион «Родник» п. Балахта, стадионы в населенных пунктах Большие сыры, Тюльково, Приморск, Чистое Поле, Ровное);</w:t>
      </w:r>
    </w:p>
    <w:p w:rsidR="00000D3D" w:rsidRPr="00000D3D" w:rsidRDefault="00000D3D" w:rsidP="00AD3A5C">
      <w:pPr>
        <w:pStyle w:val="a7"/>
        <w:numPr>
          <w:ilvl w:val="0"/>
          <w:numId w:val="20"/>
        </w:numPr>
        <w:tabs>
          <w:tab w:val="left" w:pos="426"/>
        </w:tabs>
        <w:ind w:firstLine="426"/>
      </w:pPr>
      <w:r w:rsidRPr="00000D3D">
        <w:t>Развитие биатлонного спорта в районе;</w:t>
      </w:r>
    </w:p>
    <w:p w:rsidR="00000D3D" w:rsidRPr="00000D3D" w:rsidRDefault="00000D3D" w:rsidP="00AD3A5C">
      <w:pPr>
        <w:pStyle w:val="a7"/>
        <w:numPr>
          <w:ilvl w:val="0"/>
          <w:numId w:val="20"/>
        </w:numPr>
        <w:tabs>
          <w:tab w:val="left" w:pos="426"/>
        </w:tabs>
        <w:ind w:firstLine="426"/>
        <w:rPr>
          <w:rFonts w:eastAsia="Calibri"/>
        </w:rPr>
      </w:pPr>
      <w:r w:rsidRPr="00000D3D">
        <w:rPr>
          <w:rFonts w:eastAsia="Calibri"/>
        </w:rPr>
        <w:t>Расширение физкультурно-спортивных клубов при учреждениях общего и профессионального образования;</w:t>
      </w:r>
    </w:p>
    <w:p w:rsidR="00000D3D" w:rsidRPr="00000D3D" w:rsidRDefault="00000D3D" w:rsidP="00AD3A5C">
      <w:pPr>
        <w:pStyle w:val="a7"/>
        <w:numPr>
          <w:ilvl w:val="0"/>
          <w:numId w:val="20"/>
        </w:numPr>
        <w:tabs>
          <w:tab w:val="left" w:pos="426"/>
        </w:tabs>
        <w:ind w:firstLine="426"/>
        <w:rPr>
          <w:rFonts w:eastAsia="Calibri"/>
        </w:rPr>
      </w:pPr>
      <w:r w:rsidRPr="00000D3D">
        <w:rPr>
          <w:rFonts w:eastAsia="Calibri"/>
        </w:rPr>
        <w:t>Развитие спортивных клубов по месту жительства граждан.</w:t>
      </w:r>
    </w:p>
    <w:p w:rsidR="00000D3D" w:rsidRPr="00000D3D" w:rsidRDefault="00000D3D" w:rsidP="00AD3A5C">
      <w:pPr>
        <w:tabs>
          <w:tab w:val="left" w:pos="426"/>
        </w:tabs>
        <w:autoSpaceDE w:val="0"/>
        <w:autoSpaceDN w:val="0"/>
        <w:adjustRightInd w:val="0"/>
        <w:spacing w:after="200" w:line="276" w:lineRule="auto"/>
        <w:ind w:firstLine="426"/>
        <w:contextualSpacing/>
        <w:rPr>
          <w:rFonts w:eastAsia="Calibri"/>
          <w:lang w:eastAsia="en-US"/>
        </w:rPr>
      </w:pPr>
    </w:p>
    <w:p w:rsidR="00000D3D" w:rsidRPr="00000D3D" w:rsidRDefault="00000D3D" w:rsidP="00AD3A5C">
      <w:pPr>
        <w:shd w:val="clear" w:color="auto" w:fill="FFFFFF"/>
        <w:tabs>
          <w:tab w:val="left" w:pos="426"/>
        </w:tabs>
        <w:ind w:firstLine="426"/>
        <w:jc w:val="both"/>
        <w:rPr>
          <w:color w:val="000000"/>
        </w:rPr>
      </w:pPr>
      <w:r w:rsidRPr="00000D3D">
        <w:rPr>
          <w:color w:val="000000"/>
        </w:rPr>
        <w:t>К 2030 году в результате увеличения</w:t>
      </w:r>
      <w:r w:rsidRPr="00000D3D">
        <w:rPr>
          <w:rFonts w:eastAsiaTheme="minorHAnsi"/>
          <w:lang w:eastAsia="en-US"/>
        </w:rPr>
        <w:t>, плоскостных сооружений в районе</w:t>
      </w:r>
      <w:r w:rsidRPr="00000D3D">
        <w:rPr>
          <w:color w:val="000000"/>
        </w:rPr>
        <w:t xml:space="preserve">,  а также  ремонта существующей сети  спортивных  объектов, оснащения их современным спортивным оборудованием,  </w:t>
      </w:r>
      <w:r w:rsidRPr="00000D3D">
        <w:rPr>
          <w:iCs/>
          <w:color w:val="000000"/>
        </w:rPr>
        <w:t xml:space="preserve">жители района, в том числе люди с ограниченными возможностями здоровья и инвалиды, вне зависимости от возраста, места проживания и уровня доходов, получат доступ к развитой спортивной инфраструктуре и возможность систематически заниматься физической культурой и спортом </w:t>
      </w:r>
      <w:r w:rsidRPr="00000D3D">
        <w:rPr>
          <w:color w:val="000000"/>
        </w:rPr>
        <w:t xml:space="preserve">в соответствии со своими предпочтениями, уровнем физической подготовки и состоянием здоровья. </w:t>
      </w:r>
    </w:p>
    <w:p w:rsidR="00000D3D" w:rsidRPr="00000D3D" w:rsidRDefault="00000D3D" w:rsidP="00AD3A5C">
      <w:pPr>
        <w:shd w:val="clear" w:color="auto" w:fill="FFFFFF"/>
        <w:tabs>
          <w:tab w:val="left" w:pos="426"/>
        </w:tabs>
        <w:ind w:firstLine="426"/>
        <w:jc w:val="both"/>
        <w:rPr>
          <w:color w:val="000000"/>
        </w:rPr>
      </w:pPr>
      <w:r w:rsidRPr="00000D3D">
        <w:rPr>
          <w:color w:val="000000"/>
        </w:rPr>
        <w:t xml:space="preserve">Развитие системы физического воспитания детей и формирование ранней привычки к занятиям физической культурой, пропаганда здорового образа жизни, сделают занятия физической культурой и спортом обязательной частью жизни и потребностью для большинства населения. </w:t>
      </w:r>
      <w:r w:rsidRPr="00000D3D">
        <w:rPr>
          <w:iCs/>
          <w:color w:val="000000"/>
        </w:rPr>
        <w:t>Радикально возрастет роль физической культуры и спортивных клубов в работе всех образовательных учреждений, как общего, так и профессионального образования. Физическая культура на практике станет массовым явлением, в общественном сознании жителей района утвердится ценность здорового образа жизни.</w:t>
      </w:r>
    </w:p>
    <w:p w:rsidR="00000D3D" w:rsidRPr="00000D3D" w:rsidRDefault="00000D3D" w:rsidP="00AD3A5C">
      <w:pPr>
        <w:shd w:val="clear" w:color="auto" w:fill="FFFFFF"/>
        <w:tabs>
          <w:tab w:val="left" w:pos="426"/>
        </w:tabs>
        <w:ind w:firstLine="426"/>
        <w:jc w:val="both"/>
        <w:rPr>
          <w:color w:val="000000"/>
        </w:rPr>
      </w:pPr>
      <w:r w:rsidRPr="00000D3D">
        <w:rPr>
          <w:color w:val="000000"/>
        </w:rPr>
        <w:t>Развитие системы выявления одаренных детей и подготовки спортивного резерва, по наиболее успешным и пользующихся массовым интересом видам спорта, </w:t>
      </w:r>
      <w:r w:rsidRPr="00000D3D">
        <w:rPr>
          <w:iCs/>
          <w:color w:val="000000"/>
        </w:rPr>
        <w:t>позволят спортсменам района принимать участие в региональных, российских и международных соревнованиях</w:t>
      </w:r>
      <w:r w:rsidRPr="00000D3D">
        <w:rPr>
          <w:color w:val="000000"/>
        </w:rPr>
        <w:t>. Результатом такого участия, </w:t>
      </w:r>
      <w:r w:rsidRPr="00000D3D">
        <w:rPr>
          <w:iCs/>
          <w:color w:val="000000"/>
        </w:rPr>
        <w:t>помимо собственно спортивных побед, станет пропаганда занятий спортом среди подрастающего поколения</w:t>
      </w:r>
      <w:r w:rsidRPr="00000D3D">
        <w:rPr>
          <w:color w:val="000000"/>
        </w:rPr>
        <w:t>.</w:t>
      </w:r>
    </w:p>
    <w:p w:rsidR="00000D3D" w:rsidRPr="00000D3D" w:rsidRDefault="00000D3D" w:rsidP="00AD3A5C">
      <w:pPr>
        <w:shd w:val="clear" w:color="auto" w:fill="FFFFFF"/>
        <w:tabs>
          <w:tab w:val="left" w:pos="426"/>
        </w:tabs>
        <w:ind w:firstLine="426"/>
        <w:jc w:val="both"/>
        <w:rPr>
          <w:color w:val="000000"/>
        </w:rPr>
      </w:pPr>
      <w:r w:rsidRPr="00000D3D">
        <w:rPr>
          <w:color w:val="000000"/>
        </w:rPr>
        <w:t>Помимо доступной спортивной инфраструктуры развитию массовой физической культуры будет способствовать:</w:t>
      </w:r>
    </w:p>
    <w:p w:rsidR="00000D3D" w:rsidRPr="00000D3D" w:rsidRDefault="00000D3D" w:rsidP="00AD3A5C">
      <w:pPr>
        <w:tabs>
          <w:tab w:val="left" w:pos="426"/>
        </w:tabs>
        <w:ind w:firstLine="426"/>
        <w:jc w:val="both"/>
      </w:pPr>
      <w:r w:rsidRPr="00000D3D">
        <w:t>- развитие спортивных клубов, в том числе увеличение их роли в учебных учреждениях всех уровней образования;</w:t>
      </w:r>
    </w:p>
    <w:p w:rsidR="00000D3D" w:rsidRPr="00000D3D" w:rsidRDefault="00000D3D" w:rsidP="00AD3A5C">
      <w:pPr>
        <w:tabs>
          <w:tab w:val="left" w:pos="426"/>
        </w:tabs>
        <w:ind w:firstLine="426"/>
        <w:jc w:val="both"/>
      </w:pPr>
      <w:r w:rsidRPr="00000D3D">
        <w:t>- развитие на территории района Всероссийского физкультурно-спортивного комплекса «Готов к труду и обороне» (ВФСК ГТО);</w:t>
      </w:r>
    </w:p>
    <w:p w:rsidR="00000D3D" w:rsidRPr="00000D3D" w:rsidRDefault="00000D3D" w:rsidP="00AD3A5C">
      <w:pPr>
        <w:tabs>
          <w:tab w:val="left" w:pos="426"/>
        </w:tabs>
        <w:ind w:firstLine="426"/>
        <w:jc w:val="both"/>
      </w:pPr>
      <w:r w:rsidRPr="00000D3D">
        <w:t>- организация и проведение поселковых, районных и участие в краевых и всероссийских физкультурных и комплексных спортивных мероприятиях среди различных групп населения;</w:t>
      </w:r>
    </w:p>
    <w:p w:rsidR="00000D3D" w:rsidRPr="00000D3D" w:rsidRDefault="00000D3D" w:rsidP="00AD3A5C">
      <w:pPr>
        <w:tabs>
          <w:tab w:val="left" w:pos="426"/>
        </w:tabs>
        <w:ind w:firstLine="426"/>
        <w:jc w:val="both"/>
      </w:pPr>
      <w:r w:rsidRPr="00000D3D">
        <w:t>- пропаганда физической культуры и спорта во взаимодействии с отраслями здравоохранения, образования, культуры, социальной защиты населения и с использованием различных каналов распространения информации (в процессе обучения, путем создания и распространения материалов, направленных на информирование и мотивацию населения к занятиям физической культурой и спортом, путем проведения информационных кампании спортивных акций и спортивных событий).</w:t>
      </w:r>
    </w:p>
    <w:p w:rsidR="00000D3D" w:rsidRPr="00000D3D" w:rsidRDefault="00000D3D" w:rsidP="00AD3A5C">
      <w:pPr>
        <w:tabs>
          <w:tab w:val="left" w:pos="426"/>
        </w:tabs>
        <w:ind w:firstLine="426"/>
        <w:jc w:val="both"/>
      </w:pPr>
      <w:r w:rsidRPr="00000D3D">
        <w:t>Развитие адаптивной физической культуры и спорта будет обеспечено за счет:</w:t>
      </w:r>
    </w:p>
    <w:p w:rsidR="00000D3D" w:rsidRPr="00000D3D" w:rsidRDefault="00000D3D" w:rsidP="00AD3A5C">
      <w:pPr>
        <w:tabs>
          <w:tab w:val="left" w:pos="426"/>
          <w:tab w:val="left" w:pos="851"/>
        </w:tabs>
        <w:ind w:firstLine="426"/>
        <w:jc w:val="both"/>
      </w:pPr>
      <w:r w:rsidRPr="00000D3D">
        <w:t>- вовлечения в физкультурную деятельность лиц с ограниченными возможностями здоровья и инвалидов во всех видах и типах учреждений, работающих с данной категорией населения, независимо от ведомственной принадлежности;</w:t>
      </w:r>
    </w:p>
    <w:p w:rsidR="00000D3D" w:rsidRPr="00000D3D" w:rsidRDefault="00000D3D" w:rsidP="00AD3A5C">
      <w:pPr>
        <w:tabs>
          <w:tab w:val="left" w:pos="426"/>
        </w:tabs>
        <w:ind w:firstLine="426"/>
        <w:jc w:val="both"/>
      </w:pPr>
      <w:r w:rsidRPr="00000D3D">
        <w:t>- оснащения спортивным специализированным оборудованием, инвентарем, экипировкой для занятий физической культурой и спортом лиц с ограниченными возможностями здоровья и инвалидов спортивных учреждений, в том числе учреждений дополнительного образования детей физкультурно-спортивной направленности;</w:t>
      </w:r>
    </w:p>
    <w:p w:rsidR="00000D3D" w:rsidRPr="00000D3D" w:rsidRDefault="00000D3D" w:rsidP="00AD3A5C">
      <w:pPr>
        <w:tabs>
          <w:tab w:val="left" w:pos="426"/>
        </w:tabs>
        <w:ind w:firstLine="426"/>
        <w:jc w:val="both"/>
      </w:pPr>
      <w:r w:rsidRPr="00000D3D">
        <w:t>- участия спортсменов по адаптивным видам спорта в соревнованиях районного и краевого уровня;</w:t>
      </w:r>
    </w:p>
    <w:p w:rsidR="00000D3D" w:rsidRPr="00000D3D" w:rsidRDefault="00000D3D" w:rsidP="00AD3A5C">
      <w:pPr>
        <w:tabs>
          <w:tab w:val="left" w:pos="426"/>
        </w:tabs>
        <w:ind w:firstLine="426"/>
        <w:jc w:val="both"/>
      </w:pPr>
      <w:r w:rsidRPr="00000D3D">
        <w:t>- повышения квалификации специалистов в области адаптивной физической культуры и спорта инвалидов.</w:t>
      </w:r>
    </w:p>
    <w:p w:rsidR="00000D3D" w:rsidRPr="00000D3D" w:rsidRDefault="00000D3D" w:rsidP="00AD3A5C">
      <w:pPr>
        <w:tabs>
          <w:tab w:val="left" w:pos="426"/>
        </w:tabs>
        <w:ind w:firstLine="426"/>
        <w:jc w:val="both"/>
      </w:pPr>
      <w:r w:rsidRPr="00000D3D">
        <w:t>Р</w:t>
      </w:r>
      <w:r w:rsidRPr="00000D3D">
        <w:rPr>
          <w:vanish/>
        </w:rPr>
        <w:t>р</w:t>
      </w:r>
      <w:r w:rsidRPr="00000D3D">
        <w:t>азвитие системы подготовки спортивного резерва, повышение эффективности деятельности образовательных организаций предусматривает:</w:t>
      </w:r>
    </w:p>
    <w:p w:rsidR="00000D3D" w:rsidRPr="00000D3D" w:rsidRDefault="00000D3D" w:rsidP="00AD3A5C">
      <w:pPr>
        <w:tabs>
          <w:tab w:val="left" w:pos="426"/>
        </w:tabs>
        <w:ind w:firstLine="426"/>
        <w:jc w:val="both"/>
      </w:pPr>
      <w:r w:rsidRPr="00000D3D">
        <w:t>- совершенствование с использованием современных образовательных и спортивных методик образовательного процесса в ДЮСШ и физкультурно-спортивных клубах образовательных учреждений;</w:t>
      </w:r>
    </w:p>
    <w:p w:rsidR="00000D3D" w:rsidRPr="00000D3D" w:rsidRDefault="00000D3D" w:rsidP="00AD3A5C">
      <w:pPr>
        <w:tabs>
          <w:tab w:val="left" w:pos="426"/>
        </w:tabs>
        <w:ind w:firstLine="426"/>
        <w:jc w:val="both"/>
      </w:pPr>
      <w:r w:rsidRPr="00000D3D">
        <w:t>- формирование спортивных сборных команд Балахтинского района;</w:t>
      </w:r>
    </w:p>
    <w:p w:rsidR="00000D3D" w:rsidRPr="00000D3D" w:rsidRDefault="00000D3D" w:rsidP="00AD3A5C">
      <w:pPr>
        <w:tabs>
          <w:tab w:val="left" w:pos="426"/>
        </w:tabs>
        <w:ind w:firstLine="426"/>
        <w:jc w:val="both"/>
      </w:pPr>
      <w:r w:rsidRPr="00000D3D">
        <w:t>- повышение квалификации руководителей и специалистов учреждений и организаций физкультурно-спортивной направленности;</w:t>
      </w:r>
    </w:p>
    <w:p w:rsidR="00000D3D" w:rsidRPr="00000D3D" w:rsidRDefault="00000D3D" w:rsidP="00AD3A5C">
      <w:pPr>
        <w:shd w:val="clear" w:color="auto" w:fill="FFFFFF"/>
        <w:tabs>
          <w:tab w:val="left" w:pos="426"/>
        </w:tabs>
        <w:ind w:firstLine="426"/>
        <w:jc w:val="both"/>
        <w:rPr>
          <w:color w:val="000000"/>
        </w:rPr>
      </w:pPr>
      <w:r w:rsidRPr="00000D3D">
        <w:rPr>
          <w:color w:val="000000"/>
        </w:rPr>
        <w:t>Реализация приоритетных направлений развития позволит увеличить удельный вес населения, систематически занимающегося физической культурой и спортом, с 33,3 % в 2017 году до 47,4% к 2030 году.</w:t>
      </w:r>
    </w:p>
    <w:p w:rsidR="00000D3D" w:rsidRPr="00000D3D" w:rsidRDefault="00000D3D" w:rsidP="00AD3A5C">
      <w:pPr>
        <w:pStyle w:val="3"/>
        <w:tabs>
          <w:tab w:val="left" w:pos="426"/>
        </w:tabs>
        <w:ind w:firstLine="426"/>
        <w:rPr>
          <w:rFonts w:ascii="Times New Roman" w:hAnsi="Times New Roman" w:cs="Times New Roman"/>
          <w:color w:val="auto"/>
        </w:rPr>
      </w:pPr>
      <w:bookmarkStart w:id="53" w:name="_Toc536447105"/>
      <w:r w:rsidRPr="00000D3D">
        <w:rPr>
          <w:rFonts w:ascii="Times New Roman" w:hAnsi="Times New Roman" w:cs="Times New Roman"/>
          <w:color w:val="auto"/>
        </w:rPr>
        <w:t>3.1.5. Культура</w:t>
      </w:r>
      <w:bookmarkEnd w:id="53"/>
    </w:p>
    <w:p w:rsidR="00000D3D" w:rsidRPr="00000D3D" w:rsidRDefault="00000D3D" w:rsidP="00AD3A5C">
      <w:pPr>
        <w:tabs>
          <w:tab w:val="left" w:pos="426"/>
        </w:tabs>
        <w:autoSpaceDE w:val="0"/>
        <w:ind w:firstLine="426"/>
        <w:jc w:val="both"/>
        <w:rPr>
          <w:b/>
        </w:rPr>
      </w:pPr>
    </w:p>
    <w:p w:rsidR="00000D3D" w:rsidRPr="00000D3D" w:rsidRDefault="00000D3D" w:rsidP="00AD3A5C">
      <w:pPr>
        <w:pStyle w:val="21"/>
        <w:tabs>
          <w:tab w:val="left" w:pos="426"/>
        </w:tabs>
        <w:ind w:firstLine="426"/>
        <w:rPr>
          <w:b w:val="0"/>
          <w:sz w:val="24"/>
        </w:rPr>
      </w:pPr>
      <w:r w:rsidRPr="00000D3D">
        <w:rPr>
          <w:b w:val="0"/>
          <w:sz w:val="24"/>
        </w:rPr>
        <w:t>Реализация новых задач в отрасли имеет определенный потенциал благодаря сети  учреждений культуры, библиотечным фондам, музейным экспонатам, культурным традициям, обычаям, народным календарным праздникам, технологии ремесел, которые сохранены учреждениями культуры, опыту создания, хранения и трансляции социокультурных образцов и норм поведения, который может быть использован в духовном и нравственном становлении общества, реализации краевого проекта «Культура Красноярья», участию в грантовых программах, б</w:t>
      </w:r>
      <w:r w:rsidRPr="00000D3D">
        <w:rPr>
          <w:b w:val="0"/>
          <w:bCs w:val="0"/>
          <w:sz w:val="24"/>
        </w:rPr>
        <w:t>огатству района творческими талантами, многолетнему опыту проведения краевых мероприятий.</w:t>
      </w:r>
      <w:r w:rsidRPr="00000D3D">
        <w:rPr>
          <w:b w:val="0"/>
          <w:sz w:val="24"/>
        </w:rPr>
        <w:t xml:space="preserve"> </w:t>
      </w:r>
    </w:p>
    <w:p w:rsidR="00000D3D" w:rsidRPr="00000D3D" w:rsidRDefault="00000D3D" w:rsidP="00AD3A5C">
      <w:pPr>
        <w:pStyle w:val="21"/>
        <w:tabs>
          <w:tab w:val="left" w:pos="426"/>
        </w:tabs>
        <w:ind w:firstLine="426"/>
        <w:rPr>
          <w:b w:val="0"/>
          <w:sz w:val="24"/>
        </w:rPr>
      </w:pPr>
      <w:r w:rsidRPr="00000D3D">
        <w:rPr>
          <w:b w:val="0"/>
          <w:sz w:val="24"/>
        </w:rPr>
        <w:t>Миссией сферы культуры является: стать средством социально–экономического развития Балахтинского района, выращивая новое поколение балахтинцев, способных ставить цели, программировать их достижения, организуя собственную деятельность, создавая системы ценностных ориентиров для роста духовного потенциала населения, порождая новую практику управления, осваивая программно – организованную деятельность.</w:t>
      </w:r>
    </w:p>
    <w:p w:rsidR="00000D3D" w:rsidRPr="00000D3D" w:rsidRDefault="00000D3D" w:rsidP="00AD3A5C">
      <w:pPr>
        <w:tabs>
          <w:tab w:val="left" w:pos="426"/>
        </w:tabs>
        <w:ind w:firstLine="426"/>
        <w:jc w:val="both"/>
        <w:rPr>
          <w:bCs/>
        </w:rPr>
      </w:pPr>
      <w:r w:rsidRPr="00000D3D">
        <w:t xml:space="preserve">Основной  </w:t>
      </w:r>
      <w:r w:rsidRPr="00000D3D">
        <w:rPr>
          <w:bCs/>
        </w:rPr>
        <w:t>целью</w:t>
      </w:r>
      <w:r w:rsidRPr="00000D3D">
        <w:t xml:space="preserve"> культурной политики до 2030 гг. является </w:t>
      </w:r>
      <w:r w:rsidRPr="00000D3D">
        <w:rPr>
          <w:bCs/>
        </w:rPr>
        <w:t xml:space="preserve">формирование единого социокультурного пространства Балахтинского района </w:t>
      </w:r>
    </w:p>
    <w:p w:rsidR="00000D3D" w:rsidRPr="00000D3D" w:rsidRDefault="00000D3D" w:rsidP="00AD3A5C">
      <w:pPr>
        <w:tabs>
          <w:tab w:val="left" w:pos="426"/>
        </w:tabs>
        <w:ind w:firstLine="426"/>
        <w:jc w:val="both"/>
      </w:pPr>
      <w:r w:rsidRPr="00000D3D">
        <w:t xml:space="preserve">Высокая степень износа, низкая ресурсная обеспеченность учреждений культуры, недостаточное разнообразие и качество оказываемых услуг и производимого культурного продукта, дефицит высококвалифицированных кадров (обеспеченность 48,7%), молодых специалистов из-за недостаточности ведомственного жилищного фонда - основная причина невысокой привлекательности Балахтинского района, как места постоянного жительства. </w:t>
      </w:r>
    </w:p>
    <w:p w:rsidR="00000D3D" w:rsidRPr="00000D3D" w:rsidRDefault="00000D3D" w:rsidP="00AD3A5C">
      <w:pPr>
        <w:tabs>
          <w:tab w:val="left" w:pos="426"/>
        </w:tabs>
        <w:ind w:firstLine="426"/>
        <w:jc w:val="both"/>
      </w:pPr>
      <w:r w:rsidRPr="00000D3D">
        <w:t>Становление новой культурной среды Балахтинского района, способствующей реализации целей и задач деятельности и приумножению человеческого капитала района, будет обеспечено развитием отрасли культуры, сферы молодёжной политики в следующих приоритетных направлениях:</w:t>
      </w:r>
    </w:p>
    <w:p w:rsidR="00000D3D" w:rsidRPr="00000D3D" w:rsidRDefault="00000D3D" w:rsidP="00AD3A5C">
      <w:pPr>
        <w:widowControl w:val="0"/>
        <w:tabs>
          <w:tab w:val="left" w:pos="426"/>
        </w:tabs>
        <w:autoSpaceDE w:val="0"/>
        <w:autoSpaceDN w:val="0"/>
        <w:adjustRightInd w:val="0"/>
        <w:ind w:firstLine="426"/>
        <w:jc w:val="both"/>
        <w:rPr>
          <w:i/>
        </w:rPr>
      </w:pPr>
      <w:r w:rsidRPr="00000D3D">
        <w:rPr>
          <w:i/>
        </w:rPr>
        <w:t>1. Повышение роли институтов гражданского общества, как субъектов</w:t>
      </w:r>
      <w:r w:rsidRPr="00000D3D">
        <w:rPr>
          <w:rFonts w:cs="Arial"/>
          <w:i/>
        </w:rPr>
        <w:t xml:space="preserve"> социокультурной деятельности</w:t>
      </w:r>
      <w:r w:rsidRPr="00000D3D">
        <w:rPr>
          <w:i/>
        </w:rPr>
        <w:t>:</w:t>
      </w:r>
    </w:p>
    <w:p w:rsidR="00000D3D" w:rsidRPr="00000D3D" w:rsidRDefault="00000D3D" w:rsidP="00AD3A5C">
      <w:pPr>
        <w:widowControl w:val="0"/>
        <w:tabs>
          <w:tab w:val="left" w:pos="426"/>
        </w:tabs>
        <w:autoSpaceDE w:val="0"/>
        <w:autoSpaceDN w:val="0"/>
        <w:adjustRightInd w:val="0"/>
        <w:ind w:firstLine="426"/>
        <w:jc w:val="both"/>
      </w:pPr>
      <w:r w:rsidRPr="00000D3D">
        <w:t xml:space="preserve">- стимулирование и поощрение участия в </w:t>
      </w:r>
      <w:r w:rsidRPr="00000D3D">
        <w:rPr>
          <w:rFonts w:cs="Arial"/>
        </w:rPr>
        <w:t>социокультурной деятельности</w:t>
      </w:r>
      <w:r w:rsidRPr="00000D3D">
        <w:t xml:space="preserve"> институтов гражданского общества;</w:t>
      </w:r>
    </w:p>
    <w:p w:rsidR="00000D3D" w:rsidRPr="00000D3D" w:rsidRDefault="00000D3D" w:rsidP="00AD3A5C">
      <w:pPr>
        <w:widowControl w:val="0"/>
        <w:tabs>
          <w:tab w:val="left" w:pos="426"/>
        </w:tabs>
        <w:autoSpaceDE w:val="0"/>
        <w:autoSpaceDN w:val="0"/>
        <w:adjustRightInd w:val="0"/>
        <w:ind w:firstLine="426"/>
        <w:jc w:val="both"/>
      </w:pPr>
      <w:r w:rsidRPr="00000D3D">
        <w:t xml:space="preserve">- повышение роли экспертных советов и общественной экспертизы в процессе отбора и принятия решений по вопросам, относящимся к поддержке </w:t>
      </w:r>
      <w:r w:rsidRPr="00000D3D">
        <w:rPr>
          <w:rFonts w:cs="Arial"/>
        </w:rPr>
        <w:t>социокультурной деятельности</w:t>
      </w:r>
      <w:r w:rsidRPr="00000D3D">
        <w:t>;</w:t>
      </w:r>
    </w:p>
    <w:p w:rsidR="00000D3D" w:rsidRPr="00000D3D" w:rsidRDefault="00000D3D" w:rsidP="00AD3A5C">
      <w:pPr>
        <w:widowControl w:val="0"/>
        <w:tabs>
          <w:tab w:val="left" w:pos="426"/>
        </w:tabs>
        <w:autoSpaceDE w:val="0"/>
        <w:autoSpaceDN w:val="0"/>
        <w:adjustRightInd w:val="0"/>
        <w:ind w:firstLine="426"/>
        <w:jc w:val="both"/>
      </w:pPr>
      <w:r w:rsidRPr="00000D3D">
        <w:t>- дальнейшее совершенствование механизма взаимодействия учреждений культуры и социально ориентированных некоммерческих организаций;</w:t>
      </w:r>
    </w:p>
    <w:p w:rsidR="00000D3D" w:rsidRPr="00000D3D" w:rsidRDefault="00000D3D" w:rsidP="00AD3A5C">
      <w:pPr>
        <w:widowControl w:val="0"/>
        <w:tabs>
          <w:tab w:val="left" w:pos="426"/>
        </w:tabs>
        <w:autoSpaceDE w:val="0"/>
        <w:autoSpaceDN w:val="0"/>
        <w:adjustRightInd w:val="0"/>
        <w:ind w:firstLine="426"/>
        <w:jc w:val="both"/>
      </w:pPr>
      <w:r w:rsidRPr="00000D3D">
        <w:t xml:space="preserve">     - использование инновационных информационных и коммуникационных технологий в целях повышения доступности</w:t>
      </w:r>
      <w:r w:rsidRPr="00000D3D">
        <w:rPr>
          <w:i/>
        </w:rPr>
        <w:t xml:space="preserve"> </w:t>
      </w:r>
      <w:r w:rsidRPr="00000D3D">
        <w:t xml:space="preserve">и качества предоставляемых услуг. </w:t>
      </w:r>
    </w:p>
    <w:p w:rsidR="00000D3D" w:rsidRPr="00000D3D" w:rsidRDefault="00000D3D" w:rsidP="00AD3A5C">
      <w:pPr>
        <w:widowControl w:val="0"/>
        <w:tabs>
          <w:tab w:val="left" w:pos="426"/>
        </w:tabs>
        <w:autoSpaceDE w:val="0"/>
        <w:autoSpaceDN w:val="0"/>
        <w:adjustRightInd w:val="0"/>
        <w:ind w:left="540" w:firstLine="426"/>
        <w:jc w:val="both"/>
      </w:pPr>
    </w:p>
    <w:p w:rsidR="00000D3D" w:rsidRPr="00000D3D" w:rsidRDefault="00000D3D" w:rsidP="00AD3A5C">
      <w:pPr>
        <w:widowControl w:val="0"/>
        <w:tabs>
          <w:tab w:val="left" w:pos="426"/>
        </w:tabs>
        <w:autoSpaceDE w:val="0"/>
        <w:autoSpaceDN w:val="0"/>
        <w:adjustRightInd w:val="0"/>
        <w:ind w:firstLine="426"/>
        <w:jc w:val="both"/>
        <w:rPr>
          <w:i/>
        </w:rPr>
      </w:pPr>
      <w:r w:rsidRPr="00000D3D">
        <w:rPr>
          <w:i/>
        </w:rPr>
        <w:t>2. Содействие формированию гармонично развитой личности, способной стать активным участником культурных процессов:</w:t>
      </w:r>
    </w:p>
    <w:p w:rsidR="00000D3D" w:rsidRPr="00000D3D" w:rsidRDefault="00000D3D" w:rsidP="00AD3A5C">
      <w:pPr>
        <w:tabs>
          <w:tab w:val="left" w:pos="426"/>
        </w:tabs>
        <w:ind w:firstLine="426"/>
        <w:jc w:val="both"/>
        <w:rPr>
          <w:rFonts w:eastAsia="Calibri"/>
        </w:rPr>
      </w:pPr>
      <w:r w:rsidRPr="00000D3D">
        <w:rPr>
          <w:rFonts w:eastAsia="Calibri"/>
        </w:rPr>
        <w:t xml:space="preserve">- создание благоприятных условий </w:t>
      </w:r>
      <w:r w:rsidRPr="00000D3D">
        <w:t>для всестороннего развития человека,</w:t>
      </w:r>
      <w:r w:rsidRPr="00000D3D">
        <w:rPr>
          <w:rFonts w:eastAsia="Calibri"/>
        </w:rPr>
        <w:t xml:space="preserve"> его творческой самореализации, получения историко-культурного образования и приобщения к </w:t>
      </w:r>
      <w:r w:rsidRPr="00000D3D">
        <w:t>музейным ценностям</w:t>
      </w:r>
      <w:r w:rsidRPr="00000D3D">
        <w:rPr>
          <w:rFonts w:eastAsia="Calibri"/>
        </w:rPr>
        <w:t>;</w:t>
      </w:r>
    </w:p>
    <w:p w:rsidR="00000D3D" w:rsidRPr="00000D3D" w:rsidRDefault="00000D3D" w:rsidP="00AD3A5C">
      <w:pPr>
        <w:widowControl w:val="0"/>
        <w:tabs>
          <w:tab w:val="left" w:pos="426"/>
        </w:tabs>
        <w:autoSpaceDE w:val="0"/>
        <w:autoSpaceDN w:val="0"/>
        <w:adjustRightInd w:val="0"/>
        <w:ind w:firstLine="426"/>
        <w:jc w:val="both"/>
      </w:pPr>
      <w:r w:rsidRPr="00000D3D">
        <w:rPr>
          <w:rFonts w:eastAsia="Calibri"/>
        </w:rPr>
        <w:t xml:space="preserve">- формирование у жителей района потребности приобщения к </w:t>
      </w:r>
      <w:r w:rsidRPr="00000D3D">
        <w:t>культурным ценностям,</w:t>
      </w:r>
      <w:r w:rsidRPr="00000D3D">
        <w:rPr>
          <w:rFonts w:eastAsia="Calibri"/>
        </w:rPr>
        <w:t xml:space="preserve"> путем </w:t>
      </w:r>
      <w:r w:rsidRPr="00000D3D">
        <w:t>создания условий и стимулов для развития способности понимать и ценить историю и культуру, а также обеспечение доступности для населения музейных предметов и информационных ресурсов;</w:t>
      </w:r>
    </w:p>
    <w:p w:rsidR="00000D3D" w:rsidRPr="00000D3D" w:rsidRDefault="00000D3D" w:rsidP="00AD3A5C">
      <w:pPr>
        <w:widowControl w:val="0"/>
        <w:tabs>
          <w:tab w:val="left" w:pos="426"/>
        </w:tabs>
        <w:autoSpaceDE w:val="0"/>
        <w:autoSpaceDN w:val="0"/>
        <w:adjustRightInd w:val="0"/>
        <w:ind w:firstLine="426"/>
        <w:jc w:val="both"/>
      </w:pPr>
      <w:r w:rsidRPr="00000D3D">
        <w:t xml:space="preserve"> - популяризация отечественной истории и отечественной культуры;</w:t>
      </w:r>
    </w:p>
    <w:p w:rsidR="00000D3D" w:rsidRPr="00000D3D" w:rsidRDefault="00000D3D" w:rsidP="00AD3A5C">
      <w:pPr>
        <w:widowControl w:val="0"/>
        <w:tabs>
          <w:tab w:val="left" w:pos="426"/>
        </w:tabs>
        <w:autoSpaceDE w:val="0"/>
        <w:autoSpaceDN w:val="0"/>
        <w:adjustRightInd w:val="0"/>
        <w:ind w:firstLine="426"/>
        <w:jc w:val="both"/>
      </w:pPr>
      <w:r w:rsidRPr="00000D3D">
        <w:t xml:space="preserve"> - поддержка ценностно-ориентированных воспитания, образования, музейной деятельности;</w:t>
      </w:r>
    </w:p>
    <w:p w:rsidR="00000D3D" w:rsidRPr="00000D3D" w:rsidRDefault="00000D3D" w:rsidP="00AD3A5C">
      <w:pPr>
        <w:widowControl w:val="0"/>
        <w:tabs>
          <w:tab w:val="left" w:pos="426"/>
        </w:tabs>
        <w:autoSpaceDE w:val="0"/>
        <w:autoSpaceDN w:val="0"/>
        <w:adjustRightInd w:val="0"/>
        <w:ind w:firstLine="426"/>
        <w:jc w:val="both"/>
        <w:rPr>
          <w:rFonts w:ascii="Arial" w:hAnsi="Arial" w:cs="Arial"/>
          <w:b/>
        </w:rPr>
      </w:pPr>
      <w:r w:rsidRPr="00000D3D">
        <w:t>- осуществление просветительской, патриотической и военно-патриотической работы среди молодежи</w:t>
      </w:r>
      <w:r w:rsidRPr="00000D3D">
        <w:rPr>
          <w:rFonts w:ascii="Arial" w:hAnsi="Arial" w:cs="Arial"/>
          <w:b/>
        </w:rPr>
        <w:t>.</w:t>
      </w:r>
    </w:p>
    <w:p w:rsidR="00000D3D" w:rsidRPr="00000D3D" w:rsidRDefault="00000D3D" w:rsidP="00AD3A5C">
      <w:pPr>
        <w:widowControl w:val="0"/>
        <w:tabs>
          <w:tab w:val="left" w:pos="426"/>
        </w:tabs>
        <w:autoSpaceDE w:val="0"/>
        <w:autoSpaceDN w:val="0"/>
        <w:adjustRightInd w:val="0"/>
        <w:ind w:left="360" w:firstLine="426"/>
        <w:jc w:val="both"/>
        <w:rPr>
          <w:rFonts w:ascii="Arial" w:hAnsi="Arial" w:cs="Arial"/>
          <w:b/>
        </w:rPr>
      </w:pPr>
    </w:p>
    <w:p w:rsidR="00000D3D" w:rsidRPr="00000D3D" w:rsidRDefault="00000D3D" w:rsidP="00AD3A5C">
      <w:pPr>
        <w:widowControl w:val="0"/>
        <w:tabs>
          <w:tab w:val="left" w:pos="426"/>
        </w:tabs>
        <w:autoSpaceDE w:val="0"/>
        <w:autoSpaceDN w:val="0"/>
        <w:adjustRightInd w:val="0"/>
        <w:ind w:firstLine="426"/>
        <w:jc w:val="both"/>
        <w:rPr>
          <w:rFonts w:ascii="Arial" w:hAnsi="Arial" w:cs="Arial"/>
          <w:b/>
          <w:i/>
        </w:rPr>
      </w:pPr>
      <w:r w:rsidRPr="00000D3D">
        <w:rPr>
          <w:i/>
        </w:rPr>
        <w:t>3. Сохранение культурно-исторического наследия района и создание условий для развития культуры:</w:t>
      </w:r>
    </w:p>
    <w:p w:rsidR="00000D3D" w:rsidRPr="00000D3D" w:rsidRDefault="00000D3D" w:rsidP="00AD3A5C">
      <w:pPr>
        <w:widowControl w:val="0"/>
        <w:tabs>
          <w:tab w:val="left" w:pos="426"/>
        </w:tabs>
        <w:autoSpaceDE w:val="0"/>
        <w:autoSpaceDN w:val="0"/>
        <w:adjustRightInd w:val="0"/>
        <w:ind w:firstLine="426"/>
        <w:jc w:val="both"/>
        <w:rPr>
          <w:rFonts w:eastAsia="Calibri"/>
        </w:rPr>
      </w:pPr>
      <w:r w:rsidRPr="00000D3D">
        <w:t xml:space="preserve">- сохранение традиций всех видов народного искусства, творчества и ремесленничества; </w:t>
      </w:r>
    </w:p>
    <w:p w:rsidR="00000D3D" w:rsidRPr="00000D3D" w:rsidRDefault="00000D3D" w:rsidP="00AD3A5C">
      <w:pPr>
        <w:widowControl w:val="0"/>
        <w:tabs>
          <w:tab w:val="left" w:pos="426"/>
        </w:tabs>
        <w:autoSpaceDE w:val="0"/>
        <w:autoSpaceDN w:val="0"/>
        <w:adjustRightInd w:val="0"/>
        <w:ind w:firstLine="426"/>
        <w:jc w:val="both"/>
      </w:pPr>
      <w:r w:rsidRPr="00000D3D">
        <w:t xml:space="preserve">- развитие </w:t>
      </w:r>
      <w:r w:rsidRPr="00000D3D">
        <w:rPr>
          <w:rFonts w:cs="Arial"/>
        </w:rPr>
        <w:t>музейной деятельности</w:t>
      </w:r>
      <w:r w:rsidRPr="00000D3D">
        <w:t xml:space="preserve"> с учетом документов планирования района, необходимости сглаживания поселенческих диспропорций и обеспечения различных направлений развития </w:t>
      </w:r>
      <w:r w:rsidRPr="00000D3D">
        <w:rPr>
          <w:rFonts w:cs="Arial"/>
        </w:rPr>
        <w:t>культурной деятельности</w:t>
      </w:r>
      <w:r w:rsidRPr="00000D3D">
        <w:t>;</w:t>
      </w:r>
    </w:p>
    <w:p w:rsidR="00000D3D" w:rsidRPr="00000D3D" w:rsidRDefault="00000D3D" w:rsidP="00AD3A5C">
      <w:pPr>
        <w:widowControl w:val="0"/>
        <w:tabs>
          <w:tab w:val="left" w:pos="426"/>
        </w:tabs>
        <w:autoSpaceDE w:val="0"/>
        <w:autoSpaceDN w:val="0"/>
        <w:adjustRightInd w:val="0"/>
        <w:ind w:firstLine="426"/>
        <w:jc w:val="both"/>
      </w:pPr>
      <w:r w:rsidRPr="00000D3D">
        <w:t xml:space="preserve">- привлечение частных средств на поддержку туристических, спортивных, молодёжных и культурно-просветительских проектов; </w:t>
      </w:r>
    </w:p>
    <w:p w:rsidR="00000D3D" w:rsidRPr="00000D3D" w:rsidRDefault="00000D3D" w:rsidP="00AD3A5C">
      <w:pPr>
        <w:tabs>
          <w:tab w:val="left" w:pos="426"/>
        </w:tabs>
        <w:ind w:firstLine="426"/>
        <w:jc w:val="both"/>
      </w:pPr>
      <w:r w:rsidRPr="00000D3D">
        <w:rPr>
          <w:rFonts w:eastAsia="Calibri"/>
        </w:rPr>
        <w:t xml:space="preserve">- активизация музейного обмена между территориями с целью популяризации истории и </w:t>
      </w:r>
      <w:r w:rsidRPr="00000D3D">
        <w:t>выравнивания возможностей доступа жителей различных территорий к музейным ценностям и услугам;</w:t>
      </w:r>
    </w:p>
    <w:p w:rsidR="00000D3D" w:rsidRPr="00000D3D" w:rsidRDefault="00000D3D" w:rsidP="00AD3A5C">
      <w:pPr>
        <w:tabs>
          <w:tab w:val="left" w:pos="426"/>
        </w:tabs>
        <w:ind w:firstLine="426"/>
        <w:jc w:val="both"/>
        <w:rPr>
          <w:rFonts w:eastAsia="Calibri"/>
        </w:rPr>
      </w:pPr>
      <w:r w:rsidRPr="00000D3D">
        <w:rPr>
          <w:rFonts w:eastAsia="Calibri"/>
        </w:rPr>
        <w:t>- включение историко-музейного потенциала района в систему туристических маршрутов;</w:t>
      </w:r>
    </w:p>
    <w:p w:rsidR="00000D3D" w:rsidRPr="00000D3D" w:rsidRDefault="00000D3D" w:rsidP="00AD3A5C">
      <w:pPr>
        <w:widowControl w:val="0"/>
        <w:tabs>
          <w:tab w:val="left" w:pos="426"/>
        </w:tabs>
        <w:autoSpaceDE w:val="0"/>
        <w:autoSpaceDN w:val="0"/>
        <w:adjustRightInd w:val="0"/>
        <w:ind w:firstLine="426"/>
        <w:jc w:val="both"/>
      </w:pPr>
      <w:r w:rsidRPr="00000D3D">
        <w:t>- повышение квалификации специалистов и создание благоприятных условий для привлечения в район молодых кадров;</w:t>
      </w:r>
    </w:p>
    <w:p w:rsidR="00000D3D" w:rsidRPr="00000D3D" w:rsidRDefault="00000D3D" w:rsidP="00AD3A5C">
      <w:pPr>
        <w:widowControl w:val="0"/>
        <w:tabs>
          <w:tab w:val="left" w:pos="426"/>
        </w:tabs>
        <w:autoSpaceDE w:val="0"/>
        <w:autoSpaceDN w:val="0"/>
        <w:adjustRightInd w:val="0"/>
        <w:ind w:firstLine="426"/>
        <w:jc w:val="both"/>
      </w:pPr>
      <w:r w:rsidRPr="00000D3D">
        <w:rPr>
          <w:i/>
        </w:rPr>
        <w:t>4. Повышение социального статуса семьи, как общественного института, обеспечивающего воспитание и передачу от поколения к поколению традиционных ценностей</w:t>
      </w:r>
      <w:r w:rsidRPr="00000D3D">
        <w:t>:</w:t>
      </w:r>
    </w:p>
    <w:p w:rsidR="00000D3D" w:rsidRPr="00000D3D" w:rsidRDefault="00000D3D" w:rsidP="00AD3A5C">
      <w:pPr>
        <w:widowControl w:val="0"/>
        <w:tabs>
          <w:tab w:val="left" w:pos="426"/>
        </w:tabs>
        <w:autoSpaceDE w:val="0"/>
        <w:autoSpaceDN w:val="0"/>
        <w:adjustRightInd w:val="0"/>
        <w:ind w:firstLine="426"/>
        <w:jc w:val="both"/>
      </w:pPr>
      <w:r w:rsidRPr="00000D3D">
        <w:t>- содействие возрождению традиций семейного воспитания, утверждению в общественном сознании традиционных семейных ценностей, повышению социального статуса семьи, налаживанию диалога между разными поколениями;</w:t>
      </w:r>
    </w:p>
    <w:p w:rsidR="00000D3D" w:rsidRPr="00000D3D" w:rsidRDefault="00000D3D" w:rsidP="00AD3A5C">
      <w:pPr>
        <w:widowControl w:val="0"/>
        <w:tabs>
          <w:tab w:val="left" w:pos="426"/>
        </w:tabs>
        <w:autoSpaceDE w:val="0"/>
        <w:autoSpaceDN w:val="0"/>
        <w:adjustRightInd w:val="0"/>
        <w:ind w:firstLine="426"/>
        <w:jc w:val="both"/>
      </w:pPr>
      <w:r w:rsidRPr="00000D3D">
        <w:t>- стимулирование и популяризация изучения истории семьи и рода, в том числе путем исследования архивных документов и музейных фондов;</w:t>
      </w:r>
    </w:p>
    <w:p w:rsidR="00000D3D" w:rsidRPr="00000D3D" w:rsidRDefault="00000D3D" w:rsidP="00AD3A5C">
      <w:pPr>
        <w:widowControl w:val="0"/>
        <w:tabs>
          <w:tab w:val="left" w:pos="426"/>
        </w:tabs>
        <w:autoSpaceDE w:val="0"/>
        <w:autoSpaceDN w:val="0"/>
        <w:adjustRightInd w:val="0"/>
        <w:ind w:firstLine="426"/>
        <w:jc w:val="both"/>
      </w:pPr>
      <w:r w:rsidRPr="00000D3D">
        <w:t>- популяризация семейного музейно-познавательного туризма, досуга, творчества, ремесленничества.</w:t>
      </w:r>
    </w:p>
    <w:p w:rsidR="00000D3D" w:rsidRPr="00000D3D" w:rsidRDefault="00000D3D" w:rsidP="00AD3A5C">
      <w:pPr>
        <w:tabs>
          <w:tab w:val="left" w:pos="426"/>
        </w:tabs>
        <w:ind w:firstLine="426"/>
        <w:jc w:val="both"/>
        <w:rPr>
          <w:rFonts w:ascii="Times New Roman CYR" w:hAnsi="Times New Roman CYR" w:cs="Times New Roman CYR"/>
          <w:i/>
        </w:rPr>
      </w:pPr>
      <w:r w:rsidRPr="00000D3D">
        <w:rPr>
          <w:i/>
        </w:rPr>
        <w:t>5. Укрепление материально-технической базы учреждений культуры предусматривает:</w:t>
      </w:r>
    </w:p>
    <w:p w:rsidR="00000D3D" w:rsidRPr="00000D3D" w:rsidRDefault="00000D3D" w:rsidP="00AD3A5C">
      <w:pPr>
        <w:tabs>
          <w:tab w:val="left" w:pos="426"/>
        </w:tabs>
        <w:ind w:firstLine="426"/>
        <w:jc w:val="both"/>
      </w:pPr>
      <w:r w:rsidRPr="00000D3D">
        <w:rPr>
          <w:rFonts w:ascii="Times New Roman CYR" w:hAnsi="Times New Roman CYR" w:cs="Times New Roman CYR"/>
        </w:rPr>
        <w:t>- к</w:t>
      </w:r>
      <w:r w:rsidRPr="00000D3D">
        <w:t>апитальный ремонт зданий муниципальных бюджетных учреждений культуры:</w:t>
      </w:r>
    </w:p>
    <w:p w:rsidR="00000D3D" w:rsidRPr="00000D3D" w:rsidRDefault="00000D3D" w:rsidP="00AD3A5C">
      <w:pPr>
        <w:tabs>
          <w:tab w:val="left" w:pos="426"/>
        </w:tabs>
        <w:ind w:left="-207" w:firstLine="426"/>
        <w:contextualSpacing/>
        <w:jc w:val="both"/>
      </w:pPr>
      <w:r w:rsidRPr="00000D3D">
        <w:t>- приобретение музыкальных инструментов для школы искусств и сельских центров культуры;</w:t>
      </w:r>
    </w:p>
    <w:p w:rsidR="00000D3D" w:rsidRPr="00000D3D" w:rsidRDefault="00000D3D" w:rsidP="00AD3A5C">
      <w:pPr>
        <w:tabs>
          <w:tab w:val="left" w:pos="426"/>
        </w:tabs>
        <w:ind w:left="-207" w:firstLine="426"/>
        <w:contextualSpacing/>
        <w:jc w:val="both"/>
      </w:pPr>
      <w:r w:rsidRPr="00000D3D">
        <w:t>- создание официальных сайтов учреждений для расширения виртуального музейного, библиотечного и социокультурного пространства;</w:t>
      </w:r>
    </w:p>
    <w:p w:rsidR="00000D3D" w:rsidRPr="00000D3D" w:rsidRDefault="00000D3D" w:rsidP="00AD3A5C">
      <w:pPr>
        <w:tabs>
          <w:tab w:val="left" w:pos="426"/>
        </w:tabs>
        <w:ind w:firstLine="426"/>
        <w:contextualSpacing/>
      </w:pPr>
      <w:r w:rsidRPr="00000D3D">
        <w:t xml:space="preserve">          - строительство сельского клуба в Чистых Прудах; </w:t>
      </w:r>
    </w:p>
    <w:p w:rsidR="00000D3D" w:rsidRPr="00000D3D" w:rsidRDefault="00000D3D" w:rsidP="00AD3A5C">
      <w:pPr>
        <w:tabs>
          <w:tab w:val="left" w:pos="426"/>
        </w:tabs>
        <w:ind w:left="-567" w:firstLine="426"/>
        <w:contextualSpacing/>
      </w:pPr>
      <w:r w:rsidRPr="00000D3D">
        <w:t>- обеспечение жильем квалифицированных специалистов;</w:t>
      </w:r>
    </w:p>
    <w:p w:rsidR="00000D3D" w:rsidRPr="00000D3D" w:rsidRDefault="00000D3D" w:rsidP="00AD3A5C">
      <w:pPr>
        <w:tabs>
          <w:tab w:val="left" w:pos="426"/>
        </w:tabs>
        <w:ind w:left="-207" w:firstLine="426"/>
        <w:contextualSpacing/>
        <w:jc w:val="both"/>
      </w:pPr>
      <w:r w:rsidRPr="00000D3D">
        <w:t>- создание инфраструктуры для туристических маршрутов культурной направленности («Балахтинская крестьянская усадьба», «Купеческая заимка», фестиваль ярмарка «Купеческий разгуляй»).</w:t>
      </w:r>
    </w:p>
    <w:p w:rsidR="00000D3D" w:rsidRPr="00000D3D" w:rsidRDefault="00000D3D" w:rsidP="00AD3A5C">
      <w:pPr>
        <w:pStyle w:val="ConsNormal"/>
        <w:widowControl/>
        <w:tabs>
          <w:tab w:val="left" w:pos="426"/>
        </w:tabs>
        <w:ind w:right="0" w:firstLine="426"/>
        <w:jc w:val="both"/>
        <w:rPr>
          <w:rFonts w:ascii="Times New Roman" w:hAnsi="Times New Roman" w:cs="Times New Roman"/>
          <w:sz w:val="24"/>
          <w:szCs w:val="24"/>
        </w:rPr>
      </w:pPr>
      <w:r w:rsidRPr="00000D3D">
        <w:rPr>
          <w:rFonts w:ascii="Times New Roman" w:hAnsi="Times New Roman" w:cs="Times New Roman"/>
          <w:sz w:val="24"/>
          <w:szCs w:val="24"/>
        </w:rPr>
        <w:t>Культура должна занять если не ведущее, то хотя бы равное положение, наряду с другими отраслями. Необходимо поддержание такого состояния культуры, которое обеспечивает необходимые предпосылки для политического, социального и экономического обновления района при сохранении и развитии его культурного потенциала, создание условий для развития и воспроизводства творческого потенциала, сохранение культурных традиций, создание единого культурного пространства.</w:t>
      </w:r>
    </w:p>
    <w:p w:rsidR="00000D3D" w:rsidRPr="00000D3D" w:rsidRDefault="00000D3D" w:rsidP="00AD3A5C">
      <w:pPr>
        <w:tabs>
          <w:tab w:val="left" w:pos="426"/>
        </w:tabs>
        <w:ind w:firstLine="426"/>
        <w:jc w:val="both"/>
      </w:pPr>
      <w:r w:rsidRPr="00000D3D">
        <w:t>С учетом поставленных задач  определены две стратегии в достижении цели: стратегия сохраняющая, которая позволит решить вопросы преемственности культурных традиций, сохранения и развития культурного наследия и традиций, и вторая стратегия – модернизирующая, инновационная, основными направлениями которой является сохранение культурно–исторического наследия Балахтинского района, поддержка устойчивого развития сферы культуры исходя из многообразия и богатства творческих процессов.</w:t>
      </w:r>
    </w:p>
    <w:p w:rsidR="00000D3D" w:rsidRPr="00000D3D" w:rsidRDefault="00000D3D" w:rsidP="00AD3A5C">
      <w:pPr>
        <w:tabs>
          <w:tab w:val="left" w:pos="426"/>
        </w:tabs>
        <w:ind w:firstLine="708"/>
        <w:jc w:val="both"/>
      </w:pPr>
      <w:r w:rsidRPr="00000D3D">
        <w:t>В области культуры запланированы мероприятия по созданию новых моделей существующих типов учреждений и новых организационно-правовых форм культурной деятельности, организацию работы, направленной на обеспечение сохранности и расширение способов использования культурного достояния района, становление музейного движения в районе, возрождение народных промыслов и ремесленничества.</w:t>
      </w:r>
    </w:p>
    <w:p w:rsidR="00000D3D" w:rsidRPr="00000D3D" w:rsidRDefault="00000D3D" w:rsidP="00AD3A5C">
      <w:pPr>
        <w:pStyle w:val="3"/>
        <w:tabs>
          <w:tab w:val="left" w:pos="426"/>
        </w:tabs>
        <w:jc w:val="center"/>
        <w:rPr>
          <w:rFonts w:ascii="Times New Roman" w:hAnsi="Times New Roman" w:cs="Times New Roman"/>
          <w:color w:val="auto"/>
        </w:rPr>
      </w:pPr>
      <w:bookmarkStart w:id="54" w:name="_Toc536447106"/>
      <w:r w:rsidRPr="00000D3D">
        <w:rPr>
          <w:rFonts w:ascii="Times New Roman" w:hAnsi="Times New Roman" w:cs="Times New Roman"/>
          <w:color w:val="auto"/>
        </w:rPr>
        <w:t>3.1.6. Молодежная политика</w:t>
      </w:r>
      <w:bookmarkEnd w:id="54"/>
    </w:p>
    <w:p w:rsidR="00000D3D" w:rsidRPr="00000D3D" w:rsidRDefault="00000D3D" w:rsidP="00AD3A5C">
      <w:pPr>
        <w:tabs>
          <w:tab w:val="left" w:pos="426"/>
        </w:tabs>
        <w:ind w:firstLine="708"/>
        <w:jc w:val="both"/>
      </w:pPr>
    </w:p>
    <w:p w:rsidR="00000D3D" w:rsidRPr="00000D3D" w:rsidRDefault="00000D3D" w:rsidP="00AD3A5C">
      <w:pPr>
        <w:tabs>
          <w:tab w:val="left" w:pos="426"/>
        </w:tabs>
        <w:autoSpaceDE w:val="0"/>
        <w:autoSpaceDN w:val="0"/>
        <w:adjustRightInd w:val="0"/>
        <w:ind w:firstLine="426"/>
        <w:jc w:val="both"/>
        <w:rPr>
          <w:rFonts w:eastAsiaTheme="minorHAnsi"/>
          <w:lang w:eastAsia="en-US"/>
        </w:rPr>
      </w:pPr>
      <w:r w:rsidRPr="00000D3D">
        <w:rPr>
          <w:rFonts w:eastAsiaTheme="minorHAnsi"/>
          <w:lang w:eastAsia="en-US"/>
        </w:rPr>
        <w:t xml:space="preserve">Молодежная политика должна стать составной частью социально -экономической политики Балахтинского района. </w:t>
      </w:r>
    </w:p>
    <w:p w:rsidR="00000D3D" w:rsidRPr="00000D3D" w:rsidRDefault="00000D3D" w:rsidP="00AD3A5C">
      <w:pPr>
        <w:tabs>
          <w:tab w:val="left" w:pos="426"/>
        </w:tabs>
        <w:ind w:firstLine="426"/>
        <w:jc w:val="both"/>
        <w:rPr>
          <w:rFonts w:eastAsiaTheme="minorHAnsi"/>
          <w:lang w:eastAsia="en-US"/>
        </w:rPr>
      </w:pPr>
      <w:r w:rsidRPr="00000D3D">
        <w:rPr>
          <w:rFonts w:eastAsiaTheme="minorHAnsi"/>
          <w:lang w:eastAsia="en-US"/>
        </w:rPr>
        <w:t>Успешной реализации молодежной политики в районе препятствует наличие ряда проблем:</w:t>
      </w:r>
    </w:p>
    <w:p w:rsidR="00000D3D" w:rsidRPr="00000D3D" w:rsidRDefault="00000D3D" w:rsidP="00AD3A5C">
      <w:pPr>
        <w:tabs>
          <w:tab w:val="left" w:pos="426"/>
        </w:tabs>
        <w:autoSpaceDE w:val="0"/>
        <w:autoSpaceDN w:val="0"/>
        <w:adjustRightInd w:val="0"/>
        <w:ind w:firstLine="426"/>
        <w:jc w:val="both"/>
        <w:rPr>
          <w:rFonts w:eastAsiaTheme="minorHAnsi"/>
          <w:lang w:eastAsia="en-US"/>
        </w:rPr>
      </w:pPr>
      <w:r w:rsidRPr="00000D3D">
        <w:rPr>
          <w:rFonts w:ascii="Symbol" w:eastAsiaTheme="minorHAnsi" w:hAnsi="Symbol" w:cs="Symbol"/>
          <w:lang w:eastAsia="en-US"/>
        </w:rPr>
        <w:t></w:t>
      </w:r>
      <w:r w:rsidRPr="00000D3D">
        <w:rPr>
          <w:rFonts w:ascii="Symbol" w:eastAsiaTheme="minorHAnsi" w:hAnsi="Symbol" w:cs="Symbol"/>
          <w:lang w:eastAsia="en-US"/>
        </w:rPr>
        <w:t></w:t>
      </w:r>
      <w:r w:rsidRPr="00000D3D">
        <w:rPr>
          <w:rFonts w:eastAsiaTheme="minorHAnsi"/>
          <w:lang w:eastAsia="en-US"/>
        </w:rPr>
        <w:t>низкая социальная активность молодежи;</w:t>
      </w:r>
    </w:p>
    <w:p w:rsidR="00000D3D" w:rsidRPr="00000D3D" w:rsidRDefault="00000D3D" w:rsidP="00AD3A5C">
      <w:pPr>
        <w:tabs>
          <w:tab w:val="left" w:pos="426"/>
        </w:tabs>
        <w:autoSpaceDE w:val="0"/>
        <w:autoSpaceDN w:val="0"/>
        <w:adjustRightInd w:val="0"/>
        <w:ind w:firstLine="426"/>
        <w:jc w:val="both"/>
        <w:rPr>
          <w:rFonts w:eastAsiaTheme="minorHAnsi"/>
          <w:lang w:eastAsia="en-US"/>
        </w:rPr>
      </w:pPr>
      <w:r w:rsidRPr="00000D3D">
        <w:rPr>
          <w:rFonts w:ascii="Symbol" w:eastAsiaTheme="minorHAnsi" w:hAnsi="Symbol" w:cs="Symbol"/>
          <w:lang w:eastAsia="en-US"/>
        </w:rPr>
        <w:t></w:t>
      </w:r>
      <w:r w:rsidRPr="00000D3D">
        <w:rPr>
          <w:rFonts w:ascii="Symbol" w:eastAsiaTheme="minorHAnsi" w:hAnsi="Symbol" w:cs="Symbol"/>
          <w:lang w:eastAsia="en-US"/>
        </w:rPr>
        <w:t></w:t>
      </w:r>
      <w:r w:rsidRPr="00000D3D">
        <w:rPr>
          <w:rFonts w:eastAsiaTheme="minorHAnsi"/>
          <w:lang w:eastAsia="en-US"/>
        </w:rPr>
        <w:t>низкий уровень сформированности ценностных ориентаций, представлений жителей об исторической памяти и гражданской идентичности у молодежи;</w:t>
      </w:r>
    </w:p>
    <w:p w:rsidR="00000D3D" w:rsidRPr="00000D3D" w:rsidRDefault="00000D3D" w:rsidP="00AD3A5C">
      <w:pPr>
        <w:tabs>
          <w:tab w:val="left" w:pos="426"/>
        </w:tabs>
        <w:autoSpaceDE w:val="0"/>
        <w:autoSpaceDN w:val="0"/>
        <w:adjustRightInd w:val="0"/>
        <w:ind w:firstLine="426"/>
        <w:jc w:val="both"/>
        <w:rPr>
          <w:rFonts w:eastAsiaTheme="minorHAnsi"/>
          <w:lang w:eastAsia="en-US"/>
        </w:rPr>
      </w:pPr>
      <w:r w:rsidRPr="00000D3D">
        <w:rPr>
          <w:rFonts w:ascii="Symbol" w:eastAsiaTheme="minorHAnsi" w:hAnsi="Symbol" w:cs="Symbol"/>
          <w:lang w:eastAsia="en-US"/>
        </w:rPr>
        <w:t></w:t>
      </w:r>
      <w:r w:rsidRPr="00000D3D">
        <w:rPr>
          <w:rFonts w:ascii="Symbol" w:eastAsiaTheme="minorHAnsi" w:hAnsi="Symbol" w:cs="Symbol"/>
          <w:lang w:eastAsia="en-US"/>
        </w:rPr>
        <w:t></w:t>
      </w:r>
      <w:r w:rsidRPr="00000D3D">
        <w:rPr>
          <w:rFonts w:eastAsiaTheme="minorHAnsi"/>
          <w:lang w:eastAsia="en-US"/>
        </w:rPr>
        <w:t>отток молодежи;</w:t>
      </w:r>
    </w:p>
    <w:p w:rsidR="00000D3D" w:rsidRPr="00000D3D" w:rsidRDefault="00000D3D" w:rsidP="00AD3A5C">
      <w:pPr>
        <w:tabs>
          <w:tab w:val="left" w:pos="426"/>
        </w:tabs>
        <w:autoSpaceDE w:val="0"/>
        <w:autoSpaceDN w:val="0"/>
        <w:adjustRightInd w:val="0"/>
        <w:ind w:firstLine="426"/>
        <w:jc w:val="both"/>
        <w:rPr>
          <w:rFonts w:eastAsiaTheme="minorHAnsi"/>
          <w:lang w:eastAsia="en-US"/>
        </w:rPr>
      </w:pPr>
      <w:r w:rsidRPr="00000D3D">
        <w:rPr>
          <w:rFonts w:ascii="Symbol" w:eastAsiaTheme="minorHAnsi" w:hAnsi="Symbol" w:cs="Symbol"/>
          <w:lang w:eastAsia="en-US"/>
        </w:rPr>
        <w:t></w:t>
      </w:r>
      <w:r w:rsidRPr="00000D3D">
        <w:rPr>
          <w:rFonts w:ascii="Symbol" w:eastAsiaTheme="minorHAnsi" w:hAnsi="Symbol" w:cs="Symbol"/>
          <w:lang w:eastAsia="en-US"/>
        </w:rPr>
        <w:t></w:t>
      </w:r>
      <w:r w:rsidRPr="00000D3D">
        <w:rPr>
          <w:rFonts w:eastAsiaTheme="minorHAnsi"/>
          <w:lang w:eastAsia="en-US"/>
        </w:rPr>
        <w:t>наличие большого числа разнообразных соблазнов (употребление алкогольных напитков и наркотиков, ведение праздного образа жизни, неприятие традиционных ценностей, норм этики и морали и т.д.).</w:t>
      </w:r>
    </w:p>
    <w:p w:rsidR="00000D3D" w:rsidRPr="00000D3D" w:rsidRDefault="00000D3D" w:rsidP="00AD3A5C">
      <w:pPr>
        <w:tabs>
          <w:tab w:val="left" w:pos="426"/>
        </w:tabs>
        <w:autoSpaceDE w:val="0"/>
        <w:autoSpaceDN w:val="0"/>
        <w:adjustRightInd w:val="0"/>
        <w:ind w:firstLine="426"/>
        <w:jc w:val="both"/>
        <w:rPr>
          <w:rFonts w:eastAsiaTheme="minorHAnsi"/>
          <w:lang w:eastAsia="en-US"/>
        </w:rPr>
      </w:pPr>
      <w:r w:rsidRPr="00000D3D">
        <w:rPr>
          <w:rFonts w:eastAsiaTheme="minorHAnsi"/>
          <w:lang w:eastAsia="en-US"/>
        </w:rPr>
        <w:t>В качестве основного средства развития потенциала молодежи рассматривается ее широкое вовлечение в социально-экономическую, общественно-политическую и культурную жизнь общества.</w:t>
      </w:r>
    </w:p>
    <w:p w:rsidR="00000D3D" w:rsidRPr="00000D3D" w:rsidRDefault="00000D3D" w:rsidP="00AD3A5C">
      <w:pPr>
        <w:tabs>
          <w:tab w:val="left" w:pos="426"/>
        </w:tabs>
        <w:autoSpaceDE w:val="0"/>
        <w:autoSpaceDN w:val="0"/>
        <w:adjustRightInd w:val="0"/>
        <w:ind w:firstLine="426"/>
        <w:jc w:val="both"/>
        <w:rPr>
          <w:rFonts w:eastAsiaTheme="minorHAnsi"/>
          <w:lang w:eastAsia="en-US"/>
        </w:rPr>
      </w:pPr>
      <w:r w:rsidRPr="00000D3D">
        <w:rPr>
          <w:rFonts w:eastAsiaTheme="minorHAnsi"/>
          <w:lang w:eastAsia="en-US"/>
        </w:rPr>
        <w:t>В целях обеспечения повышения уровня интеграции молодежи в современном обществе определены задачи развития молодежной политики на территории района в долгосрочной перспективе:</w:t>
      </w:r>
    </w:p>
    <w:p w:rsidR="00000D3D" w:rsidRPr="00000D3D" w:rsidRDefault="00000D3D" w:rsidP="00AD3A5C">
      <w:pPr>
        <w:tabs>
          <w:tab w:val="left" w:pos="426"/>
        </w:tabs>
        <w:autoSpaceDE w:val="0"/>
        <w:autoSpaceDN w:val="0"/>
        <w:adjustRightInd w:val="0"/>
        <w:ind w:firstLine="426"/>
        <w:jc w:val="both"/>
        <w:rPr>
          <w:rFonts w:eastAsiaTheme="minorHAnsi"/>
          <w:lang w:eastAsia="en-US"/>
        </w:rPr>
      </w:pPr>
      <w:r w:rsidRPr="00000D3D">
        <w:rPr>
          <w:rFonts w:eastAsiaTheme="minorHAnsi"/>
          <w:lang w:eastAsia="en-US"/>
        </w:rPr>
        <w:t>- развитие эффективных моделей и форм вовлечения молодежи в трудовую и экономическую деятельность;</w:t>
      </w:r>
    </w:p>
    <w:p w:rsidR="00000D3D" w:rsidRPr="00000D3D" w:rsidRDefault="00000D3D" w:rsidP="00AD3A5C">
      <w:pPr>
        <w:tabs>
          <w:tab w:val="left" w:pos="426"/>
        </w:tabs>
        <w:autoSpaceDE w:val="0"/>
        <w:autoSpaceDN w:val="0"/>
        <w:adjustRightInd w:val="0"/>
        <w:ind w:firstLine="426"/>
        <w:jc w:val="both"/>
        <w:rPr>
          <w:rFonts w:eastAsiaTheme="minorHAnsi"/>
          <w:lang w:eastAsia="en-US"/>
        </w:rPr>
      </w:pPr>
      <w:r w:rsidRPr="00000D3D">
        <w:rPr>
          <w:rFonts w:eastAsiaTheme="minorHAnsi"/>
          <w:lang w:eastAsia="en-US"/>
        </w:rPr>
        <w:t>- развитие молодежного предпринимательства;</w:t>
      </w:r>
    </w:p>
    <w:p w:rsidR="00000D3D" w:rsidRPr="00000D3D" w:rsidRDefault="00000D3D" w:rsidP="00AD3A5C">
      <w:pPr>
        <w:tabs>
          <w:tab w:val="left" w:pos="426"/>
        </w:tabs>
        <w:autoSpaceDE w:val="0"/>
        <w:autoSpaceDN w:val="0"/>
        <w:adjustRightInd w:val="0"/>
        <w:ind w:firstLine="426"/>
        <w:jc w:val="both"/>
        <w:rPr>
          <w:rFonts w:eastAsiaTheme="minorHAnsi"/>
          <w:lang w:eastAsia="en-US"/>
        </w:rPr>
      </w:pPr>
      <w:r w:rsidRPr="00000D3D">
        <w:rPr>
          <w:rFonts w:eastAsiaTheme="minorHAnsi"/>
          <w:lang w:eastAsia="en-US"/>
        </w:rPr>
        <w:t>- формирование здорового образа жизни молодежи, путем повышения информированности через средства массовой информации о влиянии на здоровье негативных факторов и возможности их предупреждения, привлечения к занятиям физической культурой, туризмом и спортом, организация отдыха и досуга, а также временное трудоустройство несовершеннолетних граждан в возрасте от 14 до 18 лет в свободное от учебы время в целях приобщения подростков к общественно полезному труду, получению первичных профессиональных навыков, адаптации к трудовой деятельности, профилактики безнадзорности и правонарушений несовершеннолетних на территории;</w:t>
      </w:r>
    </w:p>
    <w:p w:rsidR="00000D3D" w:rsidRPr="00000D3D" w:rsidRDefault="00000D3D" w:rsidP="00AD3A5C">
      <w:pPr>
        <w:tabs>
          <w:tab w:val="left" w:pos="426"/>
        </w:tabs>
        <w:autoSpaceDE w:val="0"/>
        <w:autoSpaceDN w:val="0"/>
        <w:adjustRightInd w:val="0"/>
        <w:ind w:firstLine="426"/>
        <w:jc w:val="both"/>
        <w:rPr>
          <w:rFonts w:eastAsiaTheme="minorHAnsi"/>
          <w:lang w:eastAsia="en-US"/>
        </w:rPr>
      </w:pPr>
      <w:r w:rsidRPr="00000D3D">
        <w:rPr>
          <w:rFonts w:eastAsiaTheme="minorHAnsi"/>
          <w:lang w:eastAsia="en-US"/>
        </w:rPr>
        <w:t>- оказание помощи молодежи, испытывающей трудности в социализации;</w:t>
      </w:r>
    </w:p>
    <w:p w:rsidR="00000D3D" w:rsidRPr="00000D3D" w:rsidRDefault="00000D3D" w:rsidP="00AD3A5C">
      <w:pPr>
        <w:tabs>
          <w:tab w:val="left" w:pos="426"/>
        </w:tabs>
        <w:autoSpaceDE w:val="0"/>
        <w:autoSpaceDN w:val="0"/>
        <w:adjustRightInd w:val="0"/>
        <w:ind w:firstLine="426"/>
        <w:jc w:val="both"/>
        <w:rPr>
          <w:rFonts w:eastAsiaTheme="minorHAnsi"/>
          <w:lang w:eastAsia="en-US"/>
        </w:rPr>
      </w:pPr>
      <w:r w:rsidRPr="00000D3D">
        <w:rPr>
          <w:rFonts w:eastAsiaTheme="minorHAnsi"/>
          <w:lang w:eastAsia="en-US"/>
        </w:rPr>
        <w:t>- оказание государственной помощи по обеспечению молодежи жильем;</w:t>
      </w:r>
    </w:p>
    <w:p w:rsidR="00000D3D" w:rsidRPr="00000D3D" w:rsidRDefault="00000D3D" w:rsidP="00AD3A5C">
      <w:pPr>
        <w:tabs>
          <w:tab w:val="left" w:pos="426"/>
        </w:tabs>
        <w:autoSpaceDE w:val="0"/>
        <w:autoSpaceDN w:val="0"/>
        <w:adjustRightInd w:val="0"/>
        <w:ind w:firstLine="426"/>
        <w:jc w:val="both"/>
        <w:rPr>
          <w:rFonts w:eastAsiaTheme="minorHAnsi"/>
          <w:lang w:eastAsia="en-US"/>
        </w:rPr>
      </w:pPr>
      <w:r w:rsidRPr="00000D3D">
        <w:rPr>
          <w:rFonts w:eastAsiaTheme="minorHAnsi"/>
          <w:lang w:eastAsia="en-US"/>
        </w:rPr>
        <w:t>- развитие добровольческой (волонтерской) деятельности молодежи, в том числе по антиалкогольному и антинаркотическому направлениям;</w:t>
      </w:r>
    </w:p>
    <w:p w:rsidR="00000D3D" w:rsidRPr="00000D3D" w:rsidRDefault="00000D3D" w:rsidP="00AD3A5C">
      <w:pPr>
        <w:tabs>
          <w:tab w:val="left" w:pos="426"/>
        </w:tabs>
        <w:autoSpaceDE w:val="0"/>
        <w:autoSpaceDN w:val="0"/>
        <w:adjustRightInd w:val="0"/>
        <w:ind w:firstLine="426"/>
        <w:jc w:val="both"/>
        <w:rPr>
          <w:rFonts w:eastAsiaTheme="minorHAnsi"/>
          <w:lang w:eastAsia="en-US"/>
        </w:rPr>
      </w:pPr>
      <w:r w:rsidRPr="00000D3D">
        <w:rPr>
          <w:rFonts w:eastAsiaTheme="minorHAnsi"/>
          <w:lang w:eastAsia="en-US"/>
        </w:rPr>
        <w:t>- развитие системы духовно-нравственного, гражданского и патриотического воспитания молодежи;</w:t>
      </w:r>
    </w:p>
    <w:p w:rsidR="00000D3D" w:rsidRPr="00000D3D" w:rsidRDefault="00000D3D" w:rsidP="00AD3A5C">
      <w:pPr>
        <w:tabs>
          <w:tab w:val="left" w:pos="426"/>
        </w:tabs>
        <w:autoSpaceDE w:val="0"/>
        <w:autoSpaceDN w:val="0"/>
        <w:adjustRightInd w:val="0"/>
        <w:ind w:firstLine="426"/>
        <w:jc w:val="both"/>
        <w:rPr>
          <w:rFonts w:eastAsiaTheme="minorHAnsi"/>
          <w:lang w:eastAsia="en-US"/>
        </w:rPr>
      </w:pPr>
      <w:r w:rsidRPr="00000D3D">
        <w:rPr>
          <w:rFonts w:eastAsiaTheme="minorHAnsi"/>
          <w:lang w:eastAsia="en-US"/>
        </w:rPr>
        <w:t>- развитие системы информирования и социального просвещения по вопросам, касающимся жизни молодежи в обществе, обеспечение доступности для молодежи информации о создаваемых условиях и предоставляемых возможностях;</w:t>
      </w:r>
    </w:p>
    <w:p w:rsidR="00000D3D" w:rsidRPr="00000D3D" w:rsidRDefault="00000D3D" w:rsidP="00AD3A5C">
      <w:pPr>
        <w:tabs>
          <w:tab w:val="left" w:pos="426"/>
        </w:tabs>
        <w:ind w:firstLine="426"/>
        <w:jc w:val="both"/>
        <w:rPr>
          <w:rFonts w:eastAsiaTheme="minorHAnsi"/>
          <w:lang w:eastAsia="en-US"/>
        </w:rPr>
      </w:pPr>
      <w:r w:rsidRPr="00000D3D">
        <w:rPr>
          <w:rFonts w:eastAsiaTheme="minorHAnsi"/>
          <w:lang w:eastAsia="en-US"/>
        </w:rPr>
        <w:t>- развитие системы выявления и продвижения талантливой молодежи.</w:t>
      </w:r>
    </w:p>
    <w:p w:rsidR="00000D3D" w:rsidRPr="00000D3D" w:rsidRDefault="00000D3D" w:rsidP="00AD3A5C">
      <w:pPr>
        <w:tabs>
          <w:tab w:val="left" w:pos="426"/>
        </w:tabs>
        <w:autoSpaceDE w:val="0"/>
        <w:autoSpaceDN w:val="0"/>
        <w:adjustRightInd w:val="0"/>
        <w:ind w:firstLine="426"/>
        <w:jc w:val="both"/>
        <w:rPr>
          <w:rFonts w:eastAsiaTheme="minorHAnsi"/>
          <w:lang w:eastAsia="en-US"/>
        </w:rPr>
      </w:pPr>
      <w:r w:rsidRPr="00000D3D">
        <w:rPr>
          <w:rFonts w:eastAsiaTheme="minorHAnsi"/>
          <w:lang w:eastAsia="en-US"/>
        </w:rPr>
        <w:t>Реализация вышеуказанных задач позволит добиться к 2030 году следующих положительных результатов:</w:t>
      </w:r>
    </w:p>
    <w:p w:rsidR="00000D3D" w:rsidRPr="00000D3D" w:rsidRDefault="00000D3D" w:rsidP="00AD3A5C">
      <w:pPr>
        <w:tabs>
          <w:tab w:val="left" w:pos="426"/>
        </w:tabs>
        <w:autoSpaceDE w:val="0"/>
        <w:autoSpaceDN w:val="0"/>
        <w:adjustRightInd w:val="0"/>
        <w:ind w:firstLine="426"/>
        <w:jc w:val="both"/>
        <w:rPr>
          <w:rFonts w:eastAsiaTheme="minorHAnsi"/>
          <w:lang w:eastAsia="en-US"/>
        </w:rPr>
      </w:pPr>
      <w:r w:rsidRPr="00000D3D">
        <w:rPr>
          <w:rFonts w:eastAsiaTheme="minorHAnsi"/>
          <w:lang w:eastAsia="en-US"/>
        </w:rPr>
        <w:t>- количество поддержанных молодежных социально-экономических проектов, реализуемых молодежью на территории района, увеличится почти в 2 раза по отношению к 2015 году;</w:t>
      </w:r>
    </w:p>
    <w:p w:rsidR="00000D3D" w:rsidRPr="00000D3D" w:rsidRDefault="00000D3D" w:rsidP="00AD3A5C">
      <w:pPr>
        <w:tabs>
          <w:tab w:val="left" w:pos="426"/>
        </w:tabs>
        <w:autoSpaceDE w:val="0"/>
        <w:autoSpaceDN w:val="0"/>
        <w:adjustRightInd w:val="0"/>
        <w:ind w:firstLine="426"/>
        <w:jc w:val="both"/>
        <w:rPr>
          <w:rFonts w:eastAsiaTheme="minorHAnsi"/>
          <w:lang w:eastAsia="en-US"/>
        </w:rPr>
      </w:pPr>
      <w:r w:rsidRPr="00000D3D">
        <w:rPr>
          <w:rFonts w:eastAsiaTheme="minorHAnsi"/>
          <w:lang w:eastAsia="en-US"/>
        </w:rPr>
        <w:t>- увеличится удельный вес молодых граждан, проживающих на территории, вовлеченных в реализацию молодежных социально-экономических проектов района;</w:t>
      </w:r>
    </w:p>
    <w:p w:rsidR="00000D3D" w:rsidRPr="00000D3D" w:rsidRDefault="00000D3D" w:rsidP="00AD3A5C">
      <w:pPr>
        <w:tabs>
          <w:tab w:val="left" w:pos="426"/>
        </w:tabs>
        <w:autoSpaceDE w:val="0"/>
        <w:autoSpaceDN w:val="0"/>
        <w:adjustRightInd w:val="0"/>
        <w:ind w:firstLine="426"/>
        <w:jc w:val="both"/>
        <w:rPr>
          <w:rFonts w:eastAsiaTheme="minorHAnsi"/>
          <w:lang w:eastAsia="en-US"/>
        </w:rPr>
      </w:pPr>
      <w:r w:rsidRPr="00000D3D">
        <w:rPr>
          <w:rFonts w:eastAsiaTheme="minorHAnsi"/>
          <w:lang w:eastAsia="en-US"/>
        </w:rPr>
        <w:t>- количество молодежи, вовлеченной в мероприятия добровольческой и патриотической направленности, увеличится в 1,5 раза по отношению к 2015 году;</w:t>
      </w:r>
    </w:p>
    <w:p w:rsidR="00000D3D" w:rsidRPr="00000D3D" w:rsidRDefault="00000D3D" w:rsidP="00AD3A5C">
      <w:pPr>
        <w:tabs>
          <w:tab w:val="left" w:pos="426"/>
        </w:tabs>
        <w:autoSpaceDE w:val="0"/>
        <w:autoSpaceDN w:val="0"/>
        <w:adjustRightInd w:val="0"/>
        <w:ind w:firstLine="426"/>
        <w:jc w:val="both"/>
        <w:rPr>
          <w:rFonts w:eastAsiaTheme="minorHAnsi"/>
          <w:lang w:eastAsia="en-US"/>
        </w:rPr>
      </w:pPr>
      <w:r w:rsidRPr="00000D3D">
        <w:rPr>
          <w:rFonts w:eastAsiaTheme="minorHAnsi"/>
          <w:lang w:eastAsia="en-US"/>
        </w:rPr>
        <w:t>- количество детей, подростков и молодежи, вовлеченных в профилактические мероприятия, увеличится до 20%;</w:t>
      </w:r>
    </w:p>
    <w:p w:rsidR="00000D3D" w:rsidRPr="00000D3D" w:rsidRDefault="00000D3D" w:rsidP="00AD3A5C">
      <w:pPr>
        <w:pStyle w:val="3"/>
        <w:tabs>
          <w:tab w:val="left" w:pos="426"/>
        </w:tabs>
        <w:ind w:firstLine="426"/>
        <w:jc w:val="center"/>
        <w:rPr>
          <w:rFonts w:ascii="Times New Roman" w:hAnsi="Times New Roman" w:cs="Times New Roman"/>
          <w:color w:val="auto"/>
        </w:rPr>
      </w:pPr>
      <w:bookmarkStart w:id="55" w:name="_Toc536447107"/>
      <w:r w:rsidRPr="00000D3D">
        <w:rPr>
          <w:rFonts w:ascii="Times New Roman" w:hAnsi="Times New Roman" w:cs="Times New Roman"/>
          <w:color w:val="auto"/>
        </w:rPr>
        <w:t>3.1.7. Занятость населения</w:t>
      </w:r>
      <w:bookmarkEnd w:id="55"/>
    </w:p>
    <w:p w:rsidR="00000D3D" w:rsidRPr="00000D3D" w:rsidRDefault="00000D3D" w:rsidP="00AD3A5C">
      <w:pPr>
        <w:tabs>
          <w:tab w:val="left" w:pos="426"/>
        </w:tabs>
        <w:ind w:firstLine="426"/>
        <w:jc w:val="both"/>
        <w:rPr>
          <w:b/>
        </w:rPr>
      </w:pPr>
    </w:p>
    <w:p w:rsidR="00000D3D" w:rsidRPr="00000D3D" w:rsidRDefault="00000D3D" w:rsidP="00AD3A5C">
      <w:pPr>
        <w:tabs>
          <w:tab w:val="left" w:pos="426"/>
        </w:tabs>
        <w:ind w:firstLine="709"/>
        <w:jc w:val="both"/>
      </w:pPr>
      <w:r w:rsidRPr="00000D3D">
        <w:t>Одним из основных факторов экономического роста является обеспеченность экономики района рабочей силой, отвечающей современным квалификационным требованиям.</w:t>
      </w:r>
    </w:p>
    <w:p w:rsidR="00000D3D" w:rsidRPr="00000D3D" w:rsidRDefault="00000D3D" w:rsidP="00AD3A5C">
      <w:pPr>
        <w:tabs>
          <w:tab w:val="left" w:pos="426"/>
        </w:tabs>
        <w:ind w:firstLine="709"/>
        <w:jc w:val="both"/>
      </w:pPr>
      <w:r w:rsidRPr="00000D3D">
        <w:t xml:space="preserve">На протяжении последних лет в районе наблюдается убыль трудоспособного населения. За семь лет численность сократилась на 32,2 % или на 4 364 человек. Молодежь и квалифицированные кадры мигрируют в города. Также существует проблема невозвращения в село обученной молодежи. Одной из первоочередной задач является привлечение и закрепление молодых специалистов на селе. </w:t>
      </w:r>
    </w:p>
    <w:p w:rsidR="00000D3D" w:rsidRPr="00000D3D" w:rsidRDefault="00000D3D" w:rsidP="00AD3A5C">
      <w:pPr>
        <w:tabs>
          <w:tab w:val="left" w:pos="426"/>
        </w:tabs>
        <w:ind w:firstLine="709"/>
        <w:jc w:val="both"/>
      </w:pPr>
      <w:r w:rsidRPr="00000D3D">
        <w:t>В условиях сокращения трудоспособного населения одним из важнейших факторов формирования трудового потенциала района может стать модернизация производства в имеющихся предприятиях, с целью создания высокопроизводительных рабочих мест, миграционный приток, вовлечение в трудовую деятельность большего количества выпускников Балахтинского аграрного техникума, жителей района из числа лиц с ограниченными возможностями здоровья, граждан пенсионного и предпенсионного возраста, создание условий для вывода из теневой экономики субъектов предпринимательства.</w:t>
      </w:r>
    </w:p>
    <w:p w:rsidR="00000D3D" w:rsidRPr="00000D3D" w:rsidRDefault="00000D3D" w:rsidP="00AD3A5C">
      <w:pPr>
        <w:tabs>
          <w:tab w:val="left" w:pos="426"/>
        </w:tabs>
        <w:ind w:firstLine="709"/>
        <w:jc w:val="both"/>
      </w:pPr>
      <w:r w:rsidRPr="00000D3D">
        <w:t>В настоящее время район не обладает в полной мере экономической и социальной привлекательностью, отмечается недостаточное количество крупных градообразующих предприятий, низкий уровень доходов на селе, преобладание сезонных работ, недостаточный уровень социальной инфраструктуры, низкий уровень активности трудоустройства лиц получающих различные социальные выплаты.</w:t>
      </w:r>
    </w:p>
    <w:p w:rsidR="00000D3D" w:rsidRPr="00000D3D" w:rsidRDefault="00000D3D" w:rsidP="00AD3A5C">
      <w:pPr>
        <w:tabs>
          <w:tab w:val="left" w:pos="426"/>
        </w:tabs>
        <w:ind w:firstLine="851"/>
        <w:jc w:val="both"/>
      </w:pPr>
      <w:r w:rsidRPr="00000D3D">
        <w:t>Учитывая, что в перспективном периоде в районе планируется реализация инвестиционных проектов (развитие туристической отрасли, строительство рабочего поселка п. Приморск, открытие предприятий по выращиванию и переработке овощей, активное развитие Балахтинского аграрного техникума, а так же продолжение реализации уже запущенных инвестиционных проектов, должно привести к притоку мигрантов, а так же потребует введения новых востребованных специальностей на рынке труда, повышения профессионального уровня имеющихся трудовых ресурсов.</w:t>
      </w:r>
    </w:p>
    <w:p w:rsidR="00000D3D" w:rsidRPr="00000D3D" w:rsidRDefault="00000D3D" w:rsidP="00AD3A5C">
      <w:pPr>
        <w:tabs>
          <w:tab w:val="left" w:pos="426"/>
        </w:tabs>
        <w:ind w:firstLine="851"/>
        <w:jc w:val="both"/>
      </w:pPr>
      <w:r w:rsidRPr="00000D3D">
        <w:t>Также остро стоит проблема увеличения занятости населения в таких территориях района как Еловский, Кожановский, Грузенский сельский совет, что обусловлено недостаточным количеством вновь созданных рабочих мест, в связи с низким уровнем экономического развития территорий, либо снижением экономического роста действующих предприятий.</w:t>
      </w:r>
    </w:p>
    <w:p w:rsidR="00000D3D" w:rsidRPr="00000D3D" w:rsidRDefault="00000D3D" w:rsidP="00AD3A5C">
      <w:pPr>
        <w:tabs>
          <w:tab w:val="left" w:pos="426"/>
        </w:tabs>
        <w:ind w:firstLine="851"/>
        <w:jc w:val="both"/>
      </w:pPr>
      <w:r w:rsidRPr="00000D3D">
        <w:t>Основным источником обеспечения населения в малых деревнях и селах должно стать развитие «семейных ферм» и ремесленничества.</w:t>
      </w:r>
    </w:p>
    <w:p w:rsidR="00000D3D" w:rsidRPr="00000D3D" w:rsidRDefault="00000D3D" w:rsidP="00AD3A5C">
      <w:pPr>
        <w:tabs>
          <w:tab w:val="left" w:pos="426"/>
        </w:tabs>
        <w:ind w:firstLine="851"/>
        <w:jc w:val="both"/>
      </w:pPr>
      <w:r w:rsidRPr="00000D3D">
        <w:t>Низкое качество трудовых ресурсов, является одним из главных препятствий экономического развития. В районе отмечается рост потребности в высококвалифицированных специалистах сельского хозяйства, здравоохранении, образовании и других отраслях экономики.</w:t>
      </w:r>
    </w:p>
    <w:p w:rsidR="00000D3D" w:rsidRPr="00000D3D" w:rsidRDefault="00000D3D" w:rsidP="00AD3A5C">
      <w:pPr>
        <w:tabs>
          <w:tab w:val="left" w:pos="426"/>
        </w:tabs>
        <w:ind w:firstLine="851"/>
        <w:jc w:val="both"/>
      </w:pPr>
      <w:r w:rsidRPr="00000D3D">
        <w:t xml:space="preserve">Развитие рынка труда в долгосрочной перспективе будет направлено на обеспечение трудовыми ресурсами предприятий района, увеличение занятости населения, снижение безработицы путем создания новых рабочих мест через реализацию инфраструктурных проектов: производство и переработка сельскохозяйственной продукции и продукции рыбоводства; развития угледобывающей отрасли; развития туризма;  и строительства. </w:t>
      </w:r>
    </w:p>
    <w:p w:rsidR="00000D3D" w:rsidRPr="00000D3D" w:rsidRDefault="00000D3D" w:rsidP="00AD3A5C">
      <w:pPr>
        <w:tabs>
          <w:tab w:val="left" w:pos="426"/>
        </w:tabs>
        <w:ind w:firstLine="851"/>
        <w:jc w:val="both"/>
      </w:pPr>
      <w:r w:rsidRPr="00000D3D">
        <w:rPr>
          <w:b/>
          <w:i/>
        </w:rPr>
        <w:t>Стратегической целью района в области развития рынка труда</w:t>
      </w:r>
      <w:r w:rsidRPr="00000D3D">
        <w:t xml:space="preserve"> является обеспечение трудовыми ресурсами предприятий района, снижение социальной напряженности на рынке труда, создание условий эффективного развития рынка труда.</w:t>
      </w:r>
    </w:p>
    <w:p w:rsidR="00000D3D" w:rsidRPr="00000D3D" w:rsidRDefault="00000D3D" w:rsidP="00AD3A5C">
      <w:pPr>
        <w:tabs>
          <w:tab w:val="left" w:pos="426"/>
        </w:tabs>
        <w:ind w:firstLine="851"/>
        <w:jc w:val="both"/>
      </w:pPr>
      <w:r w:rsidRPr="00000D3D">
        <w:t>Для достижения поставленной цели определены основные задачи развития трудового потенциала:</w:t>
      </w:r>
    </w:p>
    <w:p w:rsidR="00000D3D" w:rsidRPr="00000D3D" w:rsidRDefault="00000D3D" w:rsidP="00AD3A5C">
      <w:pPr>
        <w:tabs>
          <w:tab w:val="left" w:pos="426"/>
        </w:tabs>
        <w:ind w:firstLine="851"/>
        <w:jc w:val="both"/>
      </w:pPr>
      <w:r w:rsidRPr="00000D3D">
        <w:t>- повышение уровня занятости экономически активного населения;</w:t>
      </w:r>
    </w:p>
    <w:p w:rsidR="00000D3D" w:rsidRPr="00000D3D" w:rsidRDefault="00000D3D" w:rsidP="00AD3A5C">
      <w:pPr>
        <w:tabs>
          <w:tab w:val="left" w:pos="426"/>
        </w:tabs>
        <w:ind w:firstLine="851"/>
        <w:jc w:val="both"/>
      </w:pPr>
      <w:r w:rsidRPr="00000D3D">
        <w:t>- содействие трудоустройству граждан, ищущих работу и создание условий, способствующих сохранению рабочих мест, а также снижению напряженности на рынке труда;</w:t>
      </w:r>
    </w:p>
    <w:p w:rsidR="00000D3D" w:rsidRPr="00000D3D" w:rsidRDefault="00000D3D" w:rsidP="00AD3A5C">
      <w:pPr>
        <w:tabs>
          <w:tab w:val="left" w:pos="426"/>
        </w:tabs>
        <w:ind w:firstLine="851"/>
        <w:jc w:val="both"/>
      </w:pPr>
      <w:r w:rsidRPr="00000D3D">
        <w:t>- повышение конкурентоспособности граждан на рынке труда;</w:t>
      </w:r>
    </w:p>
    <w:p w:rsidR="00000D3D" w:rsidRPr="00000D3D" w:rsidRDefault="00000D3D" w:rsidP="00AD3A5C">
      <w:pPr>
        <w:tabs>
          <w:tab w:val="left" w:pos="426"/>
        </w:tabs>
        <w:ind w:firstLine="851"/>
        <w:jc w:val="both"/>
      </w:pPr>
      <w:r w:rsidRPr="00000D3D">
        <w:t>- формирование единого информационного пространства о рынке труда и образовательных услугах;</w:t>
      </w:r>
    </w:p>
    <w:p w:rsidR="00000D3D" w:rsidRPr="00000D3D" w:rsidRDefault="00000D3D" w:rsidP="00AD3A5C">
      <w:pPr>
        <w:tabs>
          <w:tab w:val="left" w:pos="426"/>
        </w:tabs>
        <w:ind w:firstLine="851"/>
        <w:jc w:val="both"/>
      </w:pPr>
      <w:r w:rsidRPr="00000D3D">
        <w:t>- содействие развитию предпринимательства и самозанятости безработных граждан, в том числе содействие занятости и развитию предпринимательской деятельности среди молодежи, лиц предпенсионного возраста, инвалидов и ремесленников;</w:t>
      </w:r>
    </w:p>
    <w:p w:rsidR="00000D3D" w:rsidRPr="00000D3D" w:rsidRDefault="00000D3D" w:rsidP="00AD3A5C">
      <w:pPr>
        <w:tabs>
          <w:tab w:val="left" w:pos="426"/>
        </w:tabs>
        <w:ind w:firstLine="851"/>
        <w:jc w:val="both"/>
      </w:pPr>
      <w:r w:rsidRPr="00000D3D">
        <w:t>- привлечение специалистов из других регионов и иностранных работников в соответствии с потребностями экономики;</w:t>
      </w:r>
    </w:p>
    <w:p w:rsidR="00000D3D" w:rsidRPr="00000D3D" w:rsidRDefault="00000D3D" w:rsidP="00AD3A5C">
      <w:pPr>
        <w:tabs>
          <w:tab w:val="left" w:pos="426"/>
        </w:tabs>
        <w:ind w:firstLine="851"/>
        <w:jc w:val="both"/>
      </w:pPr>
      <w:r w:rsidRPr="00000D3D">
        <w:t>- обеспечение баланса рынка труда, приведение структуры подготовки трудовых ресурсов в соответствии со структурой спроса;</w:t>
      </w:r>
    </w:p>
    <w:p w:rsidR="00000D3D" w:rsidRPr="00000D3D" w:rsidRDefault="00000D3D" w:rsidP="00AD3A5C">
      <w:pPr>
        <w:tabs>
          <w:tab w:val="left" w:pos="426"/>
        </w:tabs>
        <w:ind w:firstLine="851"/>
        <w:jc w:val="both"/>
      </w:pPr>
      <w:r w:rsidRPr="00000D3D">
        <w:t>- профессиональное обучение и дополнительное профессиональное образование безработных граждан профессиям и специальностям, востребованным на рынке труда.</w:t>
      </w:r>
    </w:p>
    <w:p w:rsidR="00000D3D" w:rsidRPr="00000D3D" w:rsidRDefault="00000D3D" w:rsidP="00AD3A5C">
      <w:pPr>
        <w:tabs>
          <w:tab w:val="left" w:pos="426"/>
        </w:tabs>
        <w:ind w:firstLine="851"/>
        <w:jc w:val="both"/>
      </w:pPr>
      <w:r w:rsidRPr="00000D3D">
        <w:t>Наряду с модернизацией системы профессионального образования и переподготовки кадров важнейшим условием реализации поставленных задач станет повышение гибкости рынка труда и его структурной сбалансированности, появление условий для профессиональной и внутрирайонной территориальной мобильности населения.</w:t>
      </w:r>
    </w:p>
    <w:p w:rsidR="00000D3D" w:rsidRPr="00000D3D" w:rsidRDefault="00000D3D" w:rsidP="00AD3A5C">
      <w:pPr>
        <w:tabs>
          <w:tab w:val="left" w:pos="426"/>
        </w:tabs>
        <w:ind w:firstLine="851"/>
        <w:jc w:val="both"/>
      </w:pPr>
      <w:r w:rsidRPr="00000D3D">
        <w:t>Изменения пенсионного законодательства так же позволят снизить напряженность на рынке труда.</w:t>
      </w:r>
    </w:p>
    <w:p w:rsidR="00000D3D" w:rsidRPr="00000D3D" w:rsidRDefault="00000D3D" w:rsidP="00AD3A5C">
      <w:pPr>
        <w:tabs>
          <w:tab w:val="left" w:pos="426"/>
        </w:tabs>
        <w:ind w:firstLine="709"/>
        <w:jc w:val="both"/>
      </w:pPr>
      <w:r w:rsidRPr="00000D3D">
        <w:t xml:space="preserve">Рост производительности труда, сопровождаемый взвешенной миграционной политикой, позволит сбалансировать потребности района в трудовых ресурсах, а высокая трудовая мобильность населения, развитая и гибкая система обучения и переобучения кадров обеспечит максимальный территориальный и структурный баланс спроса и предложений рабочей силы. </w:t>
      </w:r>
    </w:p>
    <w:p w:rsidR="00000D3D" w:rsidRPr="00000D3D" w:rsidRDefault="00000D3D" w:rsidP="00AD3A5C">
      <w:pPr>
        <w:tabs>
          <w:tab w:val="left" w:pos="426"/>
        </w:tabs>
        <w:ind w:firstLine="709"/>
        <w:jc w:val="both"/>
      </w:pPr>
    </w:p>
    <w:p w:rsidR="00000D3D" w:rsidRPr="00000D3D" w:rsidRDefault="00000D3D" w:rsidP="00AD3A5C">
      <w:pPr>
        <w:pStyle w:val="a3"/>
        <w:tabs>
          <w:tab w:val="left" w:pos="426"/>
        </w:tabs>
        <w:jc w:val="center"/>
        <w:outlineLvl w:val="1"/>
        <w:rPr>
          <w:rFonts w:ascii="Times New Roman" w:hAnsi="Times New Roman" w:cs="Times New Roman"/>
          <w:b/>
          <w:sz w:val="24"/>
          <w:szCs w:val="24"/>
        </w:rPr>
      </w:pPr>
      <w:bookmarkStart w:id="56" w:name="_Toc536447108"/>
      <w:r w:rsidRPr="00000D3D">
        <w:rPr>
          <w:rFonts w:ascii="Times New Roman" w:hAnsi="Times New Roman" w:cs="Times New Roman"/>
          <w:b/>
          <w:sz w:val="24"/>
          <w:szCs w:val="24"/>
        </w:rPr>
        <w:t>3.2. Направление экономического развития</w:t>
      </w:r>
      <w:bookmarkEnd w:id="56"/>
    </w:p>
    <w:p w:rsidR="00000D3D" w:rsidRPr="00000D3D" w:rsidRDefault="00000D3D" w:rsidP="00AD3A5C">
      <w:pPr>
        <w:pStyle w:val="3"/>
        <w:tabs>
          <w:tab w:val="left" w:pos="426"/>
        </w:tabs>
        <w:jc w:val="center"/>
        <w:rPr>
          <w:rFonts w:ascii="Times New Roman" w:hAnsi="Times New Roman" w:cs="Times New Roman"/>
          <w:color w:val="auto"/>
        </w:rPr>
      </w:pPr>
      <w:bookmarkStart w:id="57" w:name="_Toc536447109"/>
      <w:r w:rsidRPr="00000D3D">
        <w:rPr>
          <w:rFonts w:ascii="Times New Roman" w:hAnsi="Times New Roman" w:cs="Times New Roman"/>
          <w:color w:val="auto"/>
        </w:rPr>
        <w:t xml:space="preserve">3.2.1. </w:t>
      </w:r>
      <w:r w:rsidRPr="00000D3D">
        <w:rPr>
          <w:rFonts w:ascii="Times New Roman" w:hAnsi="Times New Roman" w:cs="Times New Roman"/>
          <w:bCs w:val="0"/>
          <w:color w:val="auto"/>
        </w:rPr>
        <w:t>Развитие агропромышленного комплекса и рыбоводства</w:t>
      </w:r>
      <w:bookmarkEnd w:id="57"/>
    </w:p>
    <w:p w:rsidR="00000D3D" w:rsidRPr="00000D3D" w:rsidRDefault="00000D3D" w:rsidP="00AD3A5C">
      <w:pPr>
        <w:tabs>
          <w:tab w:val="left" w:pos="426"/>
        </w:tabs>
        <w:ind w:firstLine="709"/>
        <w:jc w:val="both"/>
        <w:rPr>
          <w:bCs/>
        </w:rPr>
      </w:pPr>
    </w:p>
    <w:p w:rsidR="00000D3D" w:rsidRPr="00000D3D" w:rsidRDefault="00000D3D" w:rsidP="00AD3A5C">
      <w:pPr>
        <w:tabs>
          <w:tab w:val="left" w:pos="426"/>
        </w:tabs>
        <w:ind w:firstLine="426"/>
        <w:jc w:val="both"/>
        <w:rPr>
          <w:bCs/>
        </w:rPr>
      </w:pPr>
      <w:r w:rsidRPr="00000D3D">
        <w:rPr>
          <w:bCs/>
        </w:rPr>
        <w:t>Сельское хозяйство - является ведущей системообразующей сферой экономики  Балахтинского района, формирующей агропродовольственный рынок, трудовой и поселенческий потенциал сельских территорий. Зерновое производство является основным видом сельскохозяйственной деятельности района. Мясо-молочное направление развивается не интенсивно.</w:t>
      </w:r>
    </w:p>
    <w:p w:rsidR="00000D3D" w:rsidRPr="00000D3D" w:rsidRDefault="00000D3D" w:rsidP="00AD3A5C">
      <w:pPr>
        <w:tabs>
          <w:tab w:val="left" w:pos="426"/>
        </w:tabs>
        <w:ind w:firstLine="426"/>
        <w:jc w:val="both"/>
        <w:rPr>
          <w:bCs/>
        </w:rPr>
      </w:pPr>
      <w:r w:rsidRPr="00000D3D">
        <w:rPr>
          <w:bCs/>
        </w:rPr>
        <w:t>Основными экономическими факторами развития сельского хозяйства района является обеспеченность сельхозугодиями. Растущие объемы производства зерна (рост 35 % по аналитике за последние 8 лет), обеспечивают устойчивую кормовую базу для развития животноводства в районе. За пять лет производство в районе молока увеличилось на 20,2%, мяса на 13,4%.</w:t>
      </w:r>
    </w:p>
    <w:p w:rsidR="00000D3D" w:rsidRPr="00000D3D" w:rsidRDefault="00000D3D" w:rsidP="00AD3A5C">
      <w:pPr>
        <w:tabs>
          <w:tab w:val="left" w:pos="426"/>
        </w:tabs>
        <w:ind w:firstLine="426"/>
        <w:jc w:val="both"/>
        <w:rPr>
          <w:bCs/>
        </w:rPr>
      </w:pPr>
      <w:r w:rsidRPr="00000D3D">
        <w:rPr>
          <w:bCs/>
        </w:rPr>
        <w:t xml:space="preserve">В то же время в связи с отсутствием железной дороги на территории района и большой удаленности от пунктов закупа (отправки) зерна, сельхозпредприятия района на конец года не имеют возможности выгодно реализовать зерно. </w:t>
      </w:r>
      <w:r w:rsidRPr="00000D3D">
        <w:t>Сельхозпредприятиям района необходим гарантированный сбыт зерна внутри района.</w:t>
      </w:r>
    </w:p>
    <w:p w:rsidR="00000D3D" w:rsidRPr="00000D3D" w:rsidRDefault="00000D3D" w:rsidP="00AD3A5C">
      <w:pPr>
        <w:tabs>
          <w:tab w:val="left" w:pos="426"/>
        </w:tabs>
        <w:ind w:firstLine="426"/>
        <w:jc w:val="both"/>
      </w:pPr>
      <w:r w:rsidRPr="00000D3D">
        <w:t>Недостаток квалифицированных кадров, высокая стоимость ГСМ и энергоресурсов замедляют процессы развития сельхозтоваропроизводителей района.</w:t>
      </w:r>
    </w:p>
    <w:p w:rsidR="00000D3D" w:rsidRPr="00000D3D" w:rsidRDefault="00000D3D" w:rsidP="00AD3A5C">
      <w:pPr>
        <w:tabs>
          <w:tab w:val="left" w:pos="426"/>
        </w:tabs>
        <w:ind w:firstLine="426"/>
        <w:jc w:val="both"/>
      </w:pPr>
      <w:r w:rsidRPr="00000D3D">
        <w:t>В селах района, где отсутствуют градообразующие предприятия, а основным источником дохода населения является продукция, произведенная в ЛПХ, основной проблемой для населения является отсутствие рынков реализации данной продукции, а также собранных дикоросов.</w:t>
      </w:r>
    </w:p>
    <w:p w:rsidR="00000D3D" w:rsidRPr="00000D3D" w:rsidRDefault="00000D3D" w:rsidP="00AD3A5C">
      <w:pPr>
        <w:tabs>
          <w:tab w:val="left" w:pos="426"/>
        </w:tabs>
        <w:ind w:firstLine="426"/>
        <w:jc w:val="both"/>
      </w:pPr>
      <w:r w:rsidRPr="00000D3D">
        <w:t>Производство овощей в районе с 2010 г. снизилось соответственно на 9,3%. Большое значение на данный показатель оказывает отсутствие в районе овощехранилища, оснащенного современным оборудованием по организации системы микроклимата.</w:t>
      </w:r>
    </w:p>
    <w:p w:rsidR="00000D3D" w:rsidRPr="00000D3D" w:rsidRDefault="00000D3D" w:rsidP="00AD3A5C">
      <w:pPr>
        <w:tabs>
          <w:tab w:val="left" w:pos="426"/>
        </w:tabs>
        <w:ind w:firstLine="426"/>
        <w:jc w:val="both"/>
      </w:pPr>
      <w:r w:rsidRPr="00000D3D">
        <w:t>Основными задачами развития агропромышленного комплекса района до 2030 г будут: повышение эффективности сельскохозяйственного производства, наращивание объемов производства и переработки сельхозпродукции, а также обеспечение предприятий квалифицированными специалистами.</w:t>
      </w:r>
    </w:p>
    <w:p w:rsidR="00000D3D" w:rsidRPr="00000D3D" w:rsidRDefault="00000D3D" w:rsidP="00AD3A5C">
      <w:pPr>
        <w:tabs>
          <w:tab w:val="left" w:pos="426"/>
        </w:tabs>
        <w:ind w:firstLine="426"/>
        <w:jc w:val="both"/>
      </w:pPr>
      <w:r w:rsidRPr="00000D3D">
        <w:t xml:space="preserve">Выполнение данных задач будет обеспечено за счет: </w:t>
      </w:r>
    </w:p>
    <w:p w:rsidR="00000D3D" w:rsidRPr="00000D3D" w:rsidRDefault="00000D3D" w:rsidP="00AD3A5C">
      <w:pPr>
        <w:tabs>
          <w:tab w:val="left" w:pos="426"/>
        </w:tabs>
        <w:ind w:firstLine="426"/>
        <w:jc w:val="both"/>
      </w:pPr>
      <w:r w:rsidRPr="00000D3D">
        <w:t>- выхода на производственную мощность молокоперерабатывающего завода в п. Балахта, в том числе посредством наполнения предприятия сырьем с личных подсобных хозяйств. Благоприятное развитие предприятия позволит создать дополнительные рабочие места, обеспечит устойчивый рынок сбыта для населения района, позволит внедрить в районе технологию производства пищевых продуктов, не применявшейся более трех лет, а именно сычужного сыра, также будет способствовать привлечению инвестиций в агропромышленный комплекс района;</w:t>
      </w:r>
    </w:p>
    <w:p w:rsidR="00000D3D" w:rsidRPr="00000D3D" w:rsidRDefault="00000D3D" w:rsidP="00AD3A5C">
      <w:pPr>
        <w:tabs>
          <w:tab w:val="left" w:pos="426"/>
        </w:tabs>
        <w:ind w:firstLine="426"/>
        <w:jc w:val="both"/>
      </w:pPr>
      <w:r w:rsidRPr="00000D3D">
        <w:t>- реализации проекта по приобретению техники и технологического оборудования для сбора, хранения сена, позволит увеличить и улучшить кормовую базу, что непосредственно влияет на содержание животных, как на крупных предприятиях района, так и личных подсобных хозяйств;</w:t>
      </w:r>
    </w:p>
    <w:p w:rsidR="00000D3D" w:rsidRPr="00000D3D" w:rsidRDefault="00000D3D" w:rsidP="00AD3A5C">
      <w:pPr>
        <w:tabs>
          <w:tab w:val="left" w:pos="426"/>
        </w:tabs>
        <w:ind w:firstLine="426"/>
        <w:jc w:val="both"/>
      </w:pPr>
      <w:r w:rsidRPr="00000D3D">
        <w:t>- реализации проекта по организации предприятия по первичной переработки, калибровки, мойки, фасовки, хранения картофеля и овощей, что позволит увеличить объемы производства и хранения картофеля и овощей, внедрить в районе новую технологию первичной переработки, которая не использовалась в районе более трех лет; создать дополнительные рабочие места; выйти на новый уровень реализации продукции и войти в торговые сети краевого центра;</w:t>
      </w:r>
    </w:p>
    <w:p w:rsidR="00000D3D" w:rsidRPr="00000D3D" w:rsidRDefault="00000D3D" w:rsidP="00AD3A5C">
      <w:pPr>
        <w:tabs>
          <w:tab w:val="left" w:pos="426"/>
        </w:tabs>
        <w:ind w:firstLine="426"/>
        <w:jc w:val="both"/>
      </w:pPr>
      <w:r w:rsidRPr="00000D3D">
        <w:t>- оказания помощи товаропроизводителям района, посредством участия в краевых и районных программах в приобретении техники и технологического оборудования для переработки мясного сырья, производства мясных продуктов и полуфабрикатов, что будет способствовать развитию мясного животноводства, созданию новых рабочих мест, выходу на новый уровень высокотехнологичного производства продукции;</w:t>
      </w:r>
    </w:p>
    <w:p w:rsidR="00000D3D" w:rsidRPr="00000D3D" w:rsidRDefault="00000D3D" w:rsidP="00AD3A5C">
      <w:pPr>
        <w:tabs>
          <w:tab w:val="left" w:pos="426"/>
        </w:tabs>
        <w:ind w:firstLine="426"/>
        <w:jc w:val="both"/>
      </w:pPr>
      <w:r w:rsidRPr="00000D3D">
        <w:t>- оказания помощи предпринимателям, посредством участия в краевых и районных программах, приобретении оборудования для производства хлебобулочных, мучных и кондитерских изделий, что в свою очередь обеспечит население свежими хлебобулочными продуктами, создаст новые рабочие места и будет способствовать улучшению жизнеобеспечения населения района;</w:t>
      </w:r>
    </w:p>
    <w:p w:rsidR="00000D3D" w:rsidRPr="00000D3D" w:rsidRDefault="00000D3D" w:rsidP="00AD3A5C">
      <w:pPr>
        <w:tabs>
          <w:tab w:val="left" w:pos="426"/>
        </w:tabs>
        <w:ind w:firstLine="426"/>
        <w:jc w:val="both"/>
      </w:pPr>
      <w:r w:rsidRPr="00000D3D">
        <w:t>- оказания помощи товаропроизводителям района, посредством участия в краевых и районных программах для приобретения техники и оборудования для переработки, очистки зерна в крупу, позволит внедрить технологию производства в районе, создать новые рабочие места, обеспечить население района продукцией местного производства;</w:t>
      </w:r>
    </w:p>
    <w:p w:rsidR="00000D3D" w:rsidRPr="00000D3D" w:rsidRDefault="00000D3D" w:rsidP="00AD3A5C">
      <w:pPr>
        <w:tabs>
          <w:tab w:val="left" w:pos="426"/>
        </w:tabs>
        <w:ind w:firstLine="426"/>
        <w:jc w:val="both"/>
      </w:pPr>
      <w:r w:rsidRPr="00000D3D">
        <w:t>- оказания помощи предпринимателям района, начинающим фермерам по средствам участия в краевых и районных программах, предоставления земельных участков для организации тепличного хозяйства по выращиванию овощей;</w:t>
      </w:r>
    </w:p>
    <w:p w:rsidR="00000D3D" w:rsidRPr="00000D3D" w:rsidRDefault="00000D3D" w:rsidP="00AD3A5C">
      <w:pPr>
        <w:tabs>
          <w:tab w:val="left" w:pos="426"/>
        </w:tabs>
        <w:ind w:firstLine="426"/>
        <w:jc w:val="both"/>
      </w:pPr>
      <w:r w:rsidRPr="00000D3D">
        <w:t>- организации целевой подготовки специалистов агропромышленного комплекса по средствам организации тесного взаимодействия работодателей района, Балахтинского аграрного техникума и школ района, для ранней профессиональной ориентации молодежи, пропаганды сельскохозяйственных специальностей.</w:t>
      </w:r>
    </w:p>
    <w:p w:rsidR="00000D3D" w:rsidRPr="00000D3D" w:rsidRDefault="00000D3D" w:rsidP="00AD3A5C">
      <w:pPr>
        <w:shd w:val="clear" w:color="auto" w:fill="FFFFFF" w:themeFill="background1"/>
        <w:tabs>
          <w:tab w:val="left" w:pos="426"/>
        </w:tabs>
        <w:ind w:firstLine="426"/>
        <w:jc w:val="both"/>
      </w:pPr>
      <w:r w:rsidRPr="00000D3D">
        <w:t>Динамично развивающееся предприятие ООО «Малтат», которое занимается воспроизводством популяции особо ценных, редких видов рыб с помощью реализации проекта по улучшению эффективности выращивания мальков рыб, поспособствует развитию производства, увеличению новых рабочих мест.</w:t>
      </w:r>
    </w:p>
    <w:p w:rsidR="00000D3D" w:rsidRPr="00000D3D" w:rsidRDefault="00000D3D" w:rsidP="00AD3A5C">
      <w:pPr>
        <w:widowControl w:val="0"/>
        <w:tabs>
          <w:tab w:val="left" w:pos="426"/>
        </w:tabs>
        <w:ind w:firstLine="426"/>
        <w:jc w:val="both"/>
      </w:pPr>
      <w:r w:rsidRPr="00000D3D">
        <w:t>ООО «Малтат» планирует реализовать новые инвестиционные проекты, направленные на развитие товарной аквакультуры (рыборазведение) и рыбоперерабатывающего производства, т.е. выращивание ценных видов рыб лососевых и осетровых пород; организация рыбоводного производства полного цикла; строительство завода по переработке рыбы с использованием современного высокотехнологичного оборудования.</w:t>
      </w:r>
    </w:p>
    <w:p w:rsidR="00000D3D" w:rsidRPr="00000D3D" w:rsidRDefault="00000D3D" w:rsidP="00AD3A5C">
      <w:pPr>
        <w:tabs>
          <w:tab w:val="left" w:pos="426"/>
        </w:tabs>
        <w:ind w:firstLine="426"/>
        <w:jc w:val="both"/>
      </w:pPr>
      <w:r w:rsidRPr="00000D3D">
        <w:t>Целевые ориентиры, на достижение которых к 2030 году будет направлена реализация направления сельского хозяйства:</w:t>
      </w:r>
    </w:p>
    <w:p w:rsidR="00000D3D" w:rsidRPr="00000D3D" w:rsidRDefault="00000D3D" w:rsidP="00AD3A5C">
      <w:pPr>
        <w:tabs>
          <w:tab w:val="left" w:pos="426"/>
        </w:tabs>
        <w:ind w:firstLine="426"/>
        <w:jc w:val="both"/>
      </w:pPr>
      <w:r w:rsidRPr="00000D3D">
        <w:t>-увеличение объема валовой продукции на 30%;</w:t>
      </w:r>
    </w:p>
    <w:p w:rsidR="00000D3D" w:rsidRPr="00000D3D" w:rsidRDefault="00000D3D" w:rsidP="00AD3A5C">
      <w:pPr>
        <w:tabs>
          <w:tab w:val="left" w:pos="426"/>
        </w:tabs>
        <w:ind w:firstLine="426"/>
        <w:jc w:val="both"/>
      </w:pPr>
      <w:r w:rsidRPr="00000D3D">
        <w:t>-увеличение объема производства в натуральном выражении: зерна на 30%; молока 15% и мяса на 30%;</w:t>
      </w:r>
    </w:p>
    <w:p w:rsidR="00000D3D" w:rsidRPr="00000D3D" w:rsidRDefault="00000D3D" w:rsidP="00AD3A5C">
      <w:pPr>
        <w:tabs>
          <w:tab w:val="left" w:pos="426"/>
        </w:tabs>
        <w:ind w:firstLine="426"/>
        <w:jc w:val="both"/>
      </w:pPr>
      <w:r w:rsidRPr="00000D3D">
        <w:t>-увеличение объема переработанной сельскохозяйственной продукции и произведенных пищевых продуктов на 150%;</w:t>
      </w:r>
    </w:p>
    <w:p w:rsidR="00000D3D" w:rsidRPr="00000D3D" w:rsidRDefault="00000D3D" w:rsidP="00AD3A5C">
      <w:pPr>
        <w:tabs>
          <w:tab w:val="left" w:pos="426"/>
        </w:tabs>
        <w:ind w:firstLine="426"/>
        <w:jc w:val="both"/>
      </w:pPr>
      <w:r w:rsidRPr="00000D3D">
        <w:t xml:space="preserve">-создание новых или дополнительных рабочих мест – 67. </w:t>
      </w:r>
    </w:p>
    <w:p w:rsidR="00000D3D" w:rsidRPr="00000D3D" w:rsidRDefault="00000D3D" w:rsidP="00AD3A5C">
      <w:pPr>
        <w:pStyle w:val="3"/>
        <w:tabs>
          <w:tab w:val="left" w:pos="426"/>
        </w:tabs>
        <w:ind w:firstLine="426"/>
        <w:rPr>
          <w:rFonts w:ascii="Times New Roman" w:hAnsi="Times New Roman" w:cs="Times New Roman"/>
          <w:color w:val="auto"/>
        </w:rPr>
      </w:pPr>
      <w:bookmarkStart w:id="58" w:name="_Toc536447110"/>
      <w:r w:rsidRPr="00000D3D">
        <w:rPr>
          <w:rFonts w:ascii="Times New Roman" w:hAnsi="Times New Roman" w:cs="Times New Roman"/>
          <w:color w:val="auto"/>
        </w:rPr>
        <w:t>3.2.2. Развитие недропользования</w:t>
      </w:r>
      <w:bookmarkEnd w:id="58"/>
      <w:r w:rsidRPr="00000D3D">
        <w:rPr>
          <w:rFonts w:ascii="Times New Roman" w:hAnsi="Times New Roman" w:cs="Times New Roman"/>
          <w:color w:val="auto"/>
        </w:rPr>
        <w:t xml:space="preserve"> </w:t>
      </w:r>
    </w:p>
    <w:p w:rsidR="00000D3D" w:rsidRPr="00000D3D" w:rsidRDefault="00000D3D" w:rsidP="00AD3A5C">
      <w:pPr>
        <w:tabs>
          <w:tab w:val="left" w:pos="426"/>
        </w:tabs>
        <w:ind w:firstLine="426"/>
        <w:rPr>
          <w:b/>
          <w:color w:val="000000"/>
        </w:rPr>
      </w:pPr>
    </w:p>
    <w:p w:rsidR="00000D3D" w:rsidRPr="00000D3D" w:rsidRDefault="00000D3D" w:rsidP="00AD3A5C">
      <w:pPr>
        <w:tabs>
          <w:tab w:val="left" w:pos="426"/>
        </w:tabs>
        <w:ind w:firstLine="426"/>
        <w:rPr>
          <w:b/>
          <w:color w:val="000000"/>
        </w:rPr>
      </w:pPr>
      <w:bookmarkStart w:id="59" w:name="_Toc525568897"/>
      <w:r w:rsidRPr="00000D3D">
        <w:rPr>
          <w:b/>
          <w:color w:val="000000"/>
        </w:rPr>
        <w:t>Лесное хозяйство</w:t>
      </w:r>
      <w:bookmarkEnd w:id="59"/>
    </w:p>
    <w:p w:rsidR="00000D3D" w:rsidRPr="00000D3D" w:rsidRDefault="00000D3D" w:rsidP="00AD3A5C">
      <w:pPr>
        <w:tabs>
          <w:tab w:val="left" w:pos="426"/>
        </w:tabs>
        <w:ind w:firstLine="426"/>
        <w:rPr>
          <w:b/>
          <w:color w:val="000000"/>
        </w:rPr>
      </w:pPr>
    </w:p>
    <w:p w:rsidR="00000D3D" w:rsidRPr="00000D3D" w:rsidRDefault="00000D3D" w:rsidP="00AD3A5C">
      <w:pPr>
        <w:tabs>
          <w:tab w:val="left" w:pos="426"/>
        </w:tabs>
        <w:ind w:right="-363" w:firstLine="426"/>
        <w:jc w:val="both"/>
      </w:pPr>
      <w:r w:rsidRPr="00000D3D">
        <w:t>Следует отметить, что в настоящее время масса заготовленной и оставленной на лесосеке мелкотоварной древесины не имеет спроса по причине отсутствия мощностей по переработке этого вида древесного сырья. Кроме того, расчетная лесосека по мягколиственной древесине по двум лесничествам более чем 700 тыс. м</w:t>
      </w:r>
      <w:r w:rsidRPr="00000D3D">
        <w:rPr>
          <w:vertAlign w:val="superscript"/>
        </w:rPr>
        <w:t>3</w:t>
      </w:r>
      <w:r w:rsidRPr="00000D3D">
        <w:t xml:space="preserve"> позволяет рассчитывать на значительное увеличение заготовок при спросе на данный вид сырья.</w:t>
      </w:r>
    </w:p>
    <w:p w:rsidR="00000D3D" w:rsidRPr="00000D3D" w:rsidRDefault="00000D3D" w:rsidP="00AD3A5C">
      <w:pPr>
        <w:tabs>
          <w:tab w:val="left" w:pos="426"/>
        </w:tabs>
        <w:ind w:right="-363" w:firstLine="426"/>
        <w:jc w:val="both"/>
      </w:pPr>
      <w:r w:rsidRPr="00000D3D">
        <w:t xml:space="preserve">Заготовка и переработка лиственных пород, неликвидной древесины и всех отходов должна стать престижной при условии объединения мелких и средних предприятий в районе. </w:t>
      </w:r>
    </w:p>
    <w:p w:rsidR="00000D3D" w:rsidRPr="00000D3D" w:rsidRDefault="00000D3D" w:rsidP="00AD3A5C">
      <w:pPr>
        <w:tabs>
          <w:tab w:val="left" w:pos="426"/>
        </w:tabs>
        <w:ind w:right="-363" w:firstLine="426"/>
        <w:jc w:val="both"/>
      </w:pPr>
      <w:r w:rsidRPr="00000D3D">
        <w:t>Вывозку древесины с правобережной части района крайне затрудняет Красноярское водохранилище, делая вывозку возможной лишь в летний период.</w:t>
      </w:r>
    </w:p>
    <w:p w:rsidR="00000D3D" w:rsidRPr="00000D3D" w:rsidRDefault="00000D3D" w:rsidP="00AD3A5C">
      <w:pPr>
        <w:tabs>
          <w:tab w:val="left" w:pos="426"/>
        </w:tabs>
        <w:ind w:right="-363" w:firstLine="426"/>
        <w:jc w:val="both"/>
      </w:pPr>
      <w:r w:rsidRPr="00000D3D">
        <w:t xml:space="preserve"> Как показывает опыт передовых лесопромышленных стран, улучшение состояния лесопользования может быть достигнуто только при наличии развитой лесоперерабатывающей промышленности, выпускающей продукцию с высокой добавленной стоимостью, что, в итоге, может существенно снизить влияние географического фактора. По этому пути пытается идти ООО «Талгат»¸ установивший в на своем лесоперерабатывающем заводе в п. Черемушки современное лесопильное и лесосушильное оборудование, позволяющее производить продукцию, отвечающую международным стандартам качества. </w:t>
      </w:r>
    </w:p>
    <w:p w:rsidR="00000D3D" w:rsidRPr="00000D3D" w:rsidRDefault="00000D3D" w:rsidP="00AD3A5C">
      <w:pPr>
        <w:tabs>
          <w:tab w:val="left" w:pos="426"/>
        </w:tabs>
        <w:ind w:right="-363" w:firstLine="426"/>
        <w:jc w:val="both"/>
      </w:pPr>
    </w:p>
    <w:p w:rsidR="00000D3D" w:rsidRPr="00000D3D" w:rsidRDefault="00000D3D" w:rsidP="00AD3A5C">
      <w:pPr>
        <w:tabs>
          <w:tab w:val="left" w:pos="426"/>
        </w:tabs>
        <w:ind w:firstLine="426"/>
        <w:jc w:val="both"/>
        <w:rPr>
          <w:b/>
        </w:rPr>
      </w:pPr>
    </w:p>
    <w:p w:rsidR="00000D3D" w:rsidRPr="00000D3D" w:rsidRDefault="00000D3D" w:rsidP="00AD3A5C">
      <w:pPr>
        <w:tabs>
          <w:tab w:val="left" w:pos="426"/>
          <w:tab w:val="num" w:pos="1260"/>
        </w:tabs>
        <w:ind w:firstLine="426"/>
        <w:rPr>
          <w:b/>
        </w:rPr>
      </w:pPr>
      <w:r w:rsidRPr="00000D3D">
        <w:rPr>
          <w:b/>
        </w:rPr>
        <w:t>Горнодобывающая промышленность</w:t>
      </w:r>
    </w:p>
    <w:p w:rsidR="00000D3D" w:rsidRPr="00000D3D" w:rsidRDefault="00000D3D" w:rsidP="00AD3A5C">
      <w:pPr>
        <w:tabs>
          <w:tab w:val="left" w:pos="426"/>
        </w:tabs>
        <w:ind w:firstLine="426"/>
        <w:jc w:val="both"/>
        <w:rPr>
          <w:b/>
        </w:rPr>
      </w:pPr>
    </w:p>
    <w:p w:rsidR="00000D3D" w:rsidRPr="00000D3D" w:rsidRDefault="00000D3D" w:rsidP="00AD3A5C">
      <w:pPr>
        <w:tabs>
          <w:tab w:val="left" w:pos="426"/>
          <w:tab w:val="num" w:pos="1260"/>
        </w:tabs>
        <w:ind w:firstLine="426"/>
        <w:jc w:val="both"/>
        <w:rPr>
          <w:rFonts w:ascii="Arial" w:hAnsi="Arial" w:cs="Arial"/>
        </w:rPr>
      </w:pPr>
      <w:r w:rsidRPr="00000D3D">
        <w:t>Балахтинский  район имеет до</w:t>
      </w:r>
      <w:r w:rsidRPr="00000D3D">
        <w:softHyphen/>
        <w:t>статочную обеспеченность подготовленными запасами топливно-энерге</w:t>
      </w:r>
      <w:r w:rsidRPr="00000D3D">
        <w:softHyphen/>
        <w:t>тического сырья и высокими перспективами для выявления новых промышленных мес</w:t>
      </w:r>
      <w:r w:rsidRPr="00000D3D">
        <w:softHyphen/>
        <w:t>торождений</w:t>
      </w:r>
      <w:r w:rsidRPr="00000D3D">
        <w:rPr>
          <w:rFonts w:ascii="Arial" w:hAnsi="Arial" w:cs="Arial"/>
        </w:rPr>
        <w:t>.</w:t>
      </w:r>
    </w:p>
    <w:p w:rsidR="00000D3D" w:rsidRPr="00000D3D" w:rsidRDefault="00000D3D" w:rsidP="00AD3A5C">
      <w:pPr>
        <w:tabs>
          <w:tab w:val="left" w:pos="426"/>
          <w:tab w:val="num" w:pos="1260"/>
        </w:tabs>
        <w:ind w:firstLine="426"/>
        <w:jc w:val="both"/>
      </w:pPr>
      <w:r w:rsidRPr="00000D3D">
        <w:t xml:space="preserve">Производительность угледобывающих предприятий с 2015 года увеличилась. Объемы добычи достигли 1,6 млн. тонн, а к 2030 году достигнет 2,5 млн.тонн. </w:t>
      </w:r>
    </w:p>
    <w:p w:rsidR="00000D3D" w:rsidRPr="00000D3D" w:rsidRDefault="00000D3D" w:rsidP="00AD3A5C">
      <w:pPr>
        <w:tabs>
          <w:tab w:val="left" w:pos="426"/>
          <w:tab w:val="num" w:pos="1260"/>
        </w:tabs>
        <w:ind w:firstLine="426"/>
        <w:jc w:val="both"/>
      </w:pPr>
      <w:r w:rsidRPr="00000D3D">
        <w:t>Балахтинский уголь по качественным характеристикам является одним из самых хороших бурых углей Канско-Ачинского угольного бассейна (подобные характеристики только у Переясловского угля). Как следствие этого – высокая инвестиционная привлекательность наших месторождений. Увеличение объемов добычи угля не потребует финансирования из бюджетов всех уровней. Финансирование будет осуществляться за счет привлечения средств инвесторов.</w:t>
      </w:r>
    </w:p>
    <w:p w:rsidR="00000D3D" w:rsidRPr="00000D3D" w:rsidRDefault="00000D3D" w:rsidP="00AD3A5C">
      <w:pPr>
        <w:tabs>
          <w:tab w:val="left" w:pos="426"/>
          <w:tab w:val="num" w:pos="1260"/>
        </w:tabs>
        <w:ind w:firstLine="426"/>
        <w:jc w:val="both"/>
      </w:pPr>
      <w:r w:rsidRPr="00000D3D">
        <w:t xml:space="preserve">Что касается переработки углей, то согласно условиям лицензионного соглашения в части разработки технического проекта и строительства энерготехнологического комплекса по производству среднетемпературного кокса, ООО «Сибуголь» в настоящее время закончило строительство такого комплекса в Балахтинском районе. Поскольку побочным продуктом такого передела угля является большое количество выделяемого тепла, рассматривается вопрос об использовании его для отопления п. Балахта. Финансирование данного проекта согласно условиям лицензионного соглашения будет осуществляться за счет средств инвестора – ООО «Сибуголь».   </w:t>
      </w:r>
    </w:p>
    <w:p w:rsidR="00000D3D" w:rsidRPr="00000D3D" w:rsidRDefault="00000D3D" w:rsidP="00AD3A5C">
      <w:pPr>
        <w:tabs>
          <w:tab w:val="left" w:pos="426"/>
          <w:tab w:val="num" w:pos="1260"/>
        </w:tabs>
        <w:ind w:firstLine="426"/>
        <w:jc w:val="both"/>
      </w:pPr>
    </w:p>
    <w:p w:rsidR="00000D3D" w:rsidRPr="00000D3D" w:rsidRDefault="00000D3D" w:rsidP="00AD3A5C">
      <w:pPr>
        <w:tabs>
          <w:tab w:val="left" w:pos="426"/>
          <w:tab w:val="num" w:pos="1260"/>
        </w:tabs>
        <w:ind w:firstLine="426"/>
        <w:jc w:val="both"/>
      </w:pPr>
      <w:r w:rsidRPr="00000D3D">
        <w:t xml:space="preserve">     Изучение и оценка перспективных участков месторождений на территории района, обнаруженных при проведении геохимических поисков, позволяет предполагать добычу рудного золота и флюоритов. </w:t>
      </w:r>
    </w:p>
    <w:p w:rsidR="00000D3D" w:rsidRPr="00000D3D" w:rsidRDefault="00000D3D" w:rsidP="00AD3A5C">
      <w:pPr>
        <w:tabs>
          <w:tab w:val="left" w:pos="426"/>
          <w:tab w:val="num" w:pos="1260"/>
        </w:tabs>
        <w:ind w:firstLine="426"/>
        <w:jc w:val="both"/>
      </w:pPr>
      <w:r w:rsidRPr="00000D3D">
        <w:t xml:space="preserve">    В результате проведенных работ были определены наиболее перспективные участки для дальнейшего развития горнодобывающей промышленности:</w:t>
      </w:r>
    </w:p>
    <w:p w:rsidR="00000D3D" w:rsidRPr="00000D3D" w:rsidRDefault="00000D3D" w:rsidP="00AD3A5C">
      <w:pPr>
        <w:tabs>
          <w:tab w:val="left" w:pos="426"/>
          <w:tab w:val="num" w:pos="1260"/>
        </w:tabs>
        <w:ind w:firstLine="426"/>
        <w:jc w:val="both"/>
      </w:pPr>
      <w:r w:rsidRPr="00000D3D">
        <w:t xml:space="preserve"> - месторождение р. Налимья (геологическое изучение и добыча россыпного золота, ООО «Саяны») – в настоящее время заканчивается разработка  предоставленного лицензией участка недр. Финансирование работ – за счет инвестора ООО «Саяны»;</w:t>
      </w:r>
    </w:p>
    <w:p w:rsidR="00000D3D" w:rsidRPr="00000D3D" w:rsidRDefault="00000D3D" w:rsidP="00AD3A5C">
      <w:pPr>
        <w:tabs>
          <w:tab w:val="left" w:pos="426"/>
          <w:tab w:val="num" w:pos="1260"/>
        </w:tabs>
        <w:ind w:firstLine="426"/>
        <w:jc w:val="both"/>
      </w:pPr>
      <w:r w:rsidRPr="00000D3D">
        <w:t xml:space="preserve">          - Бюзинская площадь - геологическое изучение и добыча россыпного золота на (ООО «Бюза»). </w:t>
      </w:r>
    </w:p>
    <w:p w:rsidR="00000D3D" w:rsidRPr="00000D3D" w:rsidRDefault="00000D3D" w:rsidP="00AD3A5C">
      <w:pPr>
        <w:tabs>
          <w:tab w:val="left" w:pos="426"/>
          <w:tab w:val="num" w:pos="1260"/>
        </w:tabs>
        <w:ind w:firstLine="426"/>
        <w:jc w:val="both"/>
      </w:pPr>
      <w:r w:rsidRPr="00000D3D">
        <w:t xml:space="preserve">  - Нижнеберезовская флюоритоносная площадь (добыча плавиковошпатовой руды ООО «Минерал»). Финансирование работ – за счет инвестора ООО «Минерал».     </w:t>
      </w:r>
    </w:p>
    <w:p w:rsidR="00000D3D" w:rsidRPr="00000D3D" w:rsidRDefault="00000D3D" w:rsidP="00AD3A5C">
      <w:pPr>
        <w:tabs>
          <w:tab w:val="left" w:pos="426"/>
          <w:tab w:val="num" w:pos="1260"/>
        </w:tabs>
        <w:ind w:firstLine="426"/>
        <w:jc w:val="both"/>
      </w:pPr>
      <w:r w:rsidRPr="00000D3D">
        <w:t xml:space="preserve">            Разработка вышеуказанных месторождений позволит в дальнейшем развивать горнодобывающую промышленность, которая может стать альтернативным направлением развития района.</w:t>
      </w:r>
    </w:p>
    <w:p w:rsidR="00000D3D" w:rsidRPr="00000D3D" w:rsidRDefault="00000D3D" w:rsidP="00AD3A5C">
      <w:pPr>
        <w:pStyle w:val="3"/>
        <w:tabs>
          <w:tab w:val="left" w:pos="426"/>
        </w:tabs>
        <w:ind w:firstLine="426"/>
        <w:rPr>
          <w:rFonts w:ascii="Times New Roman" w:hAnsi="Times New Roman" w:cs="Times New Roman"/>
          <w:color w:val="auto"/>
        </w:rPr>
      </w:pPr>
      <w:bookmarkStart w:id="60" w:name="_Toc536447111"/>
      <w:r w:rsidRPr="00000D3D">
        <w:rPr>
          <w:rFonts w:ascii="Times New Roman" w:hAnsi="Times New Roman" w:cs="Times New Roman"/>
          <w:color w:val="auto"/>
        </w:rPr>
        <w:t>3.2.3. Развитие и поддержка малого и среднего бизнеса</w:t>
      </w:r>
      <w:bookmarkEnd w:id="60"/>
    </w:p>
    <w:p w:rsidR="00000D3D" w:rsidRPr="00000D3D" w:rsidRDefault="00000D3D" w:rsidP="00AD3A5C">
      <w:pPr>
        <w:tabs>
          <w:tab w:val="left" w:pos="426"/>
        </w:tabs>
        <w:ind w:firstLine="426"/>
        <w:jc w:val="both"/>
        <w:rPr>
          <w:b/>
        </w:rPr>
      </w:pPr>
    </w:p>
    <w:p w:rsidR="00000D3D" w:rsidRPr="00000D3D" w:rsidRDefault="00000D3D" w:rsidP="00AD3A5C">
      <w:pPr>
        <w:widowControl w:val="0"/>
        <w:tabs>
          <w:tab w:val="left" w:pos="426"/>
        </w:tabs>
        <w:autoSpaceDE w:val="0"/>
        <w:autoSpaceDN w:val="0"/>
        <w:adjustRightInd w:val="0"/>
        <w:ind w:right="33" w:firstLine="426"/>
        <w:jc w:val="both"/>
      </w:pPr>
      <w:r w:rsidRPr="00000D3D">
        <w:t xml:space="preserve">Развитие малого и среднего бизнеса является одним из приоритетных направлений развития района. Существующая программа поддержки малого и среднего бизнеса обеспечивает преемственность решений органов государственной власти края, а также органов местного самоуправления в сфере развития малого предпринимательства с использованием механизмов и форм поддержки, положительно зарекомендовавших себя в ходе реализации программы. </w:t>
      </w:r>
    </w:p>
    <w:p w:rsidR="00000D3D" w:rsidRPr="00000D3D" w:rsidRDefault="00000D3D" w:rsidP="00AD3A5C">
      <w:pPr>
        <w:widowControl w:val="0"/>
        <w:tabs>
          <w:tab w:val="left" w:pos="426"/>
        </w:tabs>
        <w:autoSpaceDE w:val="0"/>
        <w:autoSpaceDN w:val="0"/>
        <w:adjustRightInd w:val="0"/>
        <w:ind w:firstLine="426"/>
        <w:jc w:val="both"/>
      </w:pPr>
      <w:r w:rsidRPr="00000D3D">
        <w:t>Основной задачей малого и среднего предпринимательства в районе является создание и сохранение рабочих мест, т.е. обеспечение занятости и самозанятости населения района, расширения налогооблагаемой базы, насыщения рынка разнообразными товарами и услугами, широкого использования местных источников сырья.</w:t>
      </w:r>
    </w:p>
    <w:p w:rsidR="00000D3D" w:rsidRPr="00000D3D" w:rsidRDefault="00000D3D" w:rsidP="00AD3A5C">
      <w:pPr>
        <w:widowControl w:val="0"/>
        <w:tabs>
          <w:tab w:val="left" w:pos="426"/>
        </w:tabs>
        <w:autoSpaceDE w:val="0"/>
        <w:autoSpaceDN w:val="0"/>
        <w:adjustRightInd w:val="0"/>
        <w:ind w:firstLine="426"/>
        <w:jc w:val="both"/>
      </w:pPr>
    </w:p>
    <w:p w:rsidR="00000D3D" w:rsidRPr="00000D3D" w:rsidRDefault="00000D3D" w:rsidP="00AD3A5C">
      <w:pPr>
        <w:widowControl w:val="0"/>
        <w:tabs>
          <w:tab w:val="left" w:pos="426"/>
        </w:tabs>
        <w:autoSpaceDE w:val="0"/>
        <w:autoSpaceDN w:val="0"/>
        <w:adjustRightInd w:val="0"/>
        <w:ind w:right="33" w:firstLine="426"/>
        <w:jc w:val="both"/>
      </w:pPr>
      <w:r w:rsidRPr="00000D3D">
        <w:t>Существуют и проблемы развития малого предпринимательства в районе, которые обусловлены рядом причин:</w:t>
      </w:r>
    </w:p>
    <w:p w:rsidR="00000D3D" w:rsidRPr="00000D3D" w:rsidRDefault="00000D3D" w:rsidP="00AD3A5C">
      <w:pPr>
        <w:widowControl w:val="0"/>
        <w:tabs>
          <w:tab w:val="left" w:pos="426"/>
        </w:tabs>
        <w:autoSpaceDE w:val="0"/>
        <w:autoSpaceDN w:val="0"/>
        <w:adjustRightInd w:val="0"/>
        <w:ind w:right="33" w:firstLine="426"/>
        <w:jc w:val="both"/>
      </w:pPr>
      <w:r w:rsidRPr="00000D3D">
        <w:t>- низкая доля производства и переработки продукции;</w:t>
      </w:r>
    </w:p>
    <w:p w:rsidR="00000D3D" w:rsidRPr="00000D3D" w:rsidRDefault="00000D3D" w:rsidP="00AD3A5C">
      <w:pPr>
        <w:widowControl w:val="0"/>
        <w:tabs>
          <w:tab w:val="left" w:pos="426"/>
        </w:tabs>
        <w:autoSpaceDE w:val="0"/>
        <w:autoSpaceDN w:val="0"/>
        <w:adjustRightInd w:val="0"/>
        <w:ind w:right="33" w:firstLine="426"/>
        <w:jc w:val="both"/>
      </w:pPr>
      <w:r w:rsidRPr="00000D3D">
        <w:t>- износ основных средств в перерабатывающей промышленности, в сельскохозяйственных предприятиях;</w:t>
      </w:r>
    </w:p>
    <w:p w:rsidR="00000D3D" w:rsidRPr="00000D3D" w:rsidRDefault="00000D3D" w:rsidP="00AD3A5C">
      <w:pPr>
        <w:widowControl w:val="0"/>
        <w:tabs>
          <w:tab w:val="left" w:pos="426"/>
        </w:tabs>
        <w:autoSpaceDE w:val="0"/>
        <w:autoSpaceDN w:val="0"/>
        <w:adjustRightInd w:val="0"/>
        <w:ind w:right="33" w:firstLine="426"/>
        <w:jc w:val="both"/>
      </w:pPr>
      <w:r w:rsidRPr="00000D3D">
        <w:t>- недостаток кадрового потенциала;</w:t>
      </w:r>
    </w:p>
    <w:p w:rsidR="00000D3D" w:rsidRPr="00000D3D" w:rsidRDefault="00000D3D" w:rsidP="00AD3A5C">
      <w:pPr>
        <w:tabs>
          <w:tab w:val="left" w:pos="426"/>
        </w:tabs>
        <w:ind w:firstLine="426"/>
        <w:jc w:val="both"/>
      </w:pPr>
      <w:r w:rsidRPr="00000D3D">
        <w:t>- недостаточность оборотных средств;</w:t>
      </w:r>
    </w:p>
    <w:p w:rsidR="00000D3D" w:rsidRPr="00000D3D" w:rsidRDefault="00000D3D" w:rsidP="00AD3A5C">
      <w:pPr>
        <w:tabs>
          <w:tab w:val="left" w:pos="426"/>
        </w:tabs>
        <w:ind w:firstLine="426"/>
        <w:jc w:val="both"/>
      </w:pPr>
      <w:r w:rsidRPr="00000D3D">
        <w:t>- высокая стоимость энергоресурсов;</w:t>
      </w:r>
    </w:p>
    <w:p w:rsidR="00000D3D" w:rsidRPr="00000D3D" w:rsidRDefault="00000D3D" w:rsidP="00AD3A5C">
      <w:pPr>
        <w:tabs>
          <w:tab w:val="left" w:pos="426"/>
        </w:tabs>
        <w:ind w:firstLine="426"/>
        <w:jc w:val="both"/>
      </w:pPr>
      <w:r w:rsidRPr="00000D3D">
        <w:t>- высокая стоимость кредитных ресурсов;</w:t>
      </w:r>
    </w:p>
    <w:p w:rsidR="00000D3D" w:rsidRPr="00000D3D" w:rsidRDefault="00000D3D" w:rsidP="00AD3A5C">
      <w:pPr>
        <w:widowControl w:val="0"/>
        <w:tabs>
          <w:tab w:val="left" w:pos="426"/>
        </w:tabs>
        <w:autoSpaceDE w:val="0"/>
        <w:autoSpaceDN w:val="0"/>
        <w:adjustRightInd w:val="0"/>
        <w:ind w:right="33" w:firstLine="426"/>
        <w:jc w:val="both"/>
      </w:pPr>
      <w:r w:rsidRPr="00000D3D">
        <w:t>Тем не менее, в районе есть потенциал для существенного увеличения количественных и качественных показателей деятельности малого и среднего предпринимательства.</w:t>
      </w:r>
    </w:p>
    <w:p w:rsidR="00000D3D" w:rsidRPr="00000D3D" w:rsidRDefault="00000D3D" w:rsidP="00AD3A5C">
      <w:pPr>
        <w:widowControl w:val="0"/>
        <w:tabs>
          <w:tab w:val="left" w:pos="426"/>
        </w:tabs>
        <w:autoSpaceDE w:val="0"/>
        <w:autoSpaceDN w:val="0"/>
        <w:adjustRightInd w:val="0"/>
        <w:ind w:right="33" w:firstLine="426"/>
        <w:jc w:val="both"/>
      </w:pPr>
      <w:r w:rsidRPr="00000D3D">
        <w:t xml:space="preserve"> Реализация комплекса мер, направленного на поддержку и развитие малого и среднего бизнеса, создаст предпосылки для более динамичного развития этого сектора экономики.</w:t>
      </w:r>
    </w:p>
    <w:p w:rsidR="00000D3D" w:rsidRPr="00000D3D" w:rsidRDefault="00000D3D" w:rsidP="00AD3A5C">
      <w:pPr>
        <w:widowControl w:val="0"/>
        <w:tabs>
          <w:tab w:val="left" w:pos="426"/>
        </w:tabs>
        <w:autoSpaceDE w:val="0"/>
        <w:autoSpaceDN w:val="0"/>
        <w:adjustRightInd w:val="0"/>
        <w:ind w:right="33" w:firstLine="426"/>
        <w:jc w:val="both"/>
      </w:pPr>
      <w:r w:rsidRPr="00000D3D">
        <w:t>Вовлечение в процесс поддержки субъектов предпринимательства кредитно-финансовых институтов, лизинговых компаний, а также государственных органов, выполняющих контрольно-надзорные функции, позволит решить ряд поставленных задач.</w:t>
      </w:r>
    </w:p>
    <w:p w:rsidR="00000D3D" w:rsidRPr="00000D3D" w:rsidRDefault="00000D3D" w:rsidP="00AD3A5C">
      <w:pPr>
        <w:widowControl w:val="0"/>
        <w:tabs>
          <w:tab w:val="left" w:pos="426"/>
        </w:tabs>
        <w:autoSpaceDE w:val="0"/>
        <w:autoSpaceDN w:val="0"/>
        <w:adjustRightInd w:val="0"/>
        <w:ind w:right="33" w:firstLine="426"/>
        <w:jc w:val="both"/>
      </w:pPr>
      <w:r w:rsidRPr="00000D3D">
        <w:t>Сложившаяся отраслевая структура малого бизнеса свидетельствует о его развитии преимущественно в сфере торговли. Поэтому активизация действий муниципальной власти в части поддержки малого предпринимательства сферы услуг, является в настоящее время более актуальной.</w:t>
      </w:r>
    </w:p>
    <w:p w:rsidR="00000D3D" w:rsidRPr="00000D3D" w:rsidRDefault="00000D3D" w:rsidP="00AD3A5C">
      <w:pPr>
        <w:tabs>
          <w:tab w:val="left" w:pos="426"/>
        </w:tabs>
        <w:autoSpaceDE w:val="0"/>
        <w:autoSpaceDN w:val="0"/>
        <w:adjustRightInd w:val="0"/>
        <w:ind w:firstLine="426"/>
        <w:jc w:val="both"/>
        <w:rPr>
          <w:rFonts w:eastAsiaTheme="minorHAnsi"/>
          <w:i/>
          <w:iCs/>
          <w:lang w:eastAsia="en-US"/>
        </w:rPr>
      </w:pPr>
      <w:r w:rsidRPr="00000D3D">
        <w:rPr>
          <w:rFonts w:eastAsiaTheme="minorHAnsi"/>
          <w:lang w:eastAsia="en-US"/>
        </w:rPr>
        <w:t xml:space="preserve">В долгосрочной перспективе на муниципальном уровне продолжится </w:t>
      </w:r>
      <w:r w:rsidRPr="00000D3D">
        <w:rPr>
          <w:rFonts w:eastAsiaTheme="minorHAnsi"/>
          <w:i/>
          <w:iCs/>
          <w:lang w:eastAsia="en-US"/>
        </w:rPr>
        <w:t xml:space="preserve">создание комфортных условий для ведения бизнеса </w:t>
      </w:r>
      <w:r w:rsidRPr="00000D3D">
        <w:rPr>
          <w:rFonts w:eastAsiaTheme="minorHAnsi"/>
          <w:lang w:eastAsia="en-US"/>
        </w:rPr>
        <w:t>путем:</w:t>
      </w:r>
    </w:p>
    <w:p w:rsidR="00000D3D" w:rsidRPr="00000D3D" w:rsidRDefault="00000D3D" w:rsidP="00AD3A5C">
      <w:pPr>
        <w:tabs>
          <w:tab w:val="left" w:pos="426"/>
        </w:tabs>
        <w:autoSpaceDE w:val="0"/>
        <w:autoSpaceDN w:val="0"/>
        <w:adjustRightInd w:val="0"/>
        <w:ind w:firstLine="426"/>
        <w:jc w:val="both"/>
        <w:rPr>
          <w:rFonts w:eastAsiaTheme="minorHAnsi"/>
          <w:lang w:eastAsia="en-US"/>
        </w:rPr>
      </w:pPr>
      <w:r w:rsidRPr="00000D3D">
        <w:rPr>
          <w:rFonts w:eastAsiaTheme="minorHAnsi"/>
          <w:lang w:eastAsia="en-US"/>
        </w:rPr>
        <w:t>- сохранения существующих мер поддержки;</w:t>
      </w:r>
    </w:p>
    <w:p w:rsidR="00000D3D" w:rsidRPr="00000D3D" w:rsidRDefault="00000D3D" w:rsidP="00AD3A5C">
      <w:pPr>
        <w:tabs>
          <w:tab w:val="left" w:pos="426"/>
        </w:tabs>
        <w:autoSpaceDE w:val="0"/>
        <w:autoSpaceDN w:val="0"/>
        <w:adjustRightInd w:val="0"/>
        <w:ind w:firstLine="426"/>
        <w:jc w:val="both"/>
        <w:rPr>
          <w:rFonts w:eastAsiaTheme="minorHAnsi"/>
          <w:lang w:eastAsia="en-US"/>
        </w:rPr>
      </w:pPr>
      <w:r w:rsidRPr="00000D3D">
        <w:rPr>
          <w:rFonts w:eastAsiaTheme="minorHAnsi"/>
          <w:lang w:eastAsia="en-US"/>
        </w:rPr>
        <w:t>- обеспечения сбалансированности интересов хозяйствующих субъектов и муниципалитета при осуществлении управления имуществом;</w:t>
      </w:r>
    </w:p>
    <w:p w:rsidR="00000D3D" w:rsidRPr="00000D3D" w:rsidRDefault="00000D3D" w:rsidP="00AD3A5C">
      <w:pPr>
        <w:tabs>
          <w:tab w:val="left" w:pos="426"/>
          <w:tab w:val="left" w:pos="1134"/>
        </w:tabs>
        <w:autoSpaceDE w:val="0"/>
        <w:autoSpaceDN w:val="0"/>
        <w:adjustRightInd w:val="0"/>
        <w:ind w:firstLine="426"/>
        <w:jc w:val="both"/>
        <w:rPr>
          <w:rFonts w:eastAsiaTheme="minorHAnsi"/>
          <w:lang w:eastAsia="en-US"/>
        </w:rPr>
      </w:pPr>
      <w:r w:rsidRPr="00000D3D">
        <w:rPr>
          <w:rFonts w:eastAsiaTheme="minorHAnsi"/>
          <w:lang w:eastAsia="en-US"/>
        </w:rPr>
        <w:t>- совершенствования кадрового обеспечения: вовлечение в общероссийский образовательный проект по обучению граждан основам ведения бизнеса;</w:t>
      </w:r>
    </w:p>
    <w:p w:rsidR="00000D3D" w:rsidRPr="00000D3D" w:rsidRDefault="00000D3D" w:rsidP="00AD3A5C">
      <w:pPr>
        <w:tabs>
          <w:tab w:val="left" w:pos="426"/>
        </w:tabs>
        <w:autoSpaceDE w:val="0"/>
        <w:autoSpaceDN w:val="0"/>
        <w:adjustRightInd w:val="0"/>
        <w:ind w:firstLine="426"/>
        <w:jc w:val="both"/>
        <w:rPr>
          <w:rFonts w:eastAsiaTheme="minorHAnsi"/>
          <w:lang w:eastAsia="en-US"/>
        </w:rPr>
      </w:pPr>
      <w:r w:rsidRPr="00000D3D">
        <w:rPr>
          <w:rFonts w:eastAsiaTheme="minorHAnsi"/>
          <w:lang w:eastAsia="en-US"/>
        </w:rPr>
        <w:t>- развития новых сервисов через многофункциональный центр (МФЦ) для бизнеса по принципу «одного окна».</w:t>
      </w:r>
    </w:p>
    <w:p w:rsidR="00000D3D" w:rsidRPr="00000D3D" w:rsidRDefault="00000D3D" w:rsidP="00AD3A5C">
      <w:pPr>
        <w:tabs>
          <w:tab w:val="left" w:pos="426"/>
        </w:tabs>
        <w:autoSpaceDE w:val="0"/>
        <w:autoSpaceDN w:val="0"/>
        <w:adjustRightInd w:val="0"/>
        <w:ind w:firstLine="426"/>
        <w:rPr>
          <w:rFonts w:eastAsiaTheme="minorHAnsi"/>
          <w:lang w:eastAsia="en-US"/>
        </w:rPr>
      </w:pPr>
    </w:p>
    <w:p w:rsidR="00000D3D" w:rsidRPr="00000D3D" w:rsidRDefault="00000D3D" w:rsidP="00AD3A5C">
      <w:pPr>
        <w:tabs>
          <w:tab w:val="left" w:pos="426"/>
        </w:tabs>
        <w:autoSpaceDE w:val="0"/>
        <w:autoSpaceDN w:val="0"/>
        <w:adjustRightInd w:val="0"/>
        <w:ind w:firstLine="426"/>
        <w:jc w:val="both"/>
        <w:rPr>
          <w:rFonts w:eastAsiaTheme="minorHAnsi"/>
          <w:lang w:eastAsia="en-US"/>
        </w:rPr>
      </w:pPr>
      <w:r w:rsidRPr="00000D3D">
        <w:rPr>
          <w:rFonts w:eastAsiaTheme="minorHAnsi"/>
          <w:lang w:eastAsia="en-US"/>
        </w:rPr>
        <w:t>На территории повышается интерес к развитию сельскохозяйственного производства (тепличные хозяйства), а также расширяется спектр предоставляемых населению услуг.</w:t>
      </w:r>
    </w:p>
    <w:p w:rsidR="00000D3D" w:rsidRPr="00000D3D" w:rsidRDefault="00000D3D" w:rsidP="00AD3A5C">
      <w:pPr>
        <w:tabs>
          <w:tab w:val="left" w:pos="426"/>
        </w:tabs>
        <w:autoSpaceDE w:val="0"/>
        <w:autoSpaceDN w:val="0"/>
        <w:adjustRightInd w:val="0"/>
        <w:ind w:firstLine="426"/>
        <w:jc w:val="both"/>
        <w:rPr>
          <w:rFonts w:eastAsiaTheme="minorHAnsi"/>
          <w:lang w:eastAsia="en-US"/>
        </w:rPr>
      </w:pPr>
      <w:r w:rsidRPr="00000D3D">
        <w:rPr>
          <w:rFonts w:eastAsiaTheme="minorHAnsi"/>
          <w:lang w:eastAsia="en-US"/>
        </w:rPr>
        <w:t>Кроме того, в районе имеется необходимость развития туристического сектора экономики, что будет способствовать развитию сферы услуг и гостиничного бизнеса.</w:t>
      </w:r>
    </w:p>
    <w:p w:rsidR="00000D3D" w:rsidRPr="00000D3D" w:rsidRDefault="00000D3D" w:rsidP="00AD3A5C">
      <w:pPr>
        <w:tabs>
          <w:tab w:val="left" w:pos="426"/>
        </w:tabs>
        <w:autoSpaceDE w:val="0"/>
        <w:autoSpaceDN w:val="0"/>
        <w:adjustRightInd w:val="0"/>
        <w:ind w:firstLine="426"/>
        <w:jc w:val="both"/>
        <w:rPr>
          <w:rFonts w:eastAsiaTheme="minorHAnsi"/>
          <w:lang w:eastAsia="en-US"/>
        </w:rPr>
      </w:pPr>
      <w:r w:rsidRPr="00000D3D">
        <w:rPr>
          <w:rFonts w:eastAsiaTheme="minorHAnsi"/>
          <w:lang w:eastAsia="en-US"/>
        </w:rPr>
        <w:t>Для формирования положительного инвестиционного имиджа территории необходима организация работы по формированию инвестиционного паспорта территории.</w:t>
      </w:r>
    </w:p>
    <w:p w:rsidR="00000D3D" w:rsidRPr="00000D3D" w:rsidRDefault="00000D3D" w:rsidP="00AD3A5C">
      <w:pPr>
        <w:widowControl w:val="0"/>
        <w:tabs>
          <w:tab w:val="left" w:pos="426"/>
          <w:tab w:val="left" w:pos="864"/>
        </w:tabs>
        <w:autoSpaceDE w:val="0"/>
        <w:autoSpaceDN w:val="0"/>
        <w:adjustRightInd w:val="0"/>
        <w:ind w:right="33" w:firstLine="426"/>
        <w:jc w:val="both"/>
      </w:pPr>
      <w:r w:rsidRPr="00000D3D">
        <w:t>Принцип реализации отрасли -  соблюдение баланса интересов власти, населения и бизнеса, представленного отдельными субъектами малого и среднего предпринимательства.</w:t>
      </w:r>
    </w:p>
    <w:p w:rsidR="00000D3D" w:rsidRPr="00000D3D" w:rsidRDefault="00000D3D" w:rsidP="00AD3A5C">
      <w:pPr>
        <w:widowControl w:val="0"/>
        <w:tabs>
          <w:tab w:val="left" w:pos="426"/>
        </w:tabs>
        <w:autoSpaceDE w:val="0"/>
        <w:autoSpaceDN w:val="0"/>
        <w:adjustRightInd w:val="0"/>
        <w:ind w:right="33" w:firstLine="426"/>
        <w:jc w:val="both"/>
      </w:pPr>
      <w:r w:rsidRPr="00000D3D">
        <w:t>Одной из приоритетных задач является повышение занятости населения путем развития предпринимательства в районе (создание и развитие малых предприятий в рамках соответствующей государственной политики занятости населения).</w:t>
      </w:r>
    </w:p>
    <w:p w:rsidR="00000D3D" w:rsidRPr="00000D3D" w:rsidRDefault="00000D3D" w:rsidP="00AD3A5C">
      <w:pPr>
        <w:widowControl w:val="0"/>
        <w:tabs>
          <w:tab w:val="left" w:pos="426"/>
        </w:tabs>
        <w:autoSpaceDE w:val="0"/>
        <w:autoSpaceDN w:val="0"/>
        <w:adjustRightInd w:val="0"/>
        <w:ind w:right="33" w:firstLine="426"/>
        <w:jc w:val="both"/>
      </w:pPr>
      <w:r w:rsidRPr="00000D3D">
        <w:t>Методическое и аналитическое обеспечение требует внедрения механизма сбора статистической и другой информации, создание систем мониторинга динамики развития малого предпринимательства.</w:t>
      </w:r>
    </w:p>
    <w:p w:rsidR="00000D3D" w:rsidRPr="00000D3D" w:rsidRDefault="00000D3D" w:rsidP="00AD3A5C">
      <w:pPr>
        <w:widowControl w:val="0"/>
        <w:tabs>
          <w:tab w:val="left" w:pos="426"/>
        </w:tabs>
        <w:autoSpaceDE w:val="0"/>
        <w:autoSpaceDN w:val="0"/>
        <w:adjustRightInd w:val="0"/>
        <w:ind w:right="33" w:firstLine="426"/>
        <w:jc w:val="both"/>
      </w:pPr>
      <w:r w:rsidRPr="00000D3D">
        <w:t>Это направление имеет особую важность, так как имеющиеся на сегодняшний день данные порой не соответствуют действительности и не дают возможности сделать реальный анализ деятельности и прогноз развития сектора малого бизнеса.</w:t>
      </w:r>
    </w:p>
    <w:p w:rsidR="00000D3D" w:rsidRPr="00000D3D" w:rsidRDefault="00000D3D" w:rsidP="00AD3A5C">
      <w:pPr>
        <w:pStyle w:val="3"/>
        <w:tabs>
          <w:tab w:val="left" w:pos="426"/>
        </w:tabs>
        <w:ind w:firstLine="426"/>
        <w:rPr>
          <w:rFonts w:ascii="Times New Roman" w:hAnsi="Times New Roman" w:cs="Times New Roman"/>
          <w:color w:val="auto"/>
        </w:rPr>
      </w:pPr>
      <w:bookmarkStart w:id="61" w:name="_Toc536447112"/>
      <w:r w:rsidRPr="00000D3D">
        <w:rPr>
          <w:rFonts w:ascii="Times New Roman" w:hAnsi="Times New Roman" w:cs="Times New Roman"/>
          <w:color w:val="auto"/>
        </w:rPr>
        <w:t>3.2.4. Развитие туристической отрасли</w:t>
      </w:r>
      <w:bookmarkEnd w:id="61"/>
    </w:p>
    <w:p w:rsidR="00000D3D" w:rsidRPr="00000D3D" w:rsidRDefault="00000D3D" w:rsidP="00AD3A5C">
      <w:pPr>
        <w:tabs>
          <w:tab w:val="left" w:pos="426"/>
        </w:tabs>
        <w:autoSpaceDE w:val="0"/>
        <w:ind w:firstLine="426"/>
        <w:jc w:val="both"/>
        <w:rPr>
          <w:bCs/>
          <w:iCs/>
        </w:rPr>
      </w:pPr>
    </w:p>
    <w:p w:rsidR="00000D3D" w:rsidRPr="00000D3D" w:rsidRDefault="00000D3D" w:rsidP="00AD3A5C">
      <w:pPr>
        <w:tabs>
          <w:tab w:val="left" w:pos="426"/>
        </w:tabs>
        <w:ind w:firstLine="426"/>
      </w:pPr>
      <w:r w:rsidRPr="00000D3D">
        <w:t>Красота природы Балахтинского района уникальна в любую пору года.</w:t>
      </w:r>
    </w:p>
    <w:p w:rsidR="00000D3D" w:rsidRPr="00000D3D" w:rsidRDefault="00000D3D" w:rsidP="00AD3A5C">
      <w:pPr>
        <w:tabs>
          <w:tab w:val="left" w:pos="426"/>
        </w:tabs>
        <w:ind w:firstLine="426"/>
        <w:jc w:val="both"/>
      </w:pPr>
      <w:r w:rsidRPr="00000D3D">
        <w:rPr>
          <w:rFonts w:eastAsia="Calibri"/>
          <w:color w:val="000000"/>
        </w:rPr>
        <w:t xml:space="preserve">Обширное водохранилище, горно-таежное правобережье (с абсолютными высотами до </w:t>
      </w:r>
      <w:smartTag w:uri="urn:schemas-microsoft-com:office:smarttags" w:element="metricconverter">
        <w:smartTagPr>
          <w:attr w:name="ProductID" w:val="900 метров"/>
        </w:smartTagPr>
        <w:r w:rsidRPr="00000D3D">
          <w:rPr>
            <w:rFonts w:eastAsia="Calibri"/>
            <w:color w:val="000000"/>
          </w:rPr>
          <w:t>900 метров</w:t>
        </w:r>
      </w:smartTag>
      <w:r w:rsidRPr="00000D3D">
        <w:rPr>
          <w:rFonts w:eastAsia="Calibri"/>
          <w:color w:val="000000"/>
        </w:rPr>
        <w:t>), поляны, березняки и сосновые боры побережье с многочисленными заливами, левобережье с удобными подъездами, песчаными пляжами. Все имеющиеся ресурсы создают условия для развития различных видов туризма (</w:t>
      </w:r>
      <w:r w:rsidRPr="00000D3D">
        <w:t>экологического, экстремального и другие виды).</w:t>
      </w:r>
    </w:p>
    <w:p w:rsidR="00000D3D" w:rsidRPr="00000D3D" w:rsidRDefault="00000D3D" w:rsidP="00AD3A5C">
      <w:pPr>
        <w:tabs>
          <w:tab w:val="left" w:pos="426"/>
        </w:tabs>
        <w:ind w:firstLine="426"/>
        <w:jc w:val="both"/>
      </w:pPr>
      <w:r w:rsidRPr="00000D3D">
        <w:rPr>
          <w:b/>
        </w:rPr>
        <w:tab/>
      </w:r>
      <w:r w:rsidRPr="00000D3D">
        <w:t>Близость расположения к краевому центру позволяет рассматривать, как ресурс потребность части его жителей (средний класс, молодежь) в различных формах отдыха и восстановления сил так и удовлетворение потребностей соседних территорий (г. Красноярск, г. Ужур г. Дивногорск, Новоселовский, Ужурский и других близлежащих районов).</w:t>
      </w:r>
    </w:p>
    <w:p w:rsidR="00000D3D" w:rsidRPr="00000D3D" w:rsidRDefault="00000D3D" w:rsidP="00AD3A5C">
      <w:pPr>
        <w:tabs>
          <w:tab w:val="left" w:pos="426"/>
        </w:tabs>
        <w:ind w:firstLine="426"/>
        <w:jc w:val="both"/>
      </w:pPr>
      <w:r w:rsidRPr="00000D3D">
        <w:t>Традиционные места отдыха красноярцев, кемеровчан, томичей, жителей республики Хакасия - Ужурские, Ширинские, Шарыповские  озера - в последние годы получили достойного конкурента – Приморское и Даурское побережья Красноярского водохранилища. Эта часть Балахтинского района в полной мере обладает возможностями для развития круглогодичного и разнообразного туристического бизнеса.</w:t>
      </w:r>
    </w:p>
    <w:p w:rsidR="00000D3D" w:rsidRPr="00000D3D" w:rsidRDefault="00000D3D" w:rsidP="00AD3A5C">
      <w:pPr>
        <w:tabs>
          <w:tab w:val="left" w:pos="426"/>
        </w:tabs>
        <w:ind w:firstLine="426"/>
        <w:jc w:val="both"/>
      </w:pPr>
      <w:r w:rsidRPr="00000D3D">
        <w:t xml:space="preserve"> Прибрежные зоны находятся на территории двух сельсоветов Приморского (левый берег) и Черемушкинского (правый берег). Наиболее интенсивно развивается левобережная зона.  Имеющиеся земельные и инфраструктурные возможности подходят для развития гостиничного бизнеса, развития сферы общественного питания, а также создания многочисленных туристических маршрутов различной направленности (экстремальный туризм, рыбалка, историко - культурное направление, и другие)</w:t>
      </w:r>
      <w:r w:rsidRPr="00000D3D">
        <w:rPr>
          <w:rFonts w:eastAsia="Calibri"/>
          <w:iCs/>
          <w:color w:val="000000"/>
        </w:rPr>
        <w:t>.</w:t>
      </w:r>
      <w:r w:rsidRPr="00000D3D">
        <w:rPr>
          <w:rFonts w:eastAsia="Calibri"/>
          <w:color w:val="000000"/>
        </w:rPr>
        <w:t xml:space="preserve">   </w:t>
      </w:r>
    </w:p>
    <w:p w:rsidR="00000D3D" w:rsidRPr="00000D3D" w:rsidRDefault="00000D3D" w:rsidP="00AD3A5C">
      <w:pPr>
        <w:pStyle w:val="a3"/>
        <w:tabs>
          <w:tab w:val="left" w:pos="426"/>
        </w:tabs>
        <w:ind w:firstLine="426"/>
        <w:jc w:val="both"/>
        <w:rPr>
          <w:rFonts w:ascii="Times New Roman" w:eastAsia="Calibri" w:hAnsi="Times New Roman" w:cs="Times New Roman"/>
          <w:color w:val="000000"/>
          <w:sz w:val="24"/>
          <w:szCs w:val="24"/>
        </w:rPr>
      </w:pPr>
      <w:r w:rsidRPr="00000D3D">
        <w:rPr>
          <w:rFonts w:ascii="Times New Roman" w:eastAsia="Calibri" w:hAnsi="Times New Roman" w:cs="Times New Roman"/>
          <w:color w:val="000000"/>
          <w:sz w:val="24"/>
          <w:szCs w:val="24"/>
        </w:rPr>
        <w:t>На побережье, в четырех километрах от с. Даурское в урочище «Каштак» располагается находящаяся в муниципальной собственности база отдыха «Приморье», в настоящий момент данный объект не является объектом круглогодичного использования. Дальнейшие перспективы развития данного имущественного комплекса будут направлены на создание туристического центра, располагающего туристскими ресурсами и соответствующей инфраструктурой для комфортного отдыха.</w:t>
      </w:r>
    </w:p>
    <w:p w:rsidR="00000D3D" w:rsidRPr="00000D3D" w:rsidRDefault="00000D3D" w:rsidP="00AD3A5C">
      <w:pPr>
        <w:widowControl w:val="0"/>
        <w:tabs>
          <w:tab w:val="left" w:pos="426"/>
        </w:tabs>
        <w:ind w:firstLine="426"/>
        <w:jc w:val="both"/>
      </w:pPr>
      <w:r w:rsidRPr="00000D3D">
        <w:t>Санаторий «Красноярское Загорье» - готовая комфортная база для размещения туристов. Идеален, как для восстановления здоровья, так и для индивидуального и семейного отдыха. Месторождение минеральных питьевых лечебных и лечебно-столовых вод позволяет лечить заболевания сердечно-сосудистой системы, желудочно-кишечного тракта, эндокринной системы, астенические неврозы.</w:t>
      </w:r>
    </w:p>
    <w:p w:rsidR="00000D3D" w:rsidRPr="00000D3D" w:rsidRDefault="00000D3D" w:rsidP="00AD3A5C">
      <w:pPr>
        <w:tabs>
          <w:tab w:val="left" w:pos="426"/>
        </w:tabs>
        <w:ind w:firstLine="426"/>
        <w:jc w:val="both"/>
      </w:pPr>
      <w:r w:rsidRPr="00000D3D">
        <w:tab/>
        <w:t>Для агротуризма могут представлять интерес деревни нашей сибирской глубинки (Приморск, Грузенка, Виленка, Малые Сыры, Красный ключ).</w:t>
      </w:r>
    </w:p>
    <w:p w:rsidR="00000D3D" w:rsidRPr="00000D3D" w:rsidRDefault="00000D3D" w:rsidP="00AD3A5C">
      <w:pPr>
        <w:tabs>
          <w:tab w:val="left" w:pos="426"/>
        </w:tabs>
        <w:ind w:firstLine="426"/>
        <w:jc w:val="both"/>
      </w:pPr>
      <w:r w:rsidRPr="00000D3D">
        <w:t xml:space="preserve">В условиях создания привлекательности района, как туристического объекта становится необходимым развитие производства сувенирной продукции за счет возрождения народных промыслов и развития ремесленничества. </w:t>
      </w:r>
    </w:p>
    <w:p w:rsidR="00000D3D" w:rsidRPr="00000D3D" w:rsidRDefault="00000D3D" w:rsidP="00AD3A5C">
      <w:pPr>
        <w:shd w:val="clear" w:color="auto" w:fill="FFFFFF"/>
        <w:tabs>
          <w:tab w:val="left" w:pos="426"/>
        </w:tabs>
        <w:spacing w:before="120" w:after="120" w:line="336" w:lineRule="atLeast"/>
        <w:ind w:firstLine="426"/>
        <w:jc w:val="both"/>
        <w:rPr>
          <w:color w:val="000000"/>
        </w:rPr>
      </w:pPr>
      <w:r w:rsidRPr="00000D3D">
        <w:rPr>
          <w:color w:val="000000"/>
        </w:rPr>
        <w:t xml:space="preserve">Объектами туристического притяжения могут быть: </w:t>
      </w:r>
    </w:p>
    <w:p w:rsidR="00000D3D" w:rsidRPr="00000D3D" w:rsidRDefault="00000D3D" w:rsidP="00AD3A5C">
      <w:pPr>
        <w:pStyle w:val="a7"/>
        <w:numPr>
          <w:ilvl w:val="0"/>
          <w:numId w:val="21"/>
        </w:numPr>
        <w:tabs>
          <w:tab w:val="left" w:pos="426"/>
        </w:tabs>
        <w:ind w:firstLine="426"/>
        <w:jc w:val="both"/>
      </w:pPr>
      <w:r w:rsidRPr="00000D3D">
        <w:t>Отдых на побережье «Красноярское море»;</w:t>
      </w:r>
    </w:p>
    <w:p w:rsidR="00000D3D" w:rsidRPr="00000D3D" w:rsidRDefault="00000D3D" w:rsidP="00AD3A5C">
      <w:pPr>
        <w:pStyle w:val="a7"/>
        <w:numPr>
          <w:ilvl w:val="0"/>
          <w:numId w:val="21"/>
        </w:numPr>
        <w:tabs>
          <w:tab w:val="left" w:pos="426"/>
        </w:tabs>
        <w:ind w:firstLine="426"/>
        <w:jc w:val="both"/>
      </w:pPr>
      <w:r w:rsidRPr="00000D3D">
        <w:t>«Санаторий «Красноярское Загорье»;</w:t>
      </w:r>
    </w:p>
    <w:p w:rsidR="00000D3D" w:rsidRPr="00000D3D" w:rsidRDefault="00000D3D" w:rsidP="00AD3A5C">
      <w:pPr>
        <w:pStyle w:val="a7"/>
        <w:numPr>
          <w:ilvl w:val="0"/>
          <w:numId w:val="21"/>
        </w:numPr>
        <w:tabs>
          <w:tab w:val="left" w:pos="426"/>
        </w:tabs>
        <w:ind w:firstLine="426"/>
        <w:jc w:val="both"/>
      </w:pPr>
      <w:r w:rsidRPr="00000D3D">
        <w:rPr>
          <w:rFonts w:eastAsia="Calibri"/>
        </w:rPr>
        <w:t>Районный историко-краеведческий музей;</w:t>
      </w:r>
    </w:p>
    <w:p w:rsidR="00000D3D" w:rsidRPr="00000D3D" w:rsidRDefault="00000D3D" w:rsidP="00AD3A5C">
      <w:pPr>
        <w:pStyle w:val="a7"/>
        <w:numPr>
          <w:ilvl w:val="0"/>
          <w:numId w:val="21"/>
        </w:numPr>
        <w:tabs>
          <w:tab w:val="left" w:pos="426"/>
        </w:tabs>
        <w:ind w:firstLine="426"/>
        <w:jc w:val="both"/>
      </w:pPr>
      <w:r w:rsidRPr="00000D3D">
        <w:t xml:space="preserve">Комплекс «Балахтинская крестьянская усадьба» (музейный проект – с погружением в пространство крестьянской культуры).  </w:t>
      </w:r>
    </w:p>
    <w:p w:rsidR="00000D3D" w:rsidRPr="00000D3D" w:rsidRDefault="00000D3D" w:rsidP="00AD3A5C">
      <w:pPr>
        <w:pStyle w:val="a7"/>
        <w:numPr>
          <w:ilvl w:val="0"/>
          <w:numId w:val="21"/>
        </w:numPr>
        <w:tabs>
          <w:tab w:val="left" w:pos="426"/>
        </w:tabs>
        <w:ind w:firstLine="426"/>
        <w:jc w:val="both"/>
      </w:pPr>
      <w:r w:rsidRPr="00000D3D">
        <w:t>«Купеческая заимка»;</w:t>
      </w:r>
    </w:p>
    <w:p w:rsidR="00000D3D" w:rsidRPr="00000D3D" w:rsidRDefault="00000D3D" w:rsidP="00AD3A5C">
      <w:pPr>
        <w:pStyle w:val="a7"/>
        <w:numPr>
          <w:ilvl w:val="0"/>
          <w:numId w:val="21"/>
        </w:numPr>
        <w:tabs>
          <w:tab w:val="left" w:pos="426"/>
        </w:tabs>
        <w:ind w:firstLine="426"/>
        <w:jc w:val="both"/>
      </w:pPr>
      <w:r w:rsidRPr="00000D3D">
        <w:t>Конно-пешие маршруты.</w:t>
      </w:r>
    </w:p>
    <w:p w:rsidR="00000D3D" w:rsidRPr="00000D3D" w:rsidRDefault="00000D3D" w:rsidP="00AD3A5C">
      <w:pPr>
        <w:tabs>
          <w:tab w:val="left" w:pos="426"/>
        </w:tabs>
        <w:ind w:firstLine="426"/>
        <w:jc w:val="both"/>
      </w:pPr>
    </w:p>
    <w:p w:rsidR="00000D3D" w:rsidRPr="00000D3D" w:rsidRDefault="00000D3D" w:rsidP="00AD3A5C">
      <w:pPr>
        <w:pStyle w:val="ConsNormal"/>
        <w:widowControl/>
        <w:tabs>
          <w:tab w:val="left" w:pos="426"/>
        </w:tabs>
        <w:ind w:right="0" w:firstLine="426"/>
        <w:jc w:val="both"/>
        <w:rPr>
          <w:rFonts w:ascii="Times New Roman" w:hAnsi="Times New Roman" w:cs="Times New Roman"/>
          <w:iCs/>
          <w:sz w:val="24"/>
          <w:szCs w:val="24"/>
        </w:rPr>
      </w:pPr>
      <w:r w:rsidRPr="00000D3D">
        <w:rPr>
          <w:rFonts w:ascii="Times New Roman" w:hAnsi="Times New Roman" w:cs="Times New Roman"/>
          <w:iCs/>
          <w:sz w:val="24"/>
          <w:szCs w:val="24"/>
        </w:rPr>
        <w:t xml:space="preserve">Задачи развития отрасли: </w:t>
      </w:r>
    </w:p>
    <w:p w:rsidR="00000D3D" w:rsidRPr="00000D3D" w:rsidRDefault="00000D3D" w:rsidP="00AD3A5C">
      <w:pPr>
        <w:pStyle w:val="ConsNormal"/>
        <w:widowControl/>
        <w:tabs>
          <w:tab w:val="left" w:pos="426"/>
        </w:tabs>
        <w:ind w:right="0" w:firstLine="426"/>
        <w:jc w:val="both"/>
        <w:rPr>
          <w:rFonts w:ascii="Times New Roman" w:hAnsi="Times New Roman" w:cs="Times New Roman"/>
          <w:bCs/>
          <w:iCs/>
          <w:sz w:val="24"/>
          <w:szCs w:val="24"/>
        </w:rPr>
      </w:pPr>
      <w:r w:rsidRPr="00000D3D">
        <w:rPr>
          <w:rFonts w:ascii="Times New Roman" w:hAnsi="Times New Roman" w:cs="Times New Roman"/>
          <w:bCs/>
          <w:iCs/>
          <w:sz w:val="24"/>
          <w:szCs w:val="24"/>
        </w:rPr>
        <w:t>- создание условий для формирования в экономике района – туристической отрасли;</w:t>
      </w:r>
    </w:p>
    <w:p w:rsidR="00000D3D" w:rsidRPr="00000D3D" w:rsidRDefault="00000D3D" w:rsidP="00AD3A5C">
      <w:pPr>
        <w:pStyle w:val="ConsNormal"/>
        <w:widowControl/>
        <w:tabs>
          <w:tab w:val="left" w:pos="426"/>
        </w:tabs>
        <w:ind w:right="0" w:firstLine="426"/>
        <w:jc w:val="both"/>
        <w:rPr>
          <w:rFonts w:ascii="Times New Roman" w:hAnsi="Times New Roman" w:cs="Times New Roman"/>
          <w:bCs/>
          <w:iCs/>
          <w:sz w:val="24"/>
          <w:szCs w:val="24"/>
        </w:rPr>
      </w:pPr>
      <w:r w:rsidRPr="00000D3D">
        <w:rPr>
          <w:rFonts w:ascii="Times New Roman" w:hAnsi="Times New Roman" w:cs="Times New Roman"/>
          <w:bCs/>
          <w:iCs/>
          <w:sz w:val="24"/>
          <w:szCs w:val="24"/>
        </w:rPr>
        <w:t>- создание туристско - информационного центра;</w:t>
      </w:r>
    </w:p>
    <w:p w:rsidR="00000D3D" w:rsidRPr="00000D3D" w:rsidRDefault="00000D3D" w:rsidP="00AD3A5C">
      <w:pPr>
        <w:pStyle w:val="ConsNormal"/>
        <w:widowControl/>
        <w:tabs>
          <w:tab w:val="left" w:pos="426"/>
        </w:tabs>
        <w:ind w:right="0" w:firstLine="426"/>
        <w:jc w:val="both"/>
        <w:rPr>
          <w:rFonts w:ascii="Times New Roman" w:hAnsi="Times New Roman" w:cs="Times New Roman"/>
          <w:bCs/>
          <w:iCs/>
          <w:sz w:val="24"/>
          <w:szCs w:val="24"/>
        </w:rPr>
      </w:pPr>
      <w:r w:rsidRPr="00000D3D">
        <w:rPr>
          <w:rFonts w:ascii="Times New Roman" w:hAnsi="Times New Roman" w:cs="Times New Roman"/>
          <w:bCs/>
          <w:iCs/>
          <w:sz w:val="24"/>
          <w:szCs w:val="24"/>
        </w:rPr>
        <w:t>- разработка туристических маршрутов, в том числе совместно с соседними муниципальными образованиями зоны Красноярского водохранилища (Новоселовский, Краснотуранский, Манский и другие районы края).</w:t>
      </w:r>
    </w:p>
    <w:p w:rsidR="00000D3D" w:rsidRPr="00000D3D" w:rsidRDefault="00000D3D" w:rsidP="00AD3A5C">
      <w:pPr>
        <w:pStyle w:val="ConsNormal"/>
        <w:widowControl/>
        <w:tabs>
          <w:tab w:val="left" w:pos="426"/>
        </w:tabs>
        <w:ind w:right="0" w:firstLine="426"/>
        <w:jc w:val="both"/>
        <w:rPr>
          <w:rFonts w:ascii="Times New Roman" w:hAnsi="Times New Roman" w:cs="Times New Roman"/>
          <w:bCs/>
          <w:iCs/>
          <w:sz w:val="24"/>
          <w:szCs w:val="24"/>
        </w:rPr>
      </w:pPr>
    </w:p>
    <w:p w:rsidR="00000D3D" w:rsidRPr="00000D3D" w:rsidRDefault="00000D3D" w:rsidP="00AD3A5C">
      <w:pPr>
        <w:pStyle w:val="ConsNormal"/>
        <w:widowControl/>
        <w:tabs>
          <w:tab w:val="left" w:pos="426"/>
        </w:tabs>
        <w:ind w:right="0" w:firstLine="426"/>
        <w:jc w:val="both"/>
        <w:outlineLvl w:val="1"/>
        <w:rPr>
          <w:rFonts w:ascii="Times New Roman" w:hAnsi="Times New Roman" w:cs="Times New Roman"/>
          <w:b/>
          <w:bCs/>
          <w:iCs/>
          <w:sz w:val="24"/>
          <w:szCs w:val="24"/>
        </w:rPr>
      </w:pPr>
      <w:bookmarkStart w:id="62" w:name="_Toc536447113"/>
      <w:r w:rsidRPr="00000D3D">
        <w:rPr>
          <w:rFonts w:ascii="Times New Roman" w:hAnsi="Times New Roman" w:cs="Times New Roman"/>
          <w:b/>
          <w:bCs/>
          <w:iCs/>
          <w:sz w:val="24"/>
          <w:szCs w:val="24"/>
        </w:rPr>
        <w:t>3.3. Направление транспортного и инфраструктурного развития</w:t>
      </w:r>
      <w:bookmarkEnd w:id="62"/>
    </w:p>
    <w:p w:rsidR="00000D3D" w:rsidRPr="00000D3D" w:rsidRDefault="00000D3D" w:rsidP="00AD3A5C">
      <w:pPr>
        <w:pStyle w:val="3"/>
        <w:tabs>
          <w:tab w:val="left" w:pos="426"/>
        </w:tabs>
        <w:ind w:firstLine="426"/>
        <w:rPr>
          <w:rFonts w:ascii="Times New Roman" w:hAnsi="Times New Roman" w:cs="Times New Roman"/>
          <w:color w:val="auto"/>
        </w:rPr>
      </w:pPr>
      <w:bookmarkStart w:id="63" w:name="_Toc536447114"/>
      <w:r w:rsidRPr="00000D3D">
        <w:rPr>
          <w:rFonts w:ascii="Times New Roman" w:hAnsi="Times New Roman" w:cs="Times New Roman"/>
          <w:color w:val="auto"/>
        </w:rPr>
        <w:t>3.3.1. Строительство и дорожно - транспортная инфраструктура</w:t>
      </w:r>
      <w:bookmarkEnd w:id="63"/>
    </w:p>
    <w:p w:rsidR="00000D3D" w:rsidRPr="00000D3D" w:rsidRDefault="00000D3D" w:rsidP="00AD3A5C">
      <w:pPr>
        <w:tabs>
          <w:tab w:val="left" w:pos="426"/>
        </w:tabs>
        <w:ind w:firstLine="426"/>
        <w:rPr>
          <w:b/>
        </w:rPr>
      </w:pPr>
    </w:p>
    <w:p w:rsidR="00000D3D" w:rsidRPr="00000D3D" w:rsidRDefault="00000D3D" w:rsidP="00AD3A5C">
      <w:pPr>
        <w:tabs>
          <w:tab w:val="left" w:pos="426"/>
        </w:tabs>
        <w:ind w:firstLine="426"/>
        <w:rPr>
          <w:b/>
        </w:rPr>
      </w:pPr>
      <w:r w:rsidRPr="00000D3D">
        <w:rPr>
          <w:b/>
        </w:rPr>
        <w:t>Строительство</w:t>
      </w:r>
    </w:p>
    <w:p w:rsidR="00000D3D" w:rsidRPr="00000D3D" w:rsidRDefault="00000D3D" w:rsidP="00AD3A5C">
      <w:pPr>
        <w:tabs>
          <w:tab w:val="left" w:pos="426"/>
        </w:tabs>
        <w:ind w:firstLine="426"/>
        <w:rPr>
          <w:b/>
        </w:rPr>
      </w:pPr>
    </w:p>
    <w:p w:rsidR="00000D3D" w:rsidRPr="00000D3D" w:rsidRDefault="00000D3D" w:rsidP="00AD3A5C">
      <w:pPr>
        <w:widowControl w:val="0"/>
        <w:tabs>
          <w:tab w:val="left" w:pos="426"/>
        </w:tabs>
        <w:autoSpaceDE w:val="0"/>
        <w:autoSpaceDN w:val="0"/>
        <w:adjustRightInd w:val="0"/>
        <w:ind w:firstLine="426"/>
        <w:jc w:val="both"/>
      </w:pPr>
      <w:r w:rsidRPr="00000D3D">
        <w:t>Развитие территории Балахтинского района будет базироваться на документах территориального планирования района и муниципальных образований (поселений). Данные документы являются правовой основой для подготовки документации по планировке территории и последующего размещения объектов капитального строительства.</w:t>
      </w:r>
    </w:p>
    <w:p w:rsidR="00000D3D" w:rsidRPr="00000D3D" w:rsidRDefault="00000D3D" w:rsidP="00AD3A5C">
      <w:pPr>
        <w:tabs>
          <w:tab w:val="left" w:pos="426"/>
        </w:tabs>
        <w:ind w:firstLine="426"/>
        <w:jc w:val="both"/>
      </w:pPr>
      <w:r w:rsidRPr="00000D3D">
        <w:t>Что позволит осуществить компактную застройку новых жилых микрорайонов в районном центре п.Балахта («Южный») и п.Приморск.</w:t>
      </w:r>
    </w:p>
    <w:p w:rsidR="00000D3D" w:rsidRPr="00000D3D" w:rsidRDefault="00000D3D" w:rsidP="00AD3A5C">
      <w:pPr>
        <w:tabs>
          <w:tab w:val="left" w:pos="426"/>
        </w:tabs>
        <w:ind w:firstLine="426"/>
        <w:jc w:val="both"/>
      </w:pPr>
      <w:r w:rsidRPr="00000D3D">
        <w:t>Основными факторами, замедляющими жилищное строительство в районе являются:</w:t>
      </w:r>
    </w:p>
    <w:p w:rsidR="00000D3D" w:rsidRPr="00000D3D" w:rsidRDefault="00000D3D" w:rsidP="00AD3A5C">
      <w:pPr>
        <w:tabs>
          <w:tab w:val="left" w:pos="426"/>
        </w:tabs>
        <w:ind w:firstLine="426"/>
        <w:jc w:val="both"/>
      </w:pPr>
      <w:r w:rsidRPr="00000D3D">
        <w:t>-высокая стоимость строительных материалов;</w:t>
      </w:r>
    </w:p>
    <w:p w:rsidR="00000D3D" w:rsidRPr="00000D3D" w:rsidRDefault="00000D3D" w:rsidP="00AD3A5C">
      <w:pPr>
        <w:tabs>
          <w:tab w:val="left" w:pos="426"/>
          <w:tab w:val="left" w:pos="540"/>
        </w:tabs>
        <w:ind w:firstLine="426"/>
        <w:jc w:val="both"/>
      </w:pPr>
      <w:r w:rsidRPr="00000D3D">
        <w:t>-высокая рыночная стоимость на рынке вторичного жилья;</w:t>
      </w:r>
    </w:p>
    <w:p w:rsidR="00000D3D" w:rsidRPr="00000D3D" w:rsidRDefault="00000D3D" w:rsidP="00AD3A5C">
      <w:pPr>
        <w:tabs>
          <w:tab w:val="left" w:pos="426"/>
        </w:tabs>
        <w:ind w:firstLine="426"/>
        <w:jc w:val="both"/>
      </w:pPr>
      <w:r w:rsidRPr="00000D3D">
        <w:t>-высокая стоимость кредитных ресурсов.</w:t>
      </w:r>
    </w:p>
    <w:p w:rsidR="00000D3D" w:rsidRPr="00000D3D" w:rsidRDefault="00000D3D" w:rsidP="00AD3A5C">
      <w:pPr>
        <w:tabs>
          <w:tab w:val="left" w:pos="426"/>
        </w:tabs>
        <w:ind w:firstLine="426"/>
        <w:jc w:val="both"/>
        <w:rPr>
          <w:rFonts w:eastAsia="Calibri"/>
        </w:rPr>
      </w:pPr>
      <w:r w:rsidRPr="00000D3D">
        <w:rPr>
          <w:rFonts w:eastAsia="Calibri"/>
        </w:rPr>
        <w:t xml:space="preserve">   Для дальнейшего перспективного развития и решения задач по обеспечению роста жилищного строительства в Балахтинском районе необходимо:</w:t>
      </w:r>
    </w:p>
    <w:p w:rsidR="00000D3D" w:rsidRPr="00000D3D" w:rsidRDefault="00000D3D" w:rsidP="00AD3A5C">
      <w:pPr>
        <w:tabs>
          <w:tab w:val="left" w:pos="426"/>
        </w:tabs>
        <w:ind w:firstLine="426"/>
        <w:jc w:val="both"/>
        <w:rPr>
          <w:rFonts w:eastAsia="Calibri"/>
        </w:rPr>
      </w:pPr>
      <w:r w:rsidRPr="00000D3D">
        <w:rPr>
          <w:rFonts w:eastAsia="Calibri"/>
        </w:rPr>
        <w:t>- стимулирование жилищного строительства;</w:t>
      </w:r>
    </w:p>
    <w:p w:rsidR="00000D3D" w:rsidRPr="00000D3D" w:rsidRDefault="00000D3D" w:rsidP="00AD3A5C">
      <w:pPr>
        <w:tabs>
          <w:tab w:val="left" w:pos="426"/>
        </w:tabs>
        <w:ind w:firstLine="426"/>
        <w:jc w:val="both"/>
      </w:pPr>
      <w:r w:rsidRPr="00000D3D">
        <w:t>- увеличение объемов индивидуального жилищного строительства; </w:t>
      </w:r>
    </w:p>
    <w:p w:rsidR="00000D3D" w:rsidRPr="00000D3D" w:rsidRDefault="00000D3D" w:rsidP="00AD3A5C">
      <w:pPr>
        <w:tabs>
          <w:tab w:val="left" w:pos="426"/>
        </w:tabs>
        <w:ind w:firstLine="426"/>
        <w:jc w:val="both"/>
      </w:pPr>
      <w:r w:rsidRPr="00000D3D">
        <w:t>- повышение уровня доступности жилья;</w:t>
      </w:r>
    </w:p>
    <w:p w:rsidR="00000D3D" w:rsidRPr="00000D3D" w:rsidRDefault="00000D3D" w:rsidP="00AD3A5C">
      <w:pPr>
        <w:tabs>
          <w:tab w:val="left" w:pos="426"/>
        </w:tabs>
        <w:ind w:firstLine="426"/>
        <w:jc w:val="both"/>
      </w:pPr>
      <w:r w:rsidRPr="00000D3D">
        <w:t xml:space="preserve">- обеспечение населения достаточным количеством земельных участков, обеспеченных инженерной инфраструктурой. </w:t>
      </w:r>
    </w:p>
    <w:p w:rsidR="00000D3D" w:rsidRPr="00000D3D" w:rsidRDefault="00000D3D" w:rsidP="00AD3A5C">
      <w:pPr>
        <w:tabs>
          <w:tab w:val="left" w:pos="426"/>
        </w:tabs>
        <w:ind w:firstLine="426"/>
        <w:jc w:val="both"/>
      </w:pPr>
      <w:r w:rsidRPr="00000D3D">
        <w:t>В целях обеспечения населения в потребности строительными материалами, необходимо создать условия для реализации:</w:t>
      </w:r>
    </w:p>
    <w:p w:rsidR="00000D3D" w:rsidRPr="00000D3D" w:rsidRDefault="00000D3D" w:rsidP="00AD3A5C">
      <w:pPr>
        <w:tabs>
          <w:tab w:val="left" w:pos="426"/>
        </w:tabs>
        <w:ind w:firstLine="426"/>
        <w:jc w:val="both"/>
      </w:pPr>
      <w:r w:rsidRPr="00000D3D">
        <w:t>1. Заготовки и первичной переработки древесины.</w:t>
      </w:r>
    </w:p>
    <w:p w:rsidR="00000D3D" w:rsidRPr="00000D3D" w:rsidRDefault="00000D3D" w:rsidP="00AD3A5C">
      <w:pPr>
        <w:tabs>
          <w:tab w:val="left" w:pos="426"/>
        </w:tabs>
        <w:ind w:firstLine="426"/>
        <w:jc w:val="both"/>
      </w:pPr>
      <w:r w:rsidRPr="00000D3D">
        <w:t>2. Строительства и ремонта объектов жилищного назначения.</w:t>
      </w:r>
    </w:p>
    <w:p w:rsidR="00000D3D" w:rsidRPr="00000D3D" w:rsidRDefault="00000D3D" w:rsidP="00AD3A5C">
      <w:pPr>
        <w:tabs>
          <w:tab w:val="left" w:pos="426"/>
        </w:tabs>
        <w:ind w:firstLine="426"/>
        <w:jc w:val="both"/>
      </w:pPr>
      <w:r w:rsidRPr="00000D3D">
        <w:t>3. Производства газобетонных блоков, бетонных заборов и брусчатки, а также увеличения объема производства цилиндрованного бруса.</w:t>
      </w:r>
    </w:p>
    <w:p w:rsidR="00000D3D" w:rsidRPr="00000D3D" w:rsidRDefault="00000D3D" w:rsidP="00AD3A5C">
      <w:pPr>
        <w:tabs>
          <w:tab w:val="left" w:pos="426"/>
        </w:tabs>
        <w:ind w:firstLine="426"/>
        <w:jc w:val="both"/>
      </w:pPr>
    </w:p>
    <w:p w:rsidR="00000D3D" w:rsidRPr="00000D3D" w:rsidRDefault="00000D3D" w:rsidP="00AD3A5C">
      <w:pPr>
        <w:tabs>
          <w:tab w:val="left" w:pos="426"/>
        </w:tabs>
        <w:ind w:firstLine="426"/>
        <w:jc w:val="both"/>
      </w:pPr>
      <w:r w:rsidRPr="00000D3D">
        <w:t xml:space="preserve">В период 2018 – 2030 годов на территории района планируется: </w:t>
      </w:r>
    </w:p>
    <w:p w:rsidR="00000D3D" w:rsidRPr="00000D3D" w:rsidRDefault="00000D3D" w:rsidP="00AD3A5C">
      <w:pPr>
        <w:tabs>
          <w:tab w:val="left" w:pos="426"/>
        </w:tabs>
        <w:ind w:firstLine="426"/>
        <w:jc w:val="both"/>
      </w:pPr>
      <w:r w:rsidRPr="00000D3D">
        <w:t>- строительство жилых домов для специалистов;</w:t>
      </w:r>
    </w:p>
    <w:p w:rsidR="00000D3D" w:rsidRPr="00000D3D" w:rsidRDefault="00000D3D" w:rsidP="00AD3A5C">
      <w:pPr>
        <w:tabs>
          <w:tab w:val="left" w:pos="426"/>
        </w:tabs>
        <w:ind w:firstLine="426"/>
        <w:jc w:val="both"/>
      </w:pPr>
      <w:r w:rsidRPr="00000D3D">
        <w:t>- льготное приобретение жилья для молодых семей и специалистов.</w:t>
      </w:r>
    </w:p>
    <w:p w:rsidR="00000D3D" w:rsidRPr="00000D3D" w:rsidRDefault="00000D3D" w:rsidP="00AD3A5C">
      <w:pPr>
        <w:tabs>
          <w:tab w:val="left" w:pos="426"/>
        </w:tabs>
        <w:ind w:firstLine="426"/>
        <w:jc w:val="both"/>
        <w:rPr>
          <w:bCs/>
        </w:rPr>
      </w:pPr>
      <w:r w:rsidRPr="00000D3D">
        <w:rPr>
          <w:rFonts w:eastAsia="Calibri"/>
        </w:rPr>
        <w:t xml:space="preserve">  Мерами стимулирования развития жилищного строительства являются участие во всех федеральных и краевых программах.</w:t>
      </w:r>
    </w:p>
    <w:p w:rsidR="00000D3D" w:rsidRPr="00000D3D" w:rsidRDefault="00000D3D" w:rsidP="00AD3A5C">
      <w:pPr>
        <w:tabs>
          <w:tab w:val="left" w:pos="426"/>
        </w:tabs>
        <w:ind w:firstLine="426"/>
        <w:jc w:val="both"/>
      </w:pPr>
      <w:r w:rsidRPr="00000D3D">
        <w:t xml:space="preserve">Район принимает участие в программах по обеспечению жилья молодых семей, молодых специалистов в сельской местности, а также работников отраслей бюджетной сферы. </w:t>
      </w:r>
    </w:p>
    <w:p w:rsidR="00000D3D" w:rsidRPr="00000D3D" w:rsidRDefault="00000D3D" w:rsidP="00AD3A5C">
      <w:pPr>
        <w:tabs>
          <w:tab w:val="left" w:pos="426"/>
        </w:tabs>
        <w:ind w:firstLine="426"/>
        <w:jc w:val="both"/>
      </w:pPr>
      <w:r w:rsidRPr="00000D3D">
        <w:t>Балахтинский район включен в краевую программу «Оказание содействия добровольному переселению в Красноярский край соотечественников, проживающих за рубежом».</w:t>
      </w:r>
    </w:p>
    <w:p w:rsidR="00000D3D" w:rsidRPr="00000D3D" w:rsidRDefault="00000D3D" w:rsidP="00AD3A5C">
      <w:pPr>
        <w:tabs>
          <w:tab w:val="left" w:pos="426"/>
        </w:tabs>
        <w:ind w:firstLine="426"/>
        <w:jc w:val="both"/>
      </w:pPr>
    </w:p>
    <w:p w:rsidR="00000D3D" w:rsidRPr="00000D3D" w:rsidRDefault="00000D3D" w:rsidP="00AD3A5C">
      <w:pPr>
        <w:tabs>
          <w:tab w:val="left" w:pos="426"/>
        </w:tabs>
        <w:ind w:firstLine="426"/>
        <w:rPr>
          <w:b/>
        </w:rPr>
      </w:pPr>
      <w:r w:rsidRPr="00000D3D">
        <w:rPr>
          <w:b/>
        </w:rPr>
        <w:t>Дорожно - транспортная инфраструктура</w:t>
      </w:r>
    </w:p>
    <w:p w:rsidR="00000D3D" w:rsidRPr="00000D3D" w:rsidRDefault="00000D3D" w:rsidP="00AD3A5C">
      <w:pPr>
        <w:tabs>
          <w:tab w:val="left" w:pos="426"/>
        </w:tabs>
        <w:ind w:firstLine="426"/>
        <w:jc w:val="both"/>
      </w:pPr>
    </w:p>
    <w:p w:rsidR="00000D3D" w:rsidRPr="00000D3D" w:rsidRDefault="00000D3D" w:rsidP="00AD3A5C">
      <w:pPr>
        <w:tabs>
          <w:tab w:val="left" w:pos="426"/>
        </w:tabs>
        <w:autoSpaceDE w:val="0"/>
        <w:autoSpaceDN w:val="0"/>
        <w:adjustRightInd w:val="0"/>
        <w:ind w:firstLine="426"/>
        <w:jc w:val="both"/>
        <w:rPr>
          <w:rFonts w:eastAsiaTheme="minorHAnsi"/>
          <w:lang w:eastAsia="en-US"/>
        </w:rPr>
      </w:pPr>
      <w:r w:rsidRPr="00000D3D">
        <w:rPr>
          <w:rFonts w:eastAsiaTheme="minorHAnsi"/>
          <w:lang w:eastAsia="en-US"/>
        </w:rPr>
        <w:t>В районе существует потребность в модернизации существующей сети автомобильных дорог.</w:t>
      </w:r>
    </w:p>
    <w:p w:rsidR="00000D3D" w:rsidRPr="00000D3D" w:rsidRDefault="00000D3D" w:rsidP="00AD3A5C">
      <w:pPr>
        <w:tabs>
          <w:tab w:val="left" w:pos="426"/>
        </w:tabs>
        <w:ind w:firstLine="426"/>
        <w:jc w:val="both"/>
        <w:rPr>
          <w:rFonts w:eastAsia="Calibri"/>
        </w:rPr>
      </w:pPr>
      <w:r w:rsidRPr="00000D3D">
        <w:rPr>
          <w:rFonts w:eastAsia="Calibri"/>
        </w:rPr>
        <w:t>На протяжении всего периода до 2030 года планируется принимать участие в краевых программах по ремонту и содержанию автомобильных дорог в районе:</w:t>
      </w:r>
    </w:p>
    <w:p w:rsidR="00000D3D" w:rsidRPr="00000D3D" w:rsidRDefault="00000D3D" w:rsidP="00AD3A5C">
      <w:pPr>
        <w:tabs>
          <w:tab w:val="left" w:pos="426"/>
        </w:tabs>
        <w:ind w:firstLine="426"/>
        <w:jc w:val="both"/>
        <w:rPr>
          <w:color w:val="000000"/>
          <w:shd w:val="clear" w:color="auto" w:fill="FFFFFF"/>
        </w:rPr>
      </w:pPr>
      <w:r w:rsidRPr="00000D3D">
        <w:rPr>
          <w:rFonts w:eastAsia="MS Mincho"/>
          <w:lang w:eastAsia="ja-JP"/>
        </w:rPr>
        <w:t xml:space="preserve">- развитие транспортной инфраструктуры района путем капитального ремонта и ремонта сети, муниципальных дорог за счет средств краевого бюджета, а также посредством реализации проекта разработки карьера, суть которого заключается в </w:t>
      </w:r>
      <w:r w:rsidRPr="00000D3D">
        <w:t xml:space="preserve">геологическом изучении, разведки и добычи песчано-гравийных пород на проявлении Жура, располагающихся в 11 км. юго-западнее п. Балахта, с прогнозными ресурсами 2214 тыс. м3. Реализация данного проекта позволит </w:t>
      </w:r>
      <w:r w:rsidRPr="00000D3D">
        <w:rPr>
          <w:color w:val="000000"/>
          <w:shd w:val="clear" w:color="auto" w:fill="FFFFFF"/>
        </w:rPr>
        <w:t>организовать работы по ремонту и содержанию дорог в плановом режиме</w:t>
      </w:r>
      <w:r w:rsidRPr="00000D3D">
        <w:rPr>
          <w:rFonts w:eastAsia="MS Mincho"/>
          <w:lang w:eastAsia="ja-JP"/>
        </w:rPr>
        <w:t>;</w:t>
      </w:r>
    </w:p>
    <w:p w:rsidR="00000D3D" w:rsidRPr="00000D3D" w:rsidRDefault="00000D3D" w:rsidP="00AD3A5C">
      <w:pPr>
        <w:tabs>
          <w:tab w:val="left" w:pos="426"/>
          <w:tab w:val="left" w:pos="851"/>
        </w:tabs>
        <w:ind w:firstLine="426"/>
        <w:jc w:val="both"/>
        <w:rPr>
          <w:rFonts w:eastAsia="MS Mincho"/>
          <w:lang w:eastAsia="ja-JP"/>
        </w:rPr>
      </w:pPr>
      <w:r w:rsidRPr="00000D3D">
        <w:rPr>
          <w:rFonts w:eastAsia="MS Mincho"/>
          <w:lang w:eastAsia="ja-JP"/>
        </w:rPr>
        <w:t>- повышение качества и долговечности дорожных покрытий путем стимулирования внедрения новых эффективных технологий дорожного строительства;</w:t>
      </w:r>
    </w:p>
    <w:p w:rsidR="00000D3D" w:rsidRPr="00000D3D" w:rsidRDefault="00000D3D" w:rsidP="00AD3A5C">
      <w:pPr>
        <w:tabs>
          <w:tab w:val="left" w:pos="426"/>
        </w:tabs>
        <w:ind w:firstLine="426"/>
        <w:jc w:val="both"/>
        <w:rPr>
          <w:rFonts w:eastAsia="MS Mincho"/>
          <w:lang w:eastAsia="ja-JP"/>
        </w:rPr>
      </w:pPr>
      <w:r w:rsidRPr="00000D3D">
        <w:t xml:space="preserve">- обеспечение средствами </w:t>
      </w:r>
      <w:r w:rsidRPr="00000D3D">
        <w:rPr>
          <w:rFonts w:eastAsia="MS Mincho"/>
          <w:lang w:eastAsia="ja-JP"/>
        </w:rPr>
        <w:t>содержания и ремонта</w:t>
      </w:r>
      <w:r w:rsidRPr="00000D3D">
        <w:t xml:space="preserve"> соответствия нормативным требованиям технического состояния сети дорог регионального и межмуниципального значения;</w:t>
      </w:r>
    </w:p>
    <w:p w:rsidR="00000D3D" w:rsidRPr="00000D3D" w:rsidRDefault="00000D3D" w:rsidP="00AD3A5C">
      <w:pPr>
        <w:tabs>
          <w:tab w:val="left" w:pos="426"/>
        </w:tabs>
        <w:ind w:firstLine="426"/>
        <w:jc w:val="both"/>
        <w:rPr>
          <w:rFonts w:eastAsia="MS Mincho"/>
          <w:lang w:eastAsia="ja-JP"/>
        </w:rPr>
      </w:pPr>
      <w:r w:rsidRPr="00000D3D">
        <w:rPr>
          <w:rFonts w:eastAsia="MS Mincho"/>
          <w:lang w:eastAsia="ja-JP"/>
        </w:rPr>
        <w:t>- обеспечение гарантированной транспортной доступности территорий района путем сохранения гарантирующих поставщиков транспортных услуг, обеспечивающих выполнение социально-значимых перевозок, а также субсидирования перевозок из средств бюджета.</w:t>
      </w:r>
    </w:p>
    <w:p w:rsidR="00000D3D" w:rsidRPr="00000D3D" w:rsidRDefault="00000D3D" w:rsidP="00AD3A5C">
      <w:pPr>
        <w:tabs>
          <w:tab w:val="left" w:pos="426"/>
        </w:tabs>
        <w:ind w:firstLine="426"/>
        <w:jc w:val="both"/>
      </w:pPr>
      <w:r w:rsidRPr="00000D3D">
        <w:t xml:space="preserve">Основным видом транспорта в районе является автомобильный. Вследствие того, что значительная часть района расположена на правом берегу Красноярского водохранилища, большое значение для экономики района имеет развитие водного транспорта. </w:t>
      </w:r>
    </w:p>
    <w:p w:rsidR="00000D3D" w:rsidRPr="00000D3D" w:rsidRDefault="00000D3D" w:rsidP="00AD3A5C">
      <w:pPr>
        <w:tabs>
          <w:tab w:val="left" w:pos="426"/>
        </w:tabs>
        <w:ind w:firstLine="426"/>
        <w:jc w:val="both"/>
        <w:rPr>
          <w:rFonts w:eastAsia="MS Mincho"/>
          <w:lang w:eastAsia="ja-JP"/>
        </w:rPr>
      </w:pPr>
      <w:r w:rsidRPr="00000D3D">
        <w:rPr>
          <w:rFonts w:eastAsia="MS Mincho"/>
          <w:lang w:eastAsia="ja-JP"/>
        </w:rPr>
        <w:t>Для обеспечения гарантированной транспортной доступности правобережья Красноярского водохранилища будет осуществляться поиск надежного поставщика услуг перевозки водным транспортом, обеспечивающих выполнение социально-значимых перевозок, а также субсидирования перевозок из средств бюджета.</w:t>
      </w:r>
    </w:p>
    <w:p w:rsidR="00000D3D" w:rsidRPr="00000D3D" w:rsidRDefault="00000D3D" w:rsidP="00AD3A5C">
      <w:pPr>
        <w:pStyle w:val="3"/>
        <w:tabs>
          <w:tab w:val="left" w:pos="426"/>
        </w:tabs>
        <w:ind w:firstLine="426"/>
        <w:rPr>
          <w:rFonts w:ascii="Times New Roman" w:hAnsi="Times New Roman" w:cs="Times New Roman"/>
          <w:color w:val="auto"/>
        </w:rPr>
      </w:pPr>
      <w:bookmarkStart w:id="64" w:name="_Toc536447115"/>
      <w:r w:rsidRPr="00000D3D">
        <w:rPr>
          <w:rFonts w:ascii="Times New Roman" w:hAnsi="Times New Roman" w:cs="Times New Roman"/>
          <w:color w:val="auto"/>
        </w:rPr>
        <w:t>3.3.2. Жилищно-коммунальное хозяйство и благоустройство территорий</w:t>
      </w:r>
      <w:bookmarkEnd w:id="64"/>
    </w:p>
    <w:p w:rsidR="00000D3D" w:rsidRPr="00000D3D" w:rsidRDefault="00000D3D" w:rsidP="00AD3A5C">
      <w:pPr>
        <w:tabs>
          <w:tab w:val="left" w:pos="426"/>
        </w:tabs>
        <w:ind w:firstLine="426"/>
        <w:jc w:val="both"/>
        <w:rPr>
          <w:b/>
        </w:rPr>
      </w:pPr>
    </w:p>
    <w:p w:rsidR="00000D3D" w:rsidRPr="00000D3D" w:rsidRDefault="00000D3D" w:rsidP="00AD3A5C">
      <w:pPr>
        <w:tabs>
          <w:tab w:val="left" w:pos="426"/>
        </w:tabs>
        <w:ind w:firstLine="426"/>
        <w:jc w:val="both"/>
        <w:rPr>
          <w:b/>
        </w:rPr>
      </w:pPr>
      <w:r w:rsidRPr="00000D3D">
        <w:rPr>
          <w:b/>
        </w:rPr>
        <w:t>Жилищно-коммунальный хозяйство</w:t>
      </w:r>
    </w:p>
    <w:p w:rsidR="00000D3D" w:rsidRPr="00000D3D" w:rsidRDefault="00000D3D" w:rsidP="00AD3A5C">
      <w:pPr>
        <w:tabs>
          <w:tab w:val="left" w:pos="426"/>
        </w:tabs>
        <w:ind w:firstLine="426"/>
        <w:jc w:val="both"/>
        <w:rPr>
          <w:b/>
          <w:i/>
        </w:rPr>
      </w:pPr>
    </w:p>
    <w:p w:rsidR="00000D3D" w:rsidRPr="00000D3D" w:rsidRDefault="00000D3D" w:rsidP="00AD3A5C">
      <w:pPr>
        <w:tabs>
          <w:tab w:val="left" w:pos="426"/>
        </w:tabs>
        <w:ind w:firstLine="426"/>
        <w:jc w:val="both"/>
      </w:pPr>
      <w:r w:rsidRPr="00000D3D">
        <w:t>Жилищно-коммунальный хозяйство играет важную социальную роль, обеспечивая комфортность проживания населения.</w:t>
      </w:r>
    </w:p>
    <w:p w:rsidR="00000D3D" w:rsidRPr="00000D3D" w:rsidRDefault="00000D3D" w:rsidP="00AD3A5C">
      <w:pPr>
        <w:tabs>
          <w:tab w:val="left" w:pos="426"/>
        </w:tabs>
        <w:autoSpaceDE w:val="0"/>
        <w:autoSpaceDN w:val="0"/>
        <w:adjustRightInd w:val="0"/>
        <w:ind w:firstLine="426"/>
        <w:jc w:val="both"/>
        <w:rPr>
          <w:rFonts w:eastAsia="MS Mincho"/>
          <w:lang w:eastAsia="ja-JP"/>
        </w:rPr>
      </w:pPr>
      <w:r w:rsidRPr="00000D3D">
        <w:rPr>
          <w:rFonts w:eastAsia="MS Mincho"/>
          <w:lang w:eastAsia="ja-JP"/>
        </w:rPr>
        <w:t>Проводимая градостроительная политика будет ориентирована на комплексную застройку и инфраструктурное обеспечение территорий в соответствии с утвержденными документами территориального планирования.</w:t>
      </w:r>
    </w:p>
    <w:p w:rsidR="00000D3D" w:rsidRPr="00000D3D" w:rsidRDefault="00000D3D" w:rsidP="00AD3A5C">
      <w:pPr>
        <w:tabs>
          <w:tab w:val="left" w:pos="426"/>
          <w:tab w:val="left" w:pos="1134"/>
        </w:tabs>
        <w:ind w:firstLine="426"/>
        <w:jc w:val="both"/>
        <w:rPr>
          <w:rFonts w:eastAsia="Calibri"/>
          <w:noProof/>
          <w:color w:val="221E1F"/>
        </w:rPr>
      </w:pPr>
      <w:r w:rsidRPr="00000D3D">
        <w:rPr>
          <w:rFonts w:eastAsia="Calibri"/>
          <w:noProof/>
          <w:color w:val="221E1F"/>
        </w:rPr>
        <w:t>Сформированная система капитального ремонта многоквартирных домов в соответствии с долгосрочной программой капитального ремонта ветхого и аварийного жилья, позволит своевремено проводить необходимые ремонтные работы и поддерживать жилищный фонд в надлежащем состоянии во время всего периода его эксплуатации и будет способствовать решению проблемы аварийного и ветхого жилья.</w:t>
      </w:r>
    </w:p>
    <w:p w:rsidR="00000D3D" w:rsidRPr="00000D3D" w:rsidRDefault="00000D3D" w:rsidP="00AD3A5C">
      <w:pPr>
        <w:tabs>
          <w:tab w:val="left" w:pos="426"/>
          <w:tab w:val="left" w:pos="1134"/>
        </w:tabs>
        <w:ind w:firstLine="426"/>
        <w:jc w:val="both"/>
        <w:rPr>
          <w:rFonts w:eastAsia="Calibri"/>
          <w:noProof/>
          <w:color w:val="221E1F"/>
        </w:rPr>
      </w:pPr>
      <w:r w:rsidRPr="00000D3D">
        <w:rPr>
          <w:rFonts w:eastAsia="Calibri"/>
          <w:noProof/>
          <w:color w:val="221E1F"/>
        </w:rPr>
        <w:t xml:space="preserve">В сфере коммунального хозяйства в результате перехода на экономически обоснованные тарифы предприятия коммунального хозяйства должны выйти на безубыточный уровень деятельности. </w:t>
      </w:r>
    </w:p>
    <w:p w:rsidR="00000D3D" w:rsidRPr="00000D3D" w:rsidRDefault="00000D3D" w:rsidP="00AD3A5C">
      <w:pPr>
        <w:tabs>
          <w:tab w:val="left" w:pos="426"/>
          <w:tab w:val="left" w:pos="1134"/>
        </w:tabs>
        <w:ind w:firstLine="426"/>
        <w:jc w:val="both"/>
        <w:rPr>
          <w:rFonts w:eastAsia="Calibri"/>
        </w:rPr>
      </w:pPr>
      <w:r w:rsidRPr="00000D3D">
        <w:t>Государственная регистрация имущественного комплекса объектов коммунальной инфраструктуры, находящихся в муниципальной собственности</w:t>
      </w:r>
      <w:r w:rsidRPr="00000D3D">
        <w:rPr>
          <w:rFonts w:eastAsia="Calibri"/>
        </w:rPr>
        <w:t xml:space="preserve"> позволит развить государственное частное партнерство в сфере коммунального хозяйства, ведущей формой хозяйственной деятельности </w:t>
      </w:r>
      <w:r w:rsidRPr="00000D3D">
        <w:rPr>
          <w:rFonts w:eastAsia="Calibri"/>
          <w:bCs/>
        </w:rPr>
        <w:t xml:space="preserve">станут концессионные соглашения, на основе которых, с </w:t>
      </w:r>
      <w:r w:rsidRPr="00000D3D">
        <w:rPr>
          <w:rFonts w:eastAsia="Calibri"/>
        </w:rPr>
        <w:t>привлечением частных инвестиций</w:t>
      </w:r>
      <w:r w:rsidRPr="00000D3D">
        <w:rPr>
          <w:rFonts w:eastAsia="Calibri"/>
          <w:bCs/>
        </w:rPr>
        <w:t xml:space="preserve"> будет осуществлена </w:t>
      </w:r>
      <w:r w:rsidRPr="00000D3D">
        <w:rPr>
          <w:rFonts w:eastAsia="Calibri"/>
        </w:rPr>
        <w:t>модернизация и развитие коммунальной инфраструктуры населенных пунктов района. Созданная современная и надежная система предоставления коммунальных услуг обеспечит населению безопасные и комфортные условия проживания.</w:t>
      </w:r>
    </w:p>
    <w:p w:rsidR="00000D3D" w:rsidRPr="00000D3D" w:rsidRDefault="00000D3D" w:rsidP="00AD3A5C">
      <w:pPr>
        <w:tabs>
          <w:tab w:val="left" w:pos="426"/>
          <w:tab w:val="left" w:pos="1620"/>
        </w:tabs>
        <w:ind w:firstLine="426"/>
        <w:jc w:val="both"/>
        <w:rPr>
          <w:rFonts w:eastAsia="Calibri"/>
        </w:rPr>
      </w:pPr>
      <w:r w:rsidRPr="00000D3D">
        <w:rPr>
          <w:rFonts w:eastAsia="Calibri"/>
        </w:rPr>
        <w:t xml:space="preserve">На основе развития активности и ответственности собственников помещений </w:t>
      </w:r>
      <w:r w:rsidRPr="00000D3D">
        <w:rPr>
          <w:rFonts w:eastAsia="Calibri"/>
          <w:color w:val="000000"/>
        </w:rPr>
        <w:t xml:space="preserve">в управлении своими многоквартирными домами, </w:t>
      </w:r>
      <w:r w:rsidRPr="00000D3D">
        <w:rPr>
          <w:rFonts w:eastAsia="Calibri"/>
        </w:rPr>
        <w:t>совершенствования их отношений с управляющими и ресурсоснабжающими организациями будет сформирована система управления и эксплуатации жилищного фонда, позволяющая обеспечить баланс интересов всех участников сферы жилищно-коммунального хозяйства (жильцов, ресурсоснабжающих и управляющих организаций).</w:t>
      </w:r>
    </w:p>
    <w:p w:rsidR="00000D3D" w:rsidRPr="00000D3D" w:rsidRDefault="00000D3D" w:rsidP="00AD3A5C">
      <w:pPr>
        <w:tabs>
          <w:tab w:val="left" w:pos="426"/>
        </w:tabs>
        <w:autoSpaceDE w:val="0"/>
        <w:autoSpaceDN w:val="0"/>
        <w:adjustRightInd w:val="0"/>
        <w:ind w:firstLine="426"/>
        <w:jc w:val="both"/>
      </w:pPr>
      <w:r w:rsidRPr="00000D3D">
        <w:rPr>
          <w:rFonts w:eastAsia="Calibri"/>
        </w:rPr>
        <w:t>Развитие сферы жилищно-коммунального хозяйства будет осуществляться с учетом обеспечения энергетической эффективности отрасли, реализации мер по охране и защите окружающей среды.</w:t>
      </w:r>
      <w:r w:rsidRPr="00000D3D">
        <w:t xml:space="preserve"> </w:t>
      </w:r>
    </w:p>
    <w:p w:rsidR="00000D3D" w:rsidRPr="00000D3D" w:rsidRDefault="00000D3D" w:rsidP="00AD3A5C">
      <w:pPr>
        <w:tabs>
          <w:tab w:val="left" w:pos="426"/>
        </w:tabs>
        <w:ind w:firstLine="426"/>
        <w:jc w:val="both"/>
      </w:pPr>
      <w:r w:rsidRPr="00000D3D">
        <w:t>Проблема обеспечения населения Балахтинского района питьевой водой должного качества в достаточном количестве, экологическая безопасность окружающей среды является наиболее актуальной, т.к. доступность и качество данного коммунального ресурса непосредственно влияют на качество жизни и здоровье населения района.</w:t>
      </w:r>
    </w:p>
    <w:p w:rsidR="00000D3D" w:rsidRPr="00000D3D" w:rsidRDefault="00000D3D" w:rsidP="00AD3A5C">
      <w:pPr>
        <w:tabs>
          <w:tab w:val="left" w:pos="426"/>
        </w:tabs>
        <w:ind w:firstLine="426"/>
        <w:jc w:val="both"/>
      </w:pPr>
      <w:r w:rsidRPr="00000D3D">
        <w:t>Решение вышеназванной проблемы окажет существенное положительное влияние на социальное благополучие общества, что в конечном итоге будет способствовать повышению темпов роста экономического развития района и улучшению демографической ситуации.</w:t>
      </w:r>
    </w:p>
    <w:p w:rsidR="00000D3D" w:rsidRPr="00000D3D" w:rsidRDefault="00000D3D" w:rsidP="00AD3A5C">
      <w:pPr>
        <w:tabs>
          <w:tab w:val="left" w:pos="426"/>
          <w:tab w:val="left" w:pos="480"/>
        </w:tabs>
        <w:ind w:right="-6" w:firstLine="426"/>
        <w:jc w:val="both"/>
        <w:rPr>
          <w:rFonts w:ascii="Times New Roman CYR" w:hAnsi="Times New Roman CYR" w:cs="Times New Roman CYR"/>
        </w:rPr>
      </w:pPr>
      <w:r w:rsidRPr="00000D3D">
        <w:rPr>
          <w:rFonts w:ascii="Times New Roman CYR" w:hAnsi="Times New Roman CYR" w:cs="Times New Roman CYR"/>
        </w:rPr>
        <w:t xml:space="preserve">Учитывая необходимость решения неотложных проблем жилищно-коммунального хозяйства, следует отразить следующие мероприятия в период  реализации стратегии: </w:t>
      </w:r>
    </w:p>
    <w:p w:rsidR="00000D3D" w:rsidRPr="00000D3D" w:rsidRDefault="00000D3D" w:rsidP="00AD3A5C">
      <w:pPr>
        <w:tabs>
          <w:tab w:val="left" w:pos="426"/>
        </w:tabs>
        <w:ind w:firstLine="426"/>
        <w:jc w:val="both"/>
      </w:pPr>
      <w:r w:rsidRPr="00000D3D">
        <w:rPr>
          <w:rFonts w:ascii="Times New Roman CYR" w:hAnsi="Times New Roman CYR" w:cs="Times New Roman CYR"/>
        </w:rPr>
        <w:t>- </w:t>
      </w:r>
      <w:r w:rsidRPr="00000D3D">
        <w:t>проведение комплексного обследования водозаборов и гидрогеологические работы по оценке условий водоснабжения населенных пунктов Балахтинского района;</w:t>
      </w:r>
    </w:p>
    <w:p w:rsidR="00000D3D" w:rsidRPr="00000D3D" w:rsidRDefault="00000D3D" w:rsidP="00AD3A5C">
      <w:pPr>
        <w:tabs>
          <w:tab w:val="left" w:pos="426"/>
          <w:tab w:val="left" w:pos="993"/>
        </w:tabs>
        <w:autoSpaceDE w:val="0"/>
        <w:autoSpaceDN w:val="0"/>
        <w:adjustRightInd w:val="0"/>
        <w:ind w:firstLine="426"/>
        <w:contextualSpacing/>
        <w:jc w:val="both"/>
        <w:rPr>
          <w:rFonts w:eastAsia="Calibri"/>
        </w:rPr>
      </w:pPr>
      <w:r w:rsidRPr="00000D3D">
        <w:rPr>
          <w:rFonts w:eastAsia="Calibri"/>
        </w:rPr>
        <w:t>- строительство новых водопроводных сетей;</w:t>
      </w:r>
    </w:p>
    <w:p w:rsidR="00000D3D" w:rsidRPr="00000D3D" w:rsidRDefault="00000D3D" w:rsidP="00AD3A5C">
      <w:pPr>
        <w:tabs>
          <w:tab w:val="left" w:pos="426"/>
          <w:tab w:val="left" w:pos="993"/>
        </w:tabs>
        <w:autoSpaceDE w:val="0"/>
        <w:autoSpaceDN w:val="0"/>
        <w:adjustRightInd w:val="0"/>
        <w:ind w:firstLine="426"/>
        <w:contextualSpacing/>
        <w:jc w:val="both"/>
        <w:rPr>
          <w:rFonts w:eastAsia="Calibri"/>
        </w:rPr>
      </w:pPr>
      <w:r w:rsidRPr="00000D3D">
        <w:rPr>
          <w:rFonts w:eastAsia="Calibri"/>
        </w:rPr>
        <w:t>- проведение замены ветхих водопроводных сетей;</w:t>
      </w:r>
    </w:p>
    <w:p w:rsidR="00000D3D" w:rsidRPr="00000D3D" w:rsidRDefault="00000D3D" w:rsidP="00AD3A5C">
      <w:pPr>
        <w:tabs>
          <w:tab w:val="left" w:pos="426"/>
          <w:tab w:val="left" w:pos="993"/>
        </w:tabs>
        <w:autoSpaceDE w:val="0"/>
        <w:autoSpaceDN w:val="0"/>
        <w:adjustRightInd w:val="0"/>
        <w:ind w:firstLine="426"/>
        <w:contextualSpacing/>
        <w:jc w:val="both"/>
        <w:rPr>
          <w:rFonts w:eastAsia="Calibri"/>
        </w:rPr>
      </w:pPr>
      <w:r w:rsidRPr="00000D3D">
        <w:rPr>
          <w:rFonts w:eastAsia="Calibri"/>
        </w:rPr>
        <w:t>- проведение капитальных ремонтов объектов водоснабжения в населенных пунктах района, с целью повышения их эксплуатационной надежности.</w:t>
      </w:r>
    </w:p>
    <w:p w:rsidR="00000D3D" w:rsidRPr="00000D3D" w:rsidRDefault="00000D3D" w:rsidP="00AD3A5C">
      <w:pPr>
        <w:tabs>
          <w:tab w:val="left" w:pos="426"/>
          <w:tab w:val="left" w:pos="993"/>
        </w:tabs>
        <w:autoSpaceDE w:val="0"/>
        <w:autoSpaceDN w:val="0"/>
        <w:adjustRightInd w:val="0"/>
        <w:ind w:firstLine="426"/>
        <w:contextualSpacing/>
        <w:jc w:val="both"/>
        <w:rPr>
          <w:rFonts w:eastAsia="Calibri"/>
        </w:rPr>
      </w:pPr>
      <w:r w:rsidRPr="00000D3D">
        <w:rPr>
          <w:rFonts w:eastAsia="Calibri"/>
        </w:rPr>
        <w:t xml:space="preserve">- устройство новой водозаборной скважины в п. Балахта, в связи с недостаточностью имеющихся мощностей; </w:t>
      </w:r>
    </w:p>
    <w:p w:rsidR="00000D3D" w:rsidRPr="00000D3D" w:rsidRDefault="00000D3D" w:rsidP="00AD3A5C">
      <w:pPr>
        <w:tabs>
          <w:tab w:val="left" w:pos="426"/>
          <w:tab w:val="left" w:pos="993"/>
        </w:tabs>
        <w:autoSpaceDE w:val="0"/>
        <w:autoSpaceDN w:val="0"/>
        <w:adjustRightInd w:val="0"/>
        <w:ind w:firstLine="426"/>
        <w:contextualSpacing/>
        <w:jc w:val="both"/>
        <w:rPr>
          <w:rFonts w:eastAsia="Calibri"/>
        </w:rPr>
      </w:pPr>
      <w:r w:rsidRPr="00000D3D">
        <w:rPr>
          <w:rFonts w:eastAsia="Calibri"/>
        </w:rPr>
        <w:t>- обеспечение качества питьевой воды за счет оснащения водозаборов системами водоподготовки;</w:t>
      </w:r>
    </w:p>
    <w:p w:rsidR="00000D3D" w:rsidRPr="00000D3D" w:rsidRDefault="00000D3D" w:rsidP="00AD3A5C">
      <w:pPr>
        <w:tabs>
          <w:tab w:val="left" w:pos="426"/>
          <w:tab w:val="left" w:pos="993"/>
        </w:tabs>
        <w:autoSpaceDE w:val="0"/>
        <w:autoSpaceDN w:val="0"/>
        <w:adjustRightInd w:val="0"/>
        <w:ind w:firstLine="426"/>
        <w:contextualSpacing/>
        <w:jc w:val="both"/>
        <w:rPr>
          <w:rFonts w:eastAsia="Calibri"/>
        </w:rPr>
      </w:pPr>
      <w:r w:rsidRPr="00000D3D">
        <w:rPr>
          <w:rFonts w:eastAsia="Calibri"/>
        </w:rPr>
        <w:t>- капитальный ремонт канализационной системы в п. Балахта;</w:t>
      </w:r>
    </w:p>
    <w:p w:rsidR="00000D3D" w:rsidRPr="00000D3D" w:rsidRDefault="00000D3D" w:rsidP="00AD3A5C">
      <w:pPr>
        <w:tabs>
          <w:tab w:val="left" w:pos="426"/>
          <w:tab w:val="left" w:pos="993"/>
        </w:tabs>
        <w:autoSpaceDE w:val="0"/>
        <w:autoSpaceDN w:val="0"/>
        <w:adjustRightInd w:val="0"/>
        <w:ind w:firstLine="426"/>
        <w:contextualSpacing/>
        <w:jc w:val="both"/>
        <w:rPr>
          <w:rFonts w:eastAsia="Calibri"/>
        </w:rPr>
      </w:pPr>
      <w:r w:rsidRPr="00000D3D">
        <w:rPr>
          <w:rFonts w:eastAsia="Calibri"/>
        </w:rPr>
        <w:t>- </w:t>
      </w:r>
      <w:r w:rsidRPr="00000D3D">
        <w:t>замена морально устаревших теплоисточников на автоматизированные угольные котельные с КПД до 85%;</w:t>
      </w:r>
    </w:p>
    <w:p w:rsidR="00000D3D" w:rsidRPr="00000D3D" w:rsidRDefault="00000D3D" w:rsidP="00AD3A5C">
      <w:pPr>
        <w:tabs>
          <w:tab w:val="left" w:pos="426"/>
          <w:tab w:val="left" w:pos="993"/>
        </w:tabs>
        <w:autoSpaceDE w:val="0"/>
        <w:autoSpaceDN w:val="0"/>
        <w:adjustRightInd w:val="0"/>
        <w:ind w:firstLine="426"/>
        <w:contextualSpacing/>
        <w:jc w:val="both"/>
        <w:rPr>
          <w:rFonts w:eastAsia="Calibri"/>
        </w:rPr>
      </w:pPr>
      <w:r w:rsidRPr="00000D3D">
        <w:rPr>
          <w:rFonts w:eastAsia="Calibri"/>
        </w:rPr>
        <w:t>- организация системы сбора и утилизации ТКО посредством вхождения на территорию района регионального оператора;</w:t>
      </w:r>
    </w:p>
    <w:p w:rsidR="00000D3D" w:rsidRPr="00000D3D" w:rsidRDefault="00000D3D" w:rsidP="00AD3A5C">
      <w:pPr>
        <w:tabs>
          <w:tab w:val="left" w:pos="426"/>
          <w:tab w:val="left" w:pos="993"/>
        </w:tabs>
        <w:autoSpaceDE w:val="0"/>
        <w:autoSpaceDN w:val="0"/>
        <w:adjustRightInd w:val="0"/>
        <w:ind w:firstLine="426"/>
        <w:contextualSpacing/>
        <w:jc w:val="both"/>
        <w:rPr>
          <w:rFonts w:eastAsia="Calibri"/>
        </w:rPr>
      </w:pPr>
      <w:r w:rsidRPr="00000D3D">
        <w:rPr>
          <w:rFonts w:eastAsia="Calibri"/>
        </w:rPr>
        <w:t>- проведение капитального ремонта многоквартирных жилых домов п.Балахта и п. Приморск, в рамках региональной программы проведения капитального ремонта многоквартирных домов;</w:t>
      </w:r>
    </w:p>
    <w:p w:rsidR="00000D3D" w:rsidRPr="00000D3D" w:rsidRDefault="00000D3D" w:rsidP="00AD3A5C">
      <w:pPr>
        <w:tabs>
          <w:tab w:val="left" w:pos="426"/>
          <w:tab w:val="left" w:pos="993"/>
        </w:tabs>
        <w:autoSpaceDE w:val="0"/>
        <w:autoSpaceDN w:val="0"/>
        <w:adjustRightInd w:val="0"/>
        <w:ind w:firstLine="426"/>
        <w:contextualSpacing/>
        <w:jc w:val="both"/>
        <w:rPr>
          <w:rFonts w:eastAsia="Calibri"/>
        </w:rPr>
      </w:pPr>
      <w:r w:rsidRPr="00000D3D">
        <w:rPr>
          <w:rFonts w:eastAsia="Calibri"/>
        </w:rPr>
        <w:t>- мотивация собственников многоквартирных домов для появления на рынке услуг организации по управлению многоквартирными домами;</w:t>
      </w:r>
    </w:p>
    <w:p w:rsidR="00000D3D" w:rsidRPr="00000D3D" w:rsidRDefault="00000D3D" w:rsidP="00AD3A5C">
      <w:pPr>
        <w:tabs>
          <w:tab w:val="left" w:pos="426"/>
        </w:tabs>
        <w:autoSpaceDE w:val="0"/>
        <w:autoSpaceDN w:val="0"/>
        <w:adjustRightInd w:val="0"/>
        <w:ind w:firstLine="426"/>
        <w:jc w:val="both"/>
      </w:pPr>
      <w:r w:rsidRPr="00000D3D">
        <w:t xml:space="preserve">- обеспечение контроля за качеством и надежностью коммунальных услуг и ресурсов. </w:t>
      </w:r>
    </w:p>
    <w:p w:rsidR="00000D3D" w:rsidRPr="00000D3D" w:rsidRDefault="00000D3D" w:rsidP="00AD3A5C">
      <w:pPr>
        <w:tabs>
          <w:tab w:val="left" w:pos="426"/>
        </w:tabs>
        <w:autoSpaceDE w:val="0"/>
        <w:autoSpaceDN w:val="0"/>
        <w:adjustRightInd w:val="0"/>
        <w:ind w:firstLine="426"/>
        <w:jc w:val="both"/>
      </w:pPr>
      <w:r w:rsidRPr="00000D3D">
        <w:t xml:space="preserve">Одной из проблем жилищно-коммунального комплекса является вопрос утилизации ТКО и наличие несанкционированных мест размещения отходов. Существующий полигон в п.Балахта включен в государственный реестр объектов размещения отходов (ГРОРО). </w:t>
      </w:r>
    </w:p>
    <w:p w:rsidR="00000D3D" w:rsidRPr="00000D3D" w:rsidRDefault="00000D3D" w:rsidP="00AD3A5C">
      <w:pPr>
        <w:tabs>
          <w:tab w:val="left" w:pos="426"/>
        </w:tabs>
        <w:autoSpaceDE w:val="0"/>
        <w:autoSpaceDN w:val="0"/>
        <w:adjustRightInd w:val="0"/>
        <w:ind w:firstLine="426"/>
        <w:jc w:val="both"/>
      </w:pPr>
      <w:r w:rsidRPr="00000D3D">
        <w:t xml:space="preserve">Территориальной схемой очистки территории Красноярского края, утвержденной приказом Министерства природных ресурсов и экологии Красноярского края от 23.09.2016 года № 1/451-од «Об утверждении территориальной схемы обращения с отходами, в том числе с твердыми коммунальными отходами, в Красноярском крае». В Балахтинском районе определено 45 источников образования ТКО. В п.Балахта и с.Тюльково предусматривается строительство мусороперегрузочной станции, а также площадка временного накопления ТБО с установкой для компостирования п.Черемушки.  </w:t>
      </w:r>
    </w:p>
    <w:p w:rsidR="00000D3D" w:rsidRPr="00000D3D" w:rsidRDefault="00000D3D" w:rsidP="00AD3A5C">
      <w:pPr>
        <w:tabs>
          <w:tab w:val="left" w:pos="426"/>
        </w:tabs>
        <w:ind w:firstLine="426"/>
        <w:jc w:val="both"/>
      </w:pPr>
      <w:r w:rsidRPr="00000D3D">
        <w:t xml:space="preserve">Основными направлениями развития до 2030 года в области природопользования и охраны окружающей среды обозначены: </w:t>
      </w:r>
    </w:p>
    <w:p w:rsidR="00000D3D" w:rsidRPr="00000D3D" w:rsidRDefault="00000D3D" w:rsidP="00AD3A5C">
      <w:pPr>
        <w:pStyle w:val="Default"/>
        <w:tabs>
          <w:tab w:val="left" w:pos="426"/>
        </w:tabs>
        <w:ind w:firstLine="426"/>
        <w:jc w:val="both"/>
      </w:pPr>
      <w:r w:rsidRPr="00000D3D">
        <w:t xml:space="preserve">- содействие защите конституционного права граждан на благоприятную окружающую среду и предотвращение нарушения градостроительного законодательства и законодательства в области охраны окружающей среды; </w:t>
      </w:r>
    </w:p>
    <w:p w:rsidR="00000D3D" w:rsidRPr="00000D3D" w:rsidRDefault="00000D3D" w:rsidP="00AD3A5C">
      <w:pPr>
        <w:pStyle w:val="Default"/>
        <w:tabs>
          <w:tab w:val="left" w:pos="426"/>
        </w:tabs>
        <w:ind w:firstLine="426"/>
        <w:jc w:val="both"/>
      </w:pPr>
      <w:r w:rsidRPr="00000D3D">
        <w:t xml:space="preserve">- создание, восстановление и сохранение благоприятной природной и социальной среды в районе; </w:t>
      </w:r>
    </w:p>
    <w:p w:rsidR="00000D3D" w:rsidRPr="00000D3D" w:rsidRDefault="00000D3D" w:rsidP="00AD3A5C">
      <w:pPr>
        <w:pStyle w:val="Default"/>
        <w:tabs>
          <w:tab w:val="left" w:pos="426"/>
        </w:tabs>
        <w:ind w:firstLine="426"/>
        <w:jc w:val="both"/>
      </w:pPr>
      <w:r w:rsidRPr="00000D3D">
        <w:t xml:space="preserve">- объединение усилий граждан Балахтинского района для охраны и защиты растительного и животного мира, почв, вод, воздушной среды; </w:t>
      </w:r>
    </w:p>
    <w:p w:rsidR="00000D3D" w:rsidRPr="00000D3D" w:rsidRDefault="00000D3D" w:rsidP="00AD3A5C">
      <w:pPr>
        <w:pStyle w:val="Default"/>
        <w:tabs>
          <w:tab w:val="left" w:pos="426"/>
        </w:tabs>
        <w:ind w:firstLine="426"/>
        <w:jc w:val="both"/>
      </w:pPr>
      <w:r w:rsidRPr="00000D3D">
        <w:t xml:space="preserve">- содействие защите законных интересов граждан в области благоприятной охраны окружающей среды; </w:t>
      </w:r>
    </w:p>
    <w:p w:rsidR="00000D3D" w:rsidRPr="00000D3D" w:rsidRDefault="00000D3D" w:rsidP="00AD3A5C">
      <w:pPr>
        <w:tabs>
          <w:tab w:val="left" w:pos="426"/>
        </w:tabs>
        <w:ind w:firstLine="426"/>
        <w:jc w:val="both"/>
      </w:pPr>
      <w:r w:rsidRPr="00000D3D">
        <w:t>- сохранение и восстановление экологического баланса между хозяйственной деятельностью хозяйствующих субъектов и природными экосистемами.</w:t>
      </w:r>
    </w:p>
    <w:p w:rsidR="00000D3D" w:rsidRPr="00000D3D" w:rsidRDefault="00000D3D" w:rsidP="00AD3A5C">
      <w:pPr>
        <w:tabs>
          <w:tab w:val="left" w:pos="426"/>
        </w:tabs>
        <w:autoSpaceDE w:val="0"/>
        <w:autoSpaceDN w:val="0"/>
        <w:adjustRightInd w:val="0"/>
        <w:ind w:firstLine="426"/>
        <w:jc w:val="both"/>
      </w:pPr>
    </w:p>
    <w:p w:rsidR="00000D3D" w:rsidRPr="00000D3D" w:rsidRDefault="00000D3D" w:rsidP="00AD3A5C">
      <w:pPr>
        <w:tabs>
          <w:tab w:val="left" w:pos="426"/>
        </w:tabs>
        <w:ind w:firstLine="426"/>
        <w:jc w:val="both"/>
        <w:rPr>
          <w:b/>
        </w:rPr>
      </w:pPr>
      <w:r w:rsidRPr="00000D3D">
        <w:rPr>
          <w:b/>
        </w:rPr>
        <w:t>Благоустройство территорий</w:t>
      </w:r>
    </w:p>
    <w:p w:rsidR="00000D3D" w:rsidRPr="00000D3D" w:rsidRDefault="00000D3D" w:rsidP="00AD3A5C">
      <w:pPr>
        <w:tabs>
          <w:tab w:val="left" w:pos="426"/>
        </w:tabs>
        <w:ind w:firstLine="426"/>
        <w:jc w:val="both"/>
        <w:rPr>
          <w:b/>
          <w:i/>
        </w:rPr>
      </w:pPr>
    </w:p>
    <w:p w:rsidR="00000D3D" w:rsidRPr="00000D3D" w:rsidRDefault="00000D3D" w:rsidP="00AD3A5C">
      <w:pPr>
        <w:tabs>
          <w:tab w:val="left" w:pos="426"/>
        </w:tabs>
        <w:ind w:firstLine="426"/>
        <w:jc w:val="both"/>
      </w:pPr>
      <w:r w:rsidRPr="00000D3D">
        <w:t>Благоустройство территорий муниципального образования – важнейшая составная часть потенциала муниципалитета и одна из приоритетных задач органов местного самоуправления, являющаяся важнейшей сферой деятельности муниципального хозяйства. Именно в этой сфере создаются условия для здоровой, комфортной, удобной жизни, как для отдельного человека по месту проживания, так и для всех жителей муниципалитета.</w:t>
      </w:r>
    </w:p>
    <w:p w:rsidR="00000D3D" w:rsidRPr="00000D3D" w:rsidRDefault="00000D3D" w:rsidP="00AD3A5C">
      <w:pPr>
        <w:tabs>
          <w:tab w:val="left" w:pos="426"/>
        </w:tabs>
        <w:ind w:firstLine="426"/>
        <w:jc w:val="both"/>
      </w:pPr>
      <w:r w:rsidRPr="00000D3D">
        <w:t xml:space="preserve">При выполнении комплекса мероприятий органы власти должны значительно улучшить экологическое состояние и внешний облик районного центра и населенных пунктов района. </w:t>
      </w:r>
    </w:p>
    <w:p w:rsidR="00000D3D" w:rsidRPr="00000D3D" w:rsidRDefault="00000D3D" w:rsidP="00AD3A5C">
      <w:pPr>
        <w:tabs>
          <w:tab w:val="left" w:pos="426"/>
        </w:tabs>
        <w:ind w:firstLine="426"/>
        <w:jc w:val="both"/>
      </w:pPr>
      <w:r w:rsidRPr="00000D3D">
        <w:t>Необходимо создать более комфортные микроклиматические, санитарно-гигиенические и эстетические условия на улицах, в жилых кварталах, общественных местах.</w:t>
      </w:r>
    </w:p>
    <w:p w:rsidR="00000D3D" w:rsidRPr="00000D3D" w:rsidRDefault="00000D3D" w:rsidP="00AD3A5C">
      <w:pPr>
        <w:tabs>
          <w:tab w:val="left" w:pos="426"/>
        </w:tabs>
        <w:ind w:firstLine="426"/>
        <w:jc w:val="both"/>
      </w:pPr>
      <w:r w:rsidRPr="00000D3D">
        <w:t>Система благоустройства и озеленения муниципального образования – это система принятия решений, которые, как правило, направлены на социально-экономические, экологические, инженерные и архитектурно-планировочные решения на территории муниципального образования. Органы местного самоуправления наделены полномочиями в законодательной, социальной, экономической, градостроительной сферах для того, чтобы осуществить полное комплексное развитие территорий и поселений, решение назревших социальных, экологических и других задач.</w:t>
      </w:r>
    </w:p>
    <w:p w:rsidR="00000D3D" w:rsidRPr="00000D3D" w:rsidRDefault="00000D3D" w:rsidP="00AD3A5C">
      <w:pPr>
        <w:tabs>
          <w:tab w:val="left" w:pos="426"/>
        </w:tabs>
        <w:ind w:firstLine="426"/>
        <w:jc w:val="both"/>
      </w:pPr>
      <w:r w:rsidRPr="00000D3D">
        <w:t>Органы местного самоуправления в сфере благоустройства выполняют следующие основные полномочия:</w:t>
      </w:r>
    </w:p>
    <w:p w:rsidR="00000D3D" w:rsidRPr="00000D3D" w:rsidRDefault="00000D3D" w:rsidP="00AD3A5C">
      <w:pPr>
        <w:tabs>
          <w:tab w:val="left" w:pos="426"/>
        </w:tabs>
        <w:ind w:firstLine="426"/>
        <w:jc w:val="both"/>
      </w:pPr>
      <w:r w:rsidRPr="00000D3D">
        <w:t xml:space="preserve"> – благоустройство и содержание (санитарную очистку и ремонт) территорий общего пользования: проезжей части улиц, площадей, скверов, парков, остановок общественного транспорта, пешеходных территорий и иных территорий;</w:t>
      </w:r>
    </w:p>
    <w:p w:rsidR="00000D3D" w:rsidRPr="00000D3D" w:rsidRDefault="00000D3D" w:rsidP="00AD3A5C">
      <w:pPr>
        <w:tabs>
          <w:tab w:val="left" w:pos="426"/>
        </w:tabs>
        <w:ind w:firstLine="426"/>
        <w:jc w:val="both"/>
      </w:pPr>
      <w:r w:rsidRPr="00000D3D">
        <w:t xml:space="preserve"> – содержание объектов внешнего благоустройства, являющихся собственностью муниципального образования, а также иных объектов благоустройства;</w:t>
      </w:r>
    </w:p>
    <w:p w:rsidR="00000D3D" w:rsidRPr="00000D3D" w:rsidRDefault="00000D3D" w:rsidP="00AD3A5C">
      <w:pPr>
        <w:tabs>
          <w:tab w:val="left" w:pos="426"/>
        </w:tabs>
        <w:ind w:firstLine="426"/>
        <w:jc w:val="both"/>
      </w:pPr>
      <w:r w:rsidRPr="00000D3D">
        <w:t xml:space="preserve"> – организацию мероприятий по озеленению территории;</w:t>
      </w:r>
    </w:p>
    <w:p w:rsidR="00000D3D" w:rsidRPr="00000D3D" w:rsidRDefault="00000D3D" w:rsidP="00AD3A5C">
      <w:pPr>
        <w:tabs>
          <w:tab w:val="left" w:pos="426"/>
        </w:tabs>
        <w:ind w:firstLine="426"/>
        <w:jc w:val="both"/>
      </w:pPr>
      <w:r w:rsidRPr="00000D3D">
        <w:t xml:space="preserve"> – проведение иных мероприятий по благоустройству территорий в соответствии с законодательством и Правилами благоустройства. </w:t>
      </w:r>
    </w:p>
    <w:p w:rsidR="00000D3D" w:rsidRPr="00000D3D" w:rsidRDefault="00000D3D" w:rsidP="00AD3A5C">
      <w:pPr>
        <w:tabs>
          <w:tab w:val="left" w:pos="426"/>
        </w:tabs>
        <w:ind w:firstLine="426"/>
        <w:jc w:val="both"/>
      </w:pPr>
      <w:r w:rsidRPr="00000D3D">
        <w:t>В районе необходимо:</w:t>
      </w:r>
    </w:p>
    <w:p w:rsidR="00000D3D" w:rsidRPr="00000D3D" w:rsidRDefault="00000D3D" w:rsidP="00AD3A5C">
      <w:pPr>
        <w:tabs>
          <w:tab w:val="left" w:pos="426"/>
        </w:tabs>
        <w:ind w:firstLine="426"/>
        <w:jc w:val="both"/>
      </w:pPr>
      <w:r w:rsidRPr="00000D3D">
        <w:t xml:space="preserve"> – обеспечить полноту предоставления услуг в сфере социально-бытового благоустройства;</w:t>
      </w:r>
    </w:p>
    <w:p w:rsidR="00000D3D" w:rsidRPr="00000D3D" w:rsidRDefault="00000D3D" w:rsidP="00AD3A5C">
      <w:pPr>
        <w:tabs>
          <w:tab w:val="left" w:pos="426"/>
        </w:tabs>
        <w:ind w:firstLine="426"/>
        <w:jc w:val="both"/>
      </w:pPr>
      <w:r w:rsidRPr="00000D3D">
        <w:t xml:space="preserve"> – создать и воплотить в жизнь перечень малых архитектурных форм и планировочных элементов;</w:t>
      </w:r>
    </w:p>
    <w:p w:rsidR="00000D3D" w:rsidRPr="00000D3D" w:rsidRDefault="00000D3D" w:rsidP="00AD3A5C">
      <w:pPr>
        <w:tabs>
          <w:tab w:val="left" w:pos="426"/>
        </w:tabs>
        <w:ind w:firstLine="426"/>
        <w:jc w:val="both"/>
      </w:pPr>
      <w:r w:rsidRPr="00000D3D">
        <w:t xml:space="preserve"> – осуществлять благоустройство территорий в соответствии с санитарно-гигиеническими и экологическими условиями.</w:t>
      </w:r>
    </w:p>
    <w:p w:rsidR="00000D3D" w:rsidRPr="00000D3D" w:rsidRDefault="00000D3D" w:rsidP="00AD3A5C">
      <w:pPr>
        <w:tabs>
          <w:tab w:val="left" w:pos="426"/>
        </w:tabs>
        <w:ind w:firstLine="426"/>
        <w:jc w:val="both"/>
      </w:pPr>
    </w:p>
    <w:p w:rsidR="00000D3D" w:rsidRPr="00000D3D" w:rsidRDefault="00000D3D" w:rsidP="00AD3A5C">
      <w:pPr>
        <w:tabs>
          <w:tab w:val="left" w:pos="426"/>
        </w:tabs>
        <w:ind w:firstLine="426"/>
        <w:jc w:val="both"/>
      </w:pPr>
      <w:r w:rsidRPr="00000D3D">
        <w:t>Низкий уровень обеспеченности бюджетов сельских поселений не позволяет на должном уровне организовать благоустройство территорий, в соответствии с современными потребностями населения.</w:t>
      </w:r>
    </w:p>
    <w:p w:rsidR="00000D3D" w:rsidRPr="00000D3D" w:rsidRDefault="00000D3D" w:rsidP="00AD3A5C">
      <w:pPr>
        <w:pStyle w:val="af3"/>
        <w:tabs>
          <w:tab w:val="left" w:pos="426"/>
        </w:tabs>
        <w:spacing w:before="0" w:beforeAutospacing="0" w:after="0" w:afterAutospacing="0"/>
        <w:ind w:right="180" w:firstLine="426"/>
        <w:jc w:val="both"/>
        <w:rPr>
          <w:rFonts w:eastAsia="Calibri"/>
        </w:rPr>
      </w:pPr>
      <w:r w:rsidRPr="00000D3D">
        <w:rPr>
          <w:rFonts w:eastAsia="Calibri"/>
        </w:rPr>
        <w:t>Благоустройство населенных пунктов будет осуществляться посредством участия в краевых программах «Жители за чистоту и благоустройство» и «Поддержка местных инициатив».</w:t>
      </w:r>
    </w:p>
    <w:p w:rsidR="00000D3D" w:rsidRPr="00000D3D" w:rsidRDefault="00000D3D" w:rsidP="00AD3A5C">
      <w:pPr>
        <w:pStyle w:val="af3"/>
        <w:tabs>
          <w:tab w:val="left" w:pos="426"/>
        </w:tabs>
        <w:spacing w:before="0" w:beforeAutospacing="0" w:after="0" w:afterAutospacing="0"/>
        <w:ind w:right="180" w:firstLine="426"/>
        <w:jc w:val="both"/>
        <w:rPr>
          <w:rFonts w:eastAsia="Calibri"/>
        </w:rPr>
      </w:pPr>
      <w:r w:rsidRPr="00000D3D">
        <w:rPr>
          <w:rFonts w:eastAsia="Calibri"/>
        </w:rPr>
        <w:t>Решить проблему благоустройства позволит выстраивание эффективного взаимодействия органов местного самоуправления,</w:t>
      </w:r>
      <w:r w:rsidRPr="00000D3D">
        <w:rPr>
          <w:b/>
          <w:i/>
        </w:rPr>
        <w:t xml:space="preserve"> </w:t>
      </w:r>
      <w:r w:rsidRPr="00000D3D">
        <w:rPr>
          <w:rFonts w:eastAsia="Calibri"/>
        </w:rPr>
        <w:t>градообразующих предприятий, представителей бизнеса и населения.</w:t>
      </w:r>
    </w:p>
    <w:p w:rsidR="00000D3D" w:rsidRPr="00000D3D" w:rsidRDefault="00000D3D" w:rsidP="00AD3A5C">
      <w:pPr>
        <w:pStyle w:val="3"/>
        <w:tabs>
          <w:tab w:val="left" w:pos="426"/>
        </w:tabs>
        <w:ind w:firstLine="426"/>
        <w:rPr>
          <w:rFonts w:ascii="Times New Roman" w:eastAsia="MS Mincho" w:hAnsi="Times New Roman" w:cs="Times New Roman"/>
          <w:color w:val="auto"/>
          <w:lang w:eastAsia="ja-JP"/>
        </w:rPr>
      </w:pPr>
      <w:bookmarkStart w:id="65" w:name="_Toc536447116"/>
      <w:r w:rsidRPr="00000D3D">
        <w:rPr>
          <w:rFonts w:ascii="Times New Roman" w:eastAsia="MS Mincho" w:hAnsi="Times New Roman" w:cs="Times New Roman"/>
          <w:color w:val="auto"/>
          <w:lang w:eastAsia="ja-JP"/>
        </w:rPr>
        <w:t>3.3.3 Связь и телекоммуникаций</w:t>
      </w:r>
      <w:bookmarkEnd w:id="65"/>
    </w:p>
    <w:p w:rsidR="00000D3D" w:rsidRPr="00000D3D" w:rsidRDefault="00000D3D" w:rsidP="00AD3A5C">
      <w:pPr>
        <w:tabs>
          <w:tab w:val="left" w:pos="426"/>
        </w:tabs>
        <w:ind w:firstLine="426"/>
        <w:jc w:val="both"/>
      </w:pPr>
      <w:r w:rsidRPr="00000D3D">
        <w:t>Информационно-коммуникационный комплекс является важным инфраструктурным элементом современного общества. Развитие инфраструктуры связи и телекоммуникаций, внедрение новых информационных технологий в сферу жизнедеятельности человека и в производство, расширение спектра информационно-коммуникационных услуг, предоставляемых населению и бизнесу, ведут к росту качества жизни населения, повышению эффективности производства и производительности труда в реальном секторе экономики, в конечном счете – к становлению современного информационного общества.</w:t>
      </w:r>
    </w:p>
    <w:p w:rsidR="00000D3D" w:rsidRPr="00000D3D" w:rsidRDefault="00000D3D" w:rsidP="00AD3A5C">
      <w:pPr>
        <w:tabs>
          <w:tab w:val="left" w:pos="426"/>
        </w:tabs>
        <w:ind w:firstLine="426"/>
        <w:jc w:val="both"/>
      </w:pPr>
      <w:r w:rsidRPr="00000D3D">
        <w:t>В годы реализации стратегии необходимо сократить разрыв в развитии информационно-телекоммуникационной инфраструктуры территорий района, повысить доступность для населения и организаций современных услуг в сфере информационных и телекоммуникационных технологий, стимулировать применение информационных и телекоммуникационных технологий организациями и гражданами.</w:t>
      </w:r>
    </w:p>
    <w:p w:rsidR="00000D3D" w:rsidRPr="00000D3D" w:rsidRDefault="00000D3D" w:rsidP="00AD3A5C">
      <w:pPr>
        <w:shd w:val="clear" w:color="auto" w:fill="FFFFFF" w:themeFill="background1"/>
        <w:tabs>
          <w:tab w:val="left" w:pos="426"/>
        </w:tabs>
        <w:autoSpaceDE w:val="0"/>
        <w:autoSpaceDN w:val="0"/>
        <w:adjustRightInd w:val="0"/>
        <w:ind w:firstLine="426"/>
        <w:jc w:val="both"/>
      </w:pPr>
      <w:r w:rsidRPr="00000D3D">
        <w:t xml:space="preserve">Расширение зоны покрытия сотовой связью, 100% охват населения района услугами связи и широкополосным доступом в сеть интернет, распространение информационных и телекоммуникационных технологий будут способствовать повышению качества жизни населения всех поселений района, росту конкурентоспособности экономики. </w:t>
      </w:r>
    </w:p>
    <w:p w:rsidR="00000D3D" w:rsidRPr="00000D3D" w:rsidRDefault="00000D3D" w:rsidP="00AD3A5C">
      <w:pPr>
        <w:tabs>
          <w:tab w:val="left" w:pos="426"/>
          <w:tab w:val="left" w:pos="1134"/>
        </w:tabs>
        <w:ind w:firstLine="426"/>
        <w:jc w:val="both"/>
        <w:rPr>
          <w:rFonts w:eastAsia="Calibri"/>
          <w:noProof/>
          <w:color w:val="221E1F"/>
        </w:rPr>
      </w:pPr>
    </w:p>
    <w:p w:rsidR="00000D3D" w:rsidRPr="00000D3D" w:rsidRDefault="00000D3D" w:rsidP="00AD3A5C">
      <w:pPr>
        <w:pStyle w:val="af3"/>
        <w:tabs>
          <w:tab w:val="left" w:pos="426"/>
        </w:tabs>
        <w:spacing w:before="0" w:beforeAutospacing="0" w:after="0" w:afterAutospacing="0"/>
        <w:ind w:right="180" w:firstLine="426"/>
        <w:jc w:val="both"/>
        <w:outlineLvl w:val="2"/>
        <w:rPr>
          <w:b/>
        </w:rPr>
      </w:pPr>
      <w:bookmarkStart w:id="66" w:name="_Toc536447117"/>
      <w:r w:rsidRPr="00000D3D">
        <w:rPr>
          <w:b/>
        </w:rPr>
        <w:t>3.3.4 ГО и ЧС, пожарная безопасность</w:t>
      </w:r>
      <w:bookmarkEnd w:id="66"/>
    </w:p>
    <w:p w:rsidR="00000D3D" w:rsidRPr="00000D3D" w:rsidRDefault="00000D3D" w:rsidP="00AD3A5C">
      <w:pPr>
        <w:widowControl w:val="0"/>
        <w:shd w:val="clear" w:color="auto" w:fill="FFFFFF"/>
        <w:tabs>
          <w:tab w:val="left" w:pos="426"/>
          <w:tab w:val="left" w:pos="1142"/>
        </w:tabs>
        <w:autoSpaceDE w:val="0"/>
        <w:autoSpaceDN w:val="0"/>
        <w:adjustRightInd w:val="0"/>
        <w:ind w:firstLine="426"/>
        <w:jc w:val="both"/>
        <w:rPr>
          <w:rFonts w:eastAsia="Calibri"/>
          <w:color w:val="000000"/>
          <w:spacing w:val="-2"/>
        </w:rPr>
      </w:pPr>
      <w:r w:rsidRPr="00000D3D">
        <w:rPr>
          <w:color w:val="000000"/>
        </w:rPr>
        <w:t>Н</w:t>
      </w:r>
      <w:r w:rsidRPr="00000D3D">
        <w:rPr>
          <w:rFonts w:eastAsia="Calibri"/>
          <w:color w:val="000000"/>
          <w:spacing w:val="-2"/>
        </w:rPr>
        <w:t xml:space="preserve">а территории Балахтинского района в весенний период в результате повышения уровня воды выше критического в реке Чулым возможно подтопление п. Балахта. Всего в зоне подтопления может оказаться </w:t>
      </w:r>
      <w:r w:rsidRPr="00000D3D">
        <w:rPr>
          <w:color w:val="000000"/>
          <w:spacing w:val="-2"/>
        </w:rPr>
        <w:t>70</w:t>
      </w:r>
      <w:r w:rsidRPr="00000D3D">
        <w:rPr>
          <w:rFonts w:eastAsia="Calibri"/>
          <w:color w:val="000000"/>
          <w:spacing w:val="-2"/>
        </w:rPr>
        <w:t xml:space="preserve"> жилых домов. Площадь зоны затопления (подтопления) может достигнуть 5 га.</w:t>
      </w:r>
    </w:p>
    <w:p w:rsidR="00000D3D" w:rsidRPr="00000D3D" w:rsidRDefault="00000D3D" w:rsidP="00AD3A5C">
      <w:pPr>
        <w:widowControl w:val="0"/>
        <w:shd w:val="clear" w:color="auto" w:fill="FFFFFF"/>
        <w:tabs>
          <w:tab w:val="left" w:pos="426"/>
          <w:tab w:val="left" w:pos="1142"/>
        </w:tabs>
        <w:autoSpaceDE w:val="0"/>
        <w:autoSpaceDN w:val="0"/>
        <w:adjustRightInd w:val="0"/>
        <w:ind w:firstLine="426"/>
        <w:jc w:val="both"/>
        <w:rPr>
          <w:rFonts w:eastAsia="Calibri"/>
          <w:color w:val="000000"/>
          <w:spacing w:val="-2"/>
        </w:rPr>
      </w:pPr>
      <w:r w:rsidRPr="00000D3D">
        <w:t>Также возможны проявления паводковых явлений на участке 21 км. автодороги Тюльково-Якушево.</w:t>
      </w:r>
    </w:p>
    <w:p w:rsidR="00000D3D" w:rsidRPr="00000D3D" w:rsidRDefault="00000D3D" w:rsidP="00AD3A5C">
      <w:pPr>
        <w:tabs>
          <w:tab w:val="left" w:pos="426"/>
        </w:tabs>
        <w:ind w:firstLine="426"/>
        <w:jc w:val="both"/>
      </w:pPr>
      <w:r w:rsidRPr="00000D3D">
        <w:t>В целях предупреждения чрезвычайных ситуаций, защиты населения и территорий в период весеннего половодья и паводка на территории Балахтинского района необходимо провести ряд мероприятий:</w:t>
      </w:r>
    </w:p>
    <w:p w:rsidR="00000D3D" w:rsidRPr="00000D3D" w:rsidRDefault="00000D3D" w:rsidP="00AD3A5C">
      <w:pPr>
        <w:tabs>
          <w:tab w:val="left" w:pos="426"/>
        </w:tabs>
        <w:ind w:firstLine="426"/>
        <w:jc w:val="both"/>
      </w:pPr>
      <w:r w:rsidRPr="00000D3D">
        <w:t xml:space="preserve"> В п. Балахта провести берегоукрепительные работы на р.Чулым в микрорайонах «Мосино» и «Зеленая роща» путем отсыпки дамбы на ул.Мира, 150м. в микрорайоне. «Зеленая роща» 200м. </w:t>
      </w:r>
    </w:p>
    <w:p w:rsidR="00000D3D" w:rsidRPr="00000D3D" w:rsidRDefault="00000D3D" w:rsidP="00AD3A5C">
      <w:pPr>
        <w:tabs>
          <w:tab w:val="left" w:pos="426"/>
        </w:tabs>
        <w:ind w:firstLine="426"/>
        <w:jc w:val="both"/>
      </w:pPr>
      <w:r w:rsidRPr="00000D3D">
        <w:t xml:space="preserve">Провести ремонт существующих водопропускных сооружений на участке на 21км. автодороги Тюльково-Якушево. </w:t>
      </w:r>
    </w:p>
    <w:p w:rsidR="00000D3D" w:rsidRPr="00000D3D" w:rsidRDefault="00000D3D" w:rsidP="00AD3A5C">
      <w:pPr>
        <w:tabs>
          <w:tab w:val="left" w:pos="426"/>
        </w:tabs>
        <w:ind w:firstLine="426"/>
        <w:jc w:val="both"/>
      </w:pPr>
      <w:r w:rsidRPr="00000D3D">
        <w:t>Для проведения превентивных мероприятий на р.Чулым необходима финансовая помощь Правительства Красноярского края.</w:t>
      </w:r>
    </w:p>
    <w:p w:rsidR="00000D3D" w:rsidRPr="00000D3D" w:rsidRDefault="00000D3D" w:rsidP="00AD3A5C">
      <w:pPr>
        <w:tabs>
          <w:tab w:val="left" w:pos="426"/>
        </w:tabs>
        <w:ind w:firstLine="426"/>
        <w:jc w:val="both"/>
      </w:pPr>
      <w:r w:rsidRPr="00000D3D">
        <w:t>Проведение проектно-изыскательских работ, связанных с ремонтом существующих водопропускных труб на участке дороги Тюльково-Якушево км 21+100 возможно  силами КГКУ «Управление автомобильных дорог по Красноярскому краю».</w:t>
      </w:r>
    </w:p>
    <w:p w:rsidR="00000D3D" w:rsidRPr="00000D3D" w:rsidRDefault="00000D3D" w:rsidP="00AD3A5C">
      <w:pPr>
        <w:tabs>
          <w:tab w:val="left" w:pos="426"/>
        </w:tabs>
        <w:ind w:firstLine="426"/>
        <w:jc w:val="both"/>
      </w:pPr>
      <w:r w:rsidRPr="00000D3D">
        <w:t xml:space="preserve">Под руководством Главой района создана комиссия по предупреждению и ликвидации чрезвычайных ситуаций и обеспечения пожарной безопасности, а также противопаводковая комиссия. </w:t>
      </w:r>
    </w:p>
    <w:p w:rsidR="00000D3D" w:rsidRPr="00000D3D" w:rsidRDefault="00000D3D" w:rsidP="00AD3A5C">
      <w:pPr>
        <w:tabs>
          <w:tab w:val="left" w:pos="426"/>
        </w:tabs>
        <w:ind w:firstLine="426"/>
        <w:jc w:val="both"/>
      </w:pPr>
      <w:r w:rsidRPr="00000D3D">
        <w:t>Весенне-летний период на территории района существует угроза техногенных пожаров из-за несанкционированных поджогов населением района сухой травянистой растительности и лесов.</w:t>
      </w:r>
    </w:p>
    <w:p w:rsidR="00000D3D" w:rsidRPr="00000D3D" w:rsidRDefault="00000D3D" w:rsidP="00AD3A5C">
      <w:pPr>
        <w:tabs>
          <w:tab w:val="left" w:pos="426"/>
          <w:tab w:val="left" w:pos="993"/>
        </w:tabs>
        <w:ind w:firstLine="426"/>
        <w:jc w:val="both"/>
        <w:rPr>
          <w:rFonts w:eastAsia="Calibri"/>
        </w:rPr>
      </w:pPr>
      <w:r w:rsidRPr="00000D3D">
        <w:rPr>
          <w:rFonts w:eastAsia="Calibri"/>
          <w:bCs/>
          <w:color w:val="000000"/>
        </w:rPr>
        <w:t>С</w:t>
      </w:r>
      <w:r w:rsidRPr="00000D3D">
        <w:rPr>
          <w:rFonts w:eastAsia="Calibri"/>
        </w:rPr>
        <w:t>оздание надлежащей противопожарной защиты объектов социальной сферы, а также обеспечение противопожарной защиты сельских населенных пунктов является важной задачей для органов местного самоуправления в районе. В связи с этим планируется проведение ряда мероприятий, позволяющих обеспечивать защиту от огня, как населенные пункты, так и лесной фонд.</w:t>
      </w:r>
    </w:p>
    <w:p w:rsidR="00000D3D" w:rsidRPr="00000D3D" w:rsidRDefault="00000D3D" w:rsidP="00AD3A5C">
      <w:pPr>
        <w:tabs>
          <w:tab w:val="left" w:pos="426"/>
        </w:tabs>
        <w:ind w:firstLine="426"/>
        <w:jc w:val="both"/>
      </w:pPr>
      <w:r w:rsidRPr="00000D3D">
        <w:t>В целях защиты территории Балахтинского района от пожаров, учитывая технический регламент и нормативное время прибытия, а также снижение времени прибытия пожарных подразделений в зону ЧС, необходимо создание постоянно действующих постов с круглосуточным дежурством.</w:t>
      </w:r>
      <w:bookmarkStart w:id="67" w:name="_Toc536447118"/>
    </w:p>
    <w:p w:rsidR="00000D3D" w:rsidRPr="00000D3D" w:rsidRDefault="00000D3D" w:rsidP="00AD3A5C">
      <w:pPr>
        <w:tabs>
          <w:tab w:val="left" w:pos="426"/>
        </w:tabs>
        <w:ind w:firstLine="426"/>
        <w:jc w:val="both"/>
      </w:pPr>
    </w:p>
    <w:p w:rsidR="00000D3D" w:rsidRPr="00000D3D" w:rsidRDefault="00000D3D" w:rsidP="00AD3A5C">
      <w:pPr>
        <w:tabs>
          <w:tab w:val="left" w:pos="426"/>
        </w:tabs>
        <w:ind w:firstLine="426"/>
        <w:jc w:val="both"/>
        <w:rPr>
          <w:b/>
        </w:rPr>
      </w:pPr>
      <w:r w:rsidRPr="00000D3D">
        <w:rPr>
          <w:b/>
        </w:rPr>
        <w:t>РАЗДЕЛ 4. Территориальное развитие Балахтинского района</w:t>
      </w:r>
      <w:bookmarkEnd w:id="67"/>
      <w:r w:rsidRPr="00000D3D">
        <w:rPr>
          <w:b/>
        </w:rPr>
        <w:t xml:space="preserve"> </w:t>
      </w:r>
    </w:p>
    <w:p w:rsidR="00000D3D" w:rsidRPr="00000D3D" w:rsidRDefault="00000D3D" w:rsidP="00AD3A5C">
      <w:pPr>
        <w:pStyle w:val="a3"/>
        <w:tabs>
          <w:tab w:val="left" w:pos="426"/>
        </w:tabs>
        <w:ind w:firstLine="426"/>
        <w:rPr>
          <w:rFonts w:ascii="Times New Roman" w:hAnsi="Times New Roman" w:cs="Times New Roman"/>
          <w:b/>
          <w:sz w:val="24"/>
          <w:szCs w:val="24"/>
        </w:rPr>
      </w:pPr>
    </w:p>
    <w:p w:rsidR="00000D3D" w:rsidRPr="00000D3D" w:rsidRDefault="00000D3D" w:rsidP="00AD3A5C">
      <w:pPr>
        <w:pStyle w:val="a3"/>
        <w:tabs>
          <w:tab w:val="left" w:pos="426"/>
        </w:tabs>
        <w:ind w:firstLine="426"/>
        <w:jc w:val="both"/>
        <w:rPr>
          <w:rFonts w:ascii="Times New Roman" w:hAnsi="Times New Roman" w:cs="Times New Roman"/>
          <w:sz w:val="24"/>
          <w:szCs w:val="24"/>
        </w:rPr>
      </w:pPr>
      <w:r w:rsidRPr="00000D3D">
        <w:rPr>
          <w:rFonts w:ascii="Times New Roman" w:hAnsi="Times New Roman" w:cs="Times New Roman"/>
          <w:sz w:val="24"/>
          <w:szCs w:val="24"/>
        </w:rPr>
        <w:t xml:space="preserve">Территориальное развитие Балахтинского района представляет собой комплекс мероприятий, направленных в первую очередь на улучшение качества жизни населения в сельской местности, </w:t>
      </w:r>
      <w:r w:rsidRPr="00000D3D">
        <w:rPr>
          <w:rFonts w:ascii="Times New Roman" w:hAnsi="Times New Roman" w:cs="Times New Roman"/>
          <w:color w:val="000000"/>
          <w:spacing w:val="3"/>
          <w:sz w:val="24"/>
          <w:szCs w:val="24"/>
        </w:rPr>
        <w:t xml:space="preserve">а также эффективное развитие экономики села. </w:t>
      </w:r>
      <w:r w:rsidRPr="00000D3D">
        <w:rPr>
          <w:rFonts w:ascii="Times New Roman" w:hAnsi="Times New Roman" w:cs="Times New Roman"/>
          <w:sz w:val="24"/>
          <w:szCs w:val="24"/>
        </w:rPr>
        <w:t xml:space="preserve"> </w:t>
      </w:r>
    </w:p>
    <w:p w:rsidR="00000D3D" w:rsidRPr="00000D3D" w:rsidRDefault="00000D3D" w:rsidP="00AD3A5C">
      <w:pPr>
        <w:tabs>
          <w:tab w:val="left" w:pos="426"/>
        </w:tabs>
        <w:ind w:firstLine="426"/>
        <w:jc w:val="both"/>
      </w:pPr>
      <w:r w:rsidRPr="00000D3D">
        <w:t>Мероприятия направлены на достижение следующих целей: создание комфортных условий жизнедеятельности в сельской местности; стимулирование инвестиционной активности путем создания благоприятных инфраструктурных условий в сельской местности; активизация участия сельского населения в решении вопросов местного значения; формирование позитивного отношения к селу и сельскому образу жизни.</w:t>
      </w:r>
    </w:p>
    <w:p w:rsidR="00000D3D" w:rsidRPr="00000D3D" w:rsidRDefault="00000D3D" w:rsidP="00AD3A5C">
      <w:pPr>
        <w:tabs>
          <w:tab w:val="left" w:pos="426"/>
        </w:tabs>
        <w:ind w:firstLine="426"/>
        <w:jc w:val="both"/>
      </w:pPr>
      <w:r w:rsidRPr="00000D3D">
        <w:t xml:space="preserve"> Основными задачами являются: удовлетворение потребностей сельского населения, в том числе молодых семей и молодых специалистов, в благоустроенном жилье; повышение уровня социально-инженерного обустройства села; поддержка инициатив сельских сообществ, направленных на улучшение условий жизнедеятельности; поощрение и популяризация достижений в сфере сельского развития. </w:t>
      </w:r>
    </w:p>
    <w:p w:rsidR="00000D3D" w:rsidRPr="00000D3D" w:rsidRDefault="00000D3D" w:rsidP="00AD3A5C">
      <w:pPr>
        <w:tabs>
          <w:tab w:val="left" w:pos="426"/>
        </w:tabs>
        <w:ind w:firstLine="426"/>
        <w:jc w:val="both"/>
      </w:pPr>
      <w:r w:rsidRPr="00000D3D">
        <w:t xml:space="preserve">Развитие взаимоотношений с «градообразующими предприятиями» на основе принципов социального партнерства, с целью формирования рамочной основы развития взаимовыгодных партнерских отношений в социальной сфере сельских территорий позволит реализовать проекты и программы развития на местах. </w:t>
      </w:r>
    </w:p>
    <w:p w:rsidR="00000D3D" w:rsidRPr="00000D3D" w:rsidRDefault="00000D3D" w:rsidP="00AD3A5C">
      <w:pPr>
        <w:widowControl w:val="0"/>
        <w:tabs>
          <w:tab w:val="left" w:pos="426"/>
        </w:tabs>
        <w:ind w:firstLine="426"/>
        <w:jc w:val="both"/>
      </w:pPr>
      <w:r w:rsidRPr="00000D3D">
        <w:t>Численность населения является важнейшей характеристикой, которая определяет силу рыночного сектора и формы доставки социальных услуг. По этому критерию все поселения района можно разделить на 3 группы:</w:t>
      </w:r>
    </w:p>
    <w:p w:rsidR="00000D3D" w:rsidRPr="00000D3D" w:rsidRDefault="00000D3D" w:rsidP="00AD3A5C">
      <w:pPr>
        <w:tabs>
          <w:tab w:val="left" w:pos="426"/>
        </w:tabs>
        <w:ind w:firstLine="426"/>
        <w:jc w:val="both"/>
      </w:pPr>
      <w:r w:rsidRPr="00000D3D">
        <w:rPr>
          <w:b/>
          <w:i/>
        </w:rPr>
        <w:t>Первая группа</w:t>
      </w:r>
      <w:r w:rsidRPr="00000D3D">
        <w:t xml:space="preserve"> - </w:t>
      </w:r>
      <w:r w:rsidRPr="00000D3D">
        <w:rPr>
          <w:b/>
          <w:i/>
        </w:rPr>
        <w:t>максимальная экономическая жизнеспособность, куда относится п. Балахта</w:t>
      </w:r>
      <w:r w:rsidRPr="00000D3D">
        <w:t xml:space="preserve"> с численностью проживающих граждан 6,6 тысяч человек, которая экономически жизнеспособна и где наиболее развит  рыночный сектор;</w:t>
      </w:r>
    </w:p>
    <w:p w:rsidR="00000D3D" w:rsidRPr="00000D3D" w:rsidRDefault="00000D3D" w:rsidP="00AD3A5C">
      <w:pPr>
        <w:widowControl w:val="0"/>
        <w:tabs>
          <w:tab w:val="left" w:pos="426"/>
        </w:tabs>
        <w:ind w:firstLine="426"/>
        <w:jc w:val="both"/>
      </w:pPr>
      <w:r w:rsidRPr="00000D3D">
        <w:rPr>
          <w:b/>
          <w:i/>
        </w:rPr>
        <w:t>Вторая группа – с численностью</w:t>
      </w:r>
      <w:r w:rsidRPr="00000D3D">
        <w:t xml:space="preserve"> </w:t>
      </w:r>
      <w:r w:rsidRPr="00000D3D">
        <w:rPr>
          <w:b/>
          <w:i/>
        </w:rPr>
        <w:t>жителей более 1000 человек</w:t>
      </w:r>
      <w:r w:rsidRPr="00000D3D">
        <w:t xml:space="preserve">:       </w:t>
      </w:r>
    </w:p>
    <w:p w:rsidR="00000D3D" w:rsidRPr="00000D3D" w:rsidRDefault="00000D3D" w:rsidP="00AD3A5C">
      <w:pPr>
        <w:widowControl w:val="0"/>
        <w:tabs>
          <w:tab w:val="left" w:pos="426"/>
        </w:tabs>
        <w:ind w:firstLine="426"/>
        <w:jc w:val="both"/>
      </w:pPr>
      <w:r w:rsidRPr="00000D3D">
        <w:rPr>
          <w:rFonts w:ascii="Times New Roman CYR" w:hAnsi="Times New Roman CYR" w:cs="Times New Roman CYR"/>
        </w:rPr>
        <w:t>п. Приморск, д. Кожаны, п. Чистое Поле</w:t>
      </w:r>
      <w:r w:rsidRPr="00000D3D">
        <w:t>.</w:t>
      </w:r>
    </w:p>
    <w:p w:rsidR="00000D3D" w:rsidRPr="00000D3D" w:rsidRDefault="00000D3D" w:rsidP="00AD3A5C">
      <w:pPr>
        <w:tabs>
          <w:tab w:val="left" w:pos="426"/>
        </w:tabs>
        <w:ind w:firstLine="426"/>
        <w:jc w:val="both"/>
      </w:pPr>
      <w:r w:rsidRPr="00000D3D">
        <w:t xml:space="preserve">В данные поселения рыночный сектор постепенно формируется, хорошо сохранены традиционное жизнеобеспечение и культурные традиции. С каждым годом набирает обороты сельскохозяйственная отрасль, санаторно-курортные услуги, а также лесозаготовительные предприятия. </w:t>
      </w:r>
    </w:p>
    <w:p w:rsidR="00000D3D" w:rsidRPr="00000D3D" w:rsidRDefault="00000D3D" w:rsidP="00AD3A5C">
      <w:pPr>
        <w:widowControl w:val="0"/>
        <w:tabs>
          <w:tab w:val="left" w:pos="426"/>
        </w:tabs>
        <w:ind w:firstLine="426"/>
        <w:jc w:val="both"/>
        <w:rPr>
          <w:rFonts w:ascii="Times New Roman CYR" w:hAnsi="Times New Roman CYR" w:cs="Times New Roman CYR"/>
        </w:rPr>
      </w:pPr>
      <w:r w:rsidRPr="00000D3D">
        <w:rPr>
          <w:b/>
          <w:i/>
        </w:rPr>
        <w:t>Третья группа – с численностью</w:t>
      </w:r>
      <w:r w:rsidRPr="00000D3D">
        <w:t xml:space="preserve"> </w:t>
      </w:r>
      <w:r w:rsidRPr="00000D3D">
        <w:rPr>
          <w:b/>
          <w:i/>
        </w:rPr>
        <w:t xml:space="preserve">жителей менее 1000 человек, куда относятся все остальные поселения района включая, </w:t>
      </w:r>
      <w:r w:rsidRPr="00000D3D">
        <w:t xml:space="preserve">сверхмалые поселения с численностью жителей менее 100 человек: </w:t>
      </w:r>
      <w:r w:rsidRPr="00000D3D">
        <w:rPr>
          <w:rFonts w:ascii="Times New Roman CYR" w:hAnsi="Times New Roman CYR" w:cs="Times New Roman CYR"/>
        </w:rPr>
        <w:t>д. Перово, д.Смоленка, д.Куртюл, д.Тюлюпта, д.Березовая, д.Огоньки, д.Малые Сыры, д.Виленка, с. Курбатово, д.Кизыкчуль, д.Тукай, д.Кизылка, д.Балдаштык, д. Новотроицк, д. Гладкий Мыс, д.Холодный ключ, п.Вольный.</w:t>
      </w:r>
    </w:p>
    <w:p w:rsidR="00000D3D" w:rsidRPr="00000D3D" w:rsidRDefault="00000D3D" w:rsidP="00AD3A5C">
      <w:pPr>
        <w:widowControl w:val="0"/>
        <w:tabs>
          <w:tab w:val="left" w:pos="426"/>
        </w:tabs>
        <w:autoSpaceDE w:val="0"/>
        <w:autoSpaceDN w:val="0"/>
        <w:adjustRightInd w:val="0"/>
        <w:ind w:firstLine="426"/>
        <w:jc w:val="both"/>
        <w:rPr>
          <w:rFonts w:ascii="Times New Roman CYR" w:hAnsi="Times New Roman CYR" w:cs="Times New Roman CYR"/>
        </w:rPr>
      </w:pPr>
      <w:r w:rsidRPr="00000D3D">
        <w:rPr>
          <w:rFonts w:ascii="Times New Roman CYR" w:hAnsi="Times New Roman CYR" w:cs="Times New Roman CYR"/>
        </w:rPr>
        <w:t>Наиболее удаленными от районного центра являются населенные пункты: д. Березовая, д. Тюлюпта –100 км, д. Петропавловка, д. Могучий – 60 км.</w:t>
      </w:r>
    </w:p>
    <w:p w:rsidR="00000D3D" w:rsidRPr="00000D3D" w:rsidRDefault="00000D3D" w:rsidP="00AD3A5C">
      <w:pPr>
        <w:tabs>
          <w:tab w:val="left" w:pos="426"/>
        </w:tabs>
        <w:ind w:firstLine="426"/>
        <w:jc w:val="both"/>
      </w:pPr>
      <w:r w:rsidRPr="00000D3D">
        <w:t xml:space="preserve">В данные поселения рыночный сектор постепенно формируется. Имеются  предприятия бюджетного, муниципальные секторы и предприятия сельскохозяйственной отрасли. В данный момент самой развивающейся отраслью является угледобывающая, которая расположена на территории Большесырского сельсовета.  </w:t>
      </w:r>
    </w:p>
    <w:p w:rsidR="00000D3D" w:rsidRPr="00000D3D" w:rsidRDefault="00000D3D" w:rsidP="00AD3A5C">
      <w:pPr>
        <w:tabs>
          <w:tab w:val="left" w:pos="426"/>
        </w:tabs>
        <w:ind w:firstLine="426"/>
        <w:jc w:val="both"/>
      </w:pPr>
      <w:r w:rsidRPr="00000D3D">
        <w:t>Программные мероприятия по развитию градостроительной деятельности в районе предусматривают разработку территориальной комплексной схемы градостроительного развития района, утверждения генеральных планов, проекта территориального зонирования, правил землепользования и застройки территорий поселений (на основании схемы территориального планирования Красноярского края, утвержденной постановлением Правительства Красноярского края от 26.07.2011 года № 449-п, в редакции от 27.12.2016 года №696-п), ведение автоматизированного градостроительного кадастра и мониторинга объектов градостроительства на территории района.</w:t>
      </w:r>
    </w:p>
    <w:p w:rsidR="00000D3D" w:rsidRPr="00000D3D" w:rsidRDefault="00000D3D" w:rsidP="00AD3A5C">
      <w:pPr>
        <w:tabs>
          <w:tab w:val="left" w:pos="426"/>
        </w:tabs>
        <w:ind w:firstLine="426"/>
        <w:jc w:val="both"/>
      </w:pPr>
      <w:r w:rsidRPr="00000D3D">
        <w:t xml:space="preserve">Генеральные планы разработаны в двух территориях района, в п.Балахта и Приморском сельсовете. Решения об отсутствии необходимости подготовки генерального плана принято 11-ю органами местного самоуправления сельских поселений. </w:t>
      </w:r>
    </w:p>
    <w:p w:rsidR="00000D3D" w:rsidRPr="00000D3D" w:rsidRDefault="00000D3D" w:rsidP="00AD3A5C">
      <w:pPr>
        <w:tabs>
          <w:tab w:val="left" w:pos="426"/>
        </w:tabs>
        <w:ind w:firstLine="426"/>
        <w:jc w:val="both"/>
      </w:pPr>
      <w:r w:rsidRPr="00000D3D">
        <w:t xml:space="preserve">Главная задача прогнозного развития </w:t>
      </w:r>
      <w:r w:rsidRPr="00000D3D">
        <w:rPr>
          <w:b/>
          <w:i/>
        </w:rPr>
        <w:t>первой группы</w:t>
      </w:r>
      <w:r w:rsidRPr="00000D3D">
        <w:t xml:space="preserve"> состоит во всестороннем укреплении и расширении рыночного сектора экономики. Совокупный запас предпринимательской энергии жителей здесь максимальный, поэтому развитие новых видов коммерческой деятельности малого и среднего бизнеса в личных (бытовых, торговых, быстрого питания) услугах вполне реально. </w:t>
      </w:r>
    </w:p>
    <w:p w:rsidR="00000D3D" w:rsidRPr="00000D3D" w:rsidRDefault="00000D3D" w:rsidP="00AD3A5C">
      <w:pPr>
        <w:widowControl w:val="0"/>
        <w:tabs>
          <w:tab w:val="left" w:pos="426"/>
        </w:tabs>
        <w:ind w:firstLine="426"/>
        <w:jc w:val="both"/>
      </w:pPr>
      <w:r w:rsidRPr="00000D3D">
        <w:t>Для повышения занятости сельских жителей, повышения доходности населения, его жизненного уровня, наиболее эффективными являются программы для развития малых форм хозяйствования, самозанятости в малом и среднем бизнесе и развитии ремесленничества.</w:t>
      </w:r>
    </w:p>
    <w:p w:rsidR="00000D3D" w:rsidRPr="00000D3D" w:rsidRDefault="00000D3D" w:rsidP="00AD3A5C">
      <w:pPr>
        <w:tabs>
          <w:tab w:val="left" w:pos="426"/>
        </w:tabs>
        <w:ind w:firstLine="426"/>
        <w:jc w:val="both"/>
      </w:pPr>
      <w:r w:rsidRPr="00000D3D">
        <w:t xml:space="preserve">Работа учреждений социальных услуг в поселении первой группы предусматривает необходимость предоставлять услуги образования и культуры, медицинские и бытовые услуги - не только жителям самого поселка, но и всего куста окрестных поселений. Базовые школы, поликлиники, дома культуры, спортивные залы и бассейн с полноценной материальной базой, высококвалифицированными работниками, с обязательным подключением к интернету, смогут обеспечить высокое качество услуг населению зоны обслуживания. </w:t>
      </w:r>
    </w:p>
    <w:p w:rsidR="00000D3D" w:rsidRPr="00000D3D" w:rsidRDefault="00000D3D" w:rsidP="00AD3A5C">
      <w:pPr>
        <w:widowControl w:val="0"/>
        <w:tabs>
          <w:tab w:val="left" w:pos="426"/>
        </w:tabs>
        <w:ind w:firstLine="426"/>
        <w:jc w:val="both"/>
      </w:pPr>
      <w:r w:rsidRPr="00000D3D">
        <w:t xml:space="preserve">Перспективные точки роста в рыночном секторе поселка (возможны при господдержке для местного малого и среднего бизнеса): </w:t>
      </w:r>
    </w:p>
    <w:p w:rsidR="00000D3D" w:rsidRPr="00000D3D" w:rsidRDefault="00000D3D" w:rsidP="00AD3A5C">
      <w:pPr>
        <w:widowControl w:val="0"/>
        <w:tabs>
          <w:tab w:val="left" w:pos="426"/>
        </w:tabs>
        <w:ind w:firstLine="426"/>
        <w:jc w:val="both"/>
      </w:pPr>
      <w:r w:rsidRPr="00000D3D">
        <w:t>- проекты переработки мяса сельскохозяйственных животных;</w:t>
      </w:r>
    </w:p>
    <w:p w:rsidR="00000D3D" w:rsidRPr="00000D3D" w:rsidRDefault="00000D3D" w:rsidP="00AD3A5C">
      <w:pPr>
        <w:widowControl w:val="0"/>
        <w:tabs>
          <w:tab w:val="left" w:pos="426"/>
        </w:tabs>
        <w:ind w:firstLine="426"/>
        <w:jc w:val="both"/>
      </w:pPr>
      <w:r w:rsidRPr="00000D3D">
        <w:t xml:space="preserve">- выход на полную производственную мощность молочного завода в п. Балахта; </w:t>
      </w:r>
    </w:p>
    <w:p w:rsidR="00000D3D" w:rsidRPr="00000D3D" w:rsidRDefault="00000D3D" w:rsidP="00AD3A5C">
      <w:pPr>
        <w:widowControl w:val="0"/>
        <w:tabs>
          <w:tab w:val="left" w:pos="426"/>
        </w:tabs>
        <w:ind w:firstLine="426"/>
        <w:jc w:val="both"/>
      </w:pPr>
      <w:r w:rsidRPr="00000D3D">
        <w:t xml:space="preserve">- организация закупа у ЛПХ и КФХ молока, мяса и овощей; </w:t>
      </w:r>
    </w:p>
    <w:p w:rsidR="00000D3D" w:rsidRPr="00000D3D" w:rsidRDefault="00000D3D" w:rsidP="00AD3A5C">
      <w:pPr>
        <w:widowControl w:val="0"/>
        <w:tabs>
          <w:tab w:val="left" w:pos="426"/>
        </w:tabs>
        <w:ind w:firstLine="426"/>
        <w:jc w:val="both"/>
      </w:pPr>
      <w:r w:rsidRPr="00000D3D">
        <w:t>- реализация проекта по первичной переработки, калибровки, мойки, фасовки, хранения картофеля и овощей;</w:t>
      </w:r>
    </w:p>
    <w:p w:rsidR="00000D3D" w:rsidRPr="00000D3D" w:rsidRDefault="00000D3D" w:rsidP="00AD3A5C">
      <w:pPr>
        <w:widowControl w:val="0"/>
        <w:tabs>
          <w:tab w:val="left" w:pos="426"/>
        </w:tabs>
        <w:ind w:firstLine="426"/>
        <w:jc w:val="both"/>
      </w:pPr>
      <w:r w:rsidRPr="00000D3D">
        <w:t>- приобретение передвижных мобильных автолавок (автофургонов) для реализации сельскохозяйственной продукции на территории района и за его пределами;</w:t>
      </w:r>
    </w:p>
    <w:p w:rsidR="00000D3D" w:rsidRPr="00000D3D" w:rsidRDefault="00000D3D" w:rsidP="00AD3A5C">
      <w:pPr>
        <w:widowControl w:val="0"/>
        <w:tabs>
          <w:tab w:val="left" w:pos="426"/>
        </w:tabs>
        <w:ind w:firstLine="426"/>
        <w:jc w:val="both"/>
      </w:pPr>
      <w:r w:rsidRPr="00000D3D">
        <w:t>- организация тепличного хозяйства по выращиванию овощей;</w:t>
      </w:r>
    </w:p>
    <w:p w:rsidR="00000D3D" w:rsidRPr="00000D3D" w:rsidRDefault="00000D3D" w:rsidP="00AD3A5C">
      <w:pPr>
        <w:widowControl w:val="0"/>
        <w:tabs>
          <w:tab w:val="left" w:pos="426"/>
        </w:tabs>
        <w:ind w:firstLine="426"/>
        <w:jc w:val="both"/>
      </w:pPr>
      <w:r w:rsidRPr="00000D3D">
        <w:t>- развитие сферы услуг, в частности: развитие  сети общественного питания; химчистка; такси для мало мобильных граждан; риэлтерская контора и другие.</w:t>
      </w:r>
    </w:p>
    <w:p w:rsidR="00000D3D" w:rsidRPr="00000D3D" w:rsidRDefault="00000D3D" w:rsidP="00AD3A5C">
      <w:pPr>
        <w:widowControl w:val="0"/>
        <w:tabs>
          <w:tab w:val="left" w:pos="426"/>
        </w:tabs>
        <w:ind w:firstLine="426"/>
        <w:jc w:val="both"/>
      </w:pPr>
      <w:r w:rsidRPr="00000D3D">
        <w:t xml:space="preserve">В жилищном секторе перспективы связаны с новой малоэтажной застройкой типовыми одноэтажными домами, домами по программам обеспечения жильем. </w:t>
      </w:r>
    </w:p>
    <w:p w:rsidR="00000D3D" w:rsidRPr="00000D3D" w:rsidRDefault="00000D3D" w:rsidP="00AD3A5C">
      <w:pPr>
        <w:widowControl w:val="0"/>
        <w:tabs>
          <w:tab w:val="left" w:pos="426"/>
        </w:tabs>
        <w:ind w:firstLine="426"/>
        <w:jc w:val="both"/>
      </w:pPr>
      <w:r w:rsidRPr="00000D3D">
        <w:t>На территории п. Балахта имеется учреждение среднего профессионального образования «Балахтинский аграрный техникум», который готовит кадры, для работы на сельскохозяйственных предприятиях района и  края. Так же техникум обеспечивает кадрами предприятия угледобывающей отрасли, дорожного и транспортного хозяйства, а так же торговли. В тесном взаимодействии со службой занятости населения района проводит обучение по востребованным специальностям исходя из реально складывающейся ситуации на рынке труда района.</w:t>
      </w:r>
    </w:p>
    <w:p w:rsidR="00000D3D" w:rsidRPr="00000D3D" w:rsidRDefault="00000D3D" w:rsidP="00AD3A5C">
      <w:pPr>
        <w:widowControl w:val="0"/>
        <w:tabs>
          <w:tab w:val="left" w:pos="426"/>
        </w:tabs>
        <w:ind w:firstLine="426"/>
        <w:jc w:val="both"/>
      </w:pPr>
      <w:r w:rsidRPr="00000D3D">
        <w:t xml:space="preserve">К числу градообразующих предприятий первой группы относятся: Балахтинский филиал ГПКК «Балахтинское АТП» - осуществляют пассажирские перевозки, ГПКК «Балахтинское ДРСУ» - строительство и ремонт автомобильных дорог, ООО «Балахтинский хлеб» - хранение зерна и производство муки, ООО «Заготовитель» - заготовка и переработка дикоросов, ИП Передельский В.З. – закуп и переработка мяса, ООО «Балахтинский торговый дом», занимающийся выпечкой хлеба и хлебобулочных изделий, производством муки. </w:t>
      </w:r>
    </w:p>
    <w:p w:rsidR="00000D3D" w:rsidRPr="00000D3D" w:rsidRDefault="00000D3D" w:rsidP="00AD3A5C">
      <w:pPr>
        <w:widowControl w:val="0"/>
        <w:tabs>
          <w:tab w:val="left" w:pos="426"/>
        </w:tabs>
        <w:ind w:firstLine="426"/>
        <w:jc w:val="both"/>
      </w:pPr>
      <w:r w:rsidRPr="00000D3D">
        <w:t>На территории Балахтинского поссовета располагается  Государственный биологический заказник краевого значения «Бюзинский», организованный в 2013 г. (Постановление Правительства Красноярского края от 03.12.2013 N 632-п) с целью охраны и воспроизводства охотничьих ресурсов, сохранения и восстановления численности редких и находящихся под угрозой исчезновения видов животных и растений, а также охраны мест их обитания.</w:t>
      </w:r>
    </w:p>
    <w:p w:rsidR="00000D3D" w:rsidRPr="00000D3D" w:rsidRDefault="00000D3D" w:rsidP="00AD3A5C">
      <w:pPr>
        <w:tabs>
          <w:tab w:val="left" w:pos="426"/>
        </w:tabs>
        <w:ind w:firstLine="426"/>
        <w:jc w:val="both"/>
      </w:pPr>
      <w:r w:rsidRPr="00000D3D">
        <w:t xml:space="preserve">Реализация инвестиционных проектов, планируемых на территории заказника, должна осуществляться с учетом наличия ООПТ. </w:t>
      </w:r>
    </w:p>
    <w:p w:rsidR="00000D3D" w:rsidRPr="00000D3D" w:rsidRDefault="00000D3D" w:rsidP="00AD3A5C">
      <w:pPr>
        <w:widowControl w:val="0"/>
        <w:tabs>
          <w:tab w:val="left" w:pos="426"/>
        </w:tabs>
        <w:ind w:firstLine="426"/>
        <w:jc w:val="both"/>
      </w:pPr>
    </w:p>
    <w:p w:rsidR="00000D3D" w:rsidRPr="00000D3D" w:rsidRDefault="00000D3D" w:rsidP="00AD3A5C">
      <w:pPr>
        <w:tabs>
          <w:tab w:val="left" w:pos="426"/>
        </w:tabs>
        <w:ind w:firstLine="426"/>
        <w:jc w:val="both"/>
      </w:pPr>
      <w:r w:rsidRPr="00000D3D">
        <w:t xml:space="preserve">Главная задача прогнозного развития поселений </w:t>
      </w:r>
      <w:r w:rsidRPr="00000D3D">
        <w:rPr>
          <w:b/>
          <w:i/>
        </w:rPr>
        <w:t>второй группы</w:t>
      </w:r>
      <w:r w:rsidRPr="00000D3D">
        <w:rPr>
          <w:i/>
        </w:rPr>
        <w:t xml:space="preserve"> </w:t>
      </w:r>
      <w:r w:rsidRPr="00000D3D">
        <w:t>состоит в налаживании мостов между всеми секторами экономики – рыночным, в котором малый бизнес способен развиваться ввиду средних размеров местного рынка,  развитием санаторно-курортных услуг на базе санатория «Красноярское Загорье», а также развитие основной отрасли района – сельское хозяйство.</w:t>
      </w:r>
    </w:p>
    <w:p w:rsidR="00000D3D" w:rsidRPr="00000D3D" w:rsidRDefault="00000D3D" w:rsidP="00AD3A5C">
      <w:pPr>
        <w:widowControl w:val="0"/>
        <w:tabs>
          <w:tab w:val="left" w:pos="426"/>
        </w:tabs>
        <w:ind w:firstLine="426"/>
        <w:jc w:val="both"/>
      </w:pPr>
      <w:r w:rsidRPr="00000D3D">
        <w:t>К числу градообразующих предприятий данной группы относятся: ЗАО «Приморье»,  ООО «Чистопольские Нивы», ЗАО "Красноярское Загорье".</w:t>
      </w:r>
    </w:p>
    <w:p w:rsidR="00000D3D" w:rsidRPr="00000D3D" w:rsidRDefault="00000D3D" w:rsidP="00AD3A5C">
      <w:pPr>
        <w:widowControl w:val="0"/>
        <w:tabs>
          <w:tab w:val="left" w:pos="426"/>
        </w:tabs>
        <w:ind w:firstLine="426"/>
        <w:jc w:val="both"/>
      </w:pPr>
      <w:r w:rsidRPr="00000D3D">
        <w:t>На территории Балахтинского района расположен крупнейший курорт Восточной Сибири - санаторий «Красноярское Загорье» - подходит как для восстановления здоровья, так и для индивидуального и  семейного отдыха.</w:t>
      </w:r>
    </w:p>
    <w:p w:rsidR="00000D3D" w:rsidRPr="00000D3D" w:rsidRDefault="00000D3D" w:rsidP="00AD3A5C">
      <w:pPr>
        <w:widowControl w:val="0"/>
        <w:tabs>
          <w:tab w:val="left" w:pos="426"/>
        </w:tabs>
        <w:ind w:firstLine="426"/>
        <w:jc w:val="both"/>
      </w:pPr>
      <w:r w:rsidRPr="00000D3D">
        <w:t xml:space="preserve">Уникальным для Балахтинского района является Кожановское месторождение минеральных питьевых лечебных и лечебно-столовых вод. Известное еще в 19 веке месторождение эксплуатируется санаторием «Красноярское Загорье», где лечат заболевания сердечно-сосудистой системы, желудочно-кишечного тракта, эндокринной системы, астенические неврозы. </w:t>
      </w:r>
    </w:p>
    <w:p w:rsidR="00000D3D" w:rsidRPr="00000D3D" w:rsidRDefault="00000D3D" w:rsidP="00AD3A5C">
      <w:pPr>
        <w:widowControl w:val="0"/>
        <w:tabs>
          <w:tab w:val="left" w:pos="426"/>
        </w:tabs>
        <w:ind w:firstLine="426"/>
        <w:jc w:val="both"/>
      </w:pPr>
      <w:r w:rsidRPr="00000D3D">
        <w:t>На территории Приморского сельсовета находятся предприятия ООО «Малтат» и ООО «Партнер» которые осуществляют не только добычу, но и переработку рыбы с последующим длительным хранением. Дальнейшее развитие промышленного производства должно стать для района важной составляющей производственного роста.</w:t>
      </w:r>
    </w:p>
    <w:p w:rsidR="00000D3D" w:rsidRPr="00000D3D" w:rsidRDefault="00000D3D" w:rsidP="00AD3A5C">
      <w:pPr>
        <w:widowControl w:val="0"/>
        <w:tabs>
          <w:tab w:val="left" w:pos="426"/>
        </w:tabs>
        <w:ind w:firstLine="426"/>
        <w:jc w:val="both"/>
      </w:pPr>
      <w:r w:rsidRPr="00000D3D">
        <w:t>ООО «Малтат» планирует реализовать новые инвестиционные проекты направленные на развитие товарной аквакультуры (рыборазведение) и рыбоперерабатывающего производства, т.е. выращивание ценных видов рыб лососевых и осетровых пород; организация рыбоводного производства полного цикла; строительство завода по переработке рыбы с использованием современного высокотехнологичного оборудования.</w:t>
      </w:r>
    </w:p>
    <w:p w:rsidR="00000D3D" w:rsidRPr="00000D3D" w:rsidRDefault="00000D3D" w:rsidP="00AD3A5C">
      <w:pPr>
        <w:widowControl w:val="0"/>
        <w:tabs>
          <w:tab w:val="left" w:pos="426"/>
        </w:tabs>
        <w:ind w:firstLine="426"/>
        <w:jc w:val="both"/>
      </w:pPr>
      <w:r w:rsidRPr="00000D3D">
        <w:t>На территории поселений данной группы важную роль играет развитие жителями личных подсобных хозяйств и семейных ферм. Способствует в Развитию данного вида деятельности будет способствовать государственная поддержка и отработанные механизмы кредитования.</w:t>
      </w:r>
    </w:p>
    <w:p w:rsidR="00000D3D" w:rsidRPr="00000D3D" w:rsidRDefault="00000D3D" w:rsidP="00AD3A5C">
      <w:pPr>
        <w:widowControl w:val="0"/>
        <w:tabs>
          <w:tab w:val="left" w:pos="426"/>
        </w:tabs>
        <w:ind w:firstLine="426"/>
        <w:jc w:val="both"/>
      </w:pPr>
      <w:r w:rsidRPr="00000D3D">
        <w:t xml:space="preserve">Прибрежная зона Красноярского водохранилища благоприятна для развития въездного туризма, что будет способствует развитию Приморского сельсовета. </w:t>
      </w:r>
    </w:p>
    <w:p w:rsidR="00000D3D" w:rsidRPr="00000D3D" w:rsidRDefault="00000D3D" w:rsidP="00AD3A5C">
      <w:pPr>
        <w:widowControl w:val="0"/>
        <w:tabs>
          <w:tab w:val="left" w:pos="426"/>
        </w:tabs>
        <w:ind w:firstLine="426"/>
        <w:jc w:val="both"/>
      </w:pPr>
      <w:r w:rsidRPr="00000D3D">
        <w:t>В границах третьей группы территорий определены два ООПТ:</w:t>
      </w:r>
    </w:p>
    <w:p w:rsidR="00000D3D" w:rsidRPr="00000D3D" w:rsidRDefault="00000D3D" w:rsidP="00AD3A5C">
      <w:pPr>
        <w:widowControl w:val="0"/>
        <w:tabs>
          <w:tab w:val="left" w:pos="426"/>
        </w:tabs>
        <w:ind w:firstLine="426"/>
        <w:jc w:val="both"/>
      </w:pPr>
      <w:r w:rsidRPr="00000D3D">
        <w:t>- Государственный комплексный заказник «Пушкариха»;</w:t>
      </w:r>
    </w:p>
    <w:p w:rsidR="00000D3D" w:rsidRPr="00000D3D" w:rsidRDefault="00000D3D" w:rsidP="00AD3A5C">
      <w:pPr>
        <w:widowControl w:val="0"/>
        <w:tabs>
          <w:tab w:val="left" w:pos="426"/>
        </w:tabs>
        <w:ind w:firstLine="426"/>
        <w:jc w:val="both"/>
      </w:pPr>
      <w:r w:rsidRPr="00000D3D">
        <w:t>- Государственный биологический заказник «Жура».</w:t>
      </w:r>
    </w:p>
    <w:p w:rsidR="00000D3D" w:rsidRPr="00000D3D" w:rsidRDefault="00000D3D" w:rsidP="00AD3A5C">
      <w:pPr>
        <w:tabs>
          <w:tab w:val="left" w:pos="426"/>
        </w:tabs>
        <w:ind w:firstLine="426"/>
      </w:pPr>
      <w:r w:rsidRPr="00000D3D">
        <w:t>Государственный комплексный заказник «Пушкариха»</w:t>
      </w:r>
    </w:p>
    <w:p w:rsidR="00000D3D" w:rsidRPr="00000D3D" w:rsidRDefault="00000D3D" w:rsidP="00AD3A5C">
      <w:pPr>
        <w:tabs>
          <w:tab w:val="left" w:pos="426"/>
        </w:tabs>
        <w:ind w:firstLine="426"/>
        <w:jc w:val="both"/>
        <w:rPr>
          <w:u w:val="single"/>
        </w:rPr>
      </w:pPr>
      <w:r w:rsidRPr="00000D3D">
        <w:t>Организован в 2013 г. (Постановление Правительства Красноярского края от 30.07.2013 N 366-п) с целью охраны и воспроизводства охотничье-промысловых видов животных, сохранения редких и находящихся под угрозой исчезновения видов животных и растений, ценных в хозяйственном, научном и эстетическом отношениях, а также для сохранения уникальных геологических объектов палеонтологического и стратиграфического  значения левобережья Красноярского водохранилища.</w:t>
      </w:r>
    </w:p>
    <w:p w:rsidR="00000D3D" w:rsidRPr="00000D3D" w:rsidRDefault="00000D3D" w:rsidP="00AD3A5C">
      <w:pPr>
        <w:tabs>
          <w:tab w:val="left" w:pos="426"/>
        </w:tabs>
        <w:ind w:firstLine="426"/>
        <w:jc w:val="both"/>
      </w:pPr>
      <w:r w:rsidRPr="00000D3D">
        <w:t>Государственный биологический заказник «Жура»</w:t>
      </w:r>
    </w:p>
    <w:p w:rsidR="00000D3D" w:rsidRPr="00000D3D" w:rsidRDefault="00000D3D" w:rsidP="00AD3A5C">
      <w:pPr>
        <w:tabs>
          <w:tab w:val="left" w:pos="426"/>
        </w:tabs>
        <w:ind w:firstLine="426"/>
        <w:jc w:val="both"/>
      </w:pPr>
      <w:r w:rsidRPr="00000D3D">
        <w:t>Организован в 2012 г. (Постановление Правительства Красноярского края от 04.12.2012 N 639-п) с целью охраны и воспроизводства охотничьих видов животных, сохранения редких и находящихся под угрозой исчезновения видов животных и растений, ценных в хозяйственном, научном и эстетическом отношениях, а также охраны мест их обитания.</w:t>
      </w:r>
    </w:p>
    <w:p w:rsidR="00000D3D" w:rsidRPr="00000D3D" w:rsidRDefault="00000D3D" w:rsidP="00AD3A5C">
      <w:pPr>
        <w:widowControl w:val="0"/>
        <w:tabs>
          <w:tab w:val="left" w:pos="426"/>
        </w:tabs>
        <w:ind w:firstLine="426"/>
        <w:jc w:val="both"/>
      </w:pPr>
      <w:r w:rsidRPr="00000D3D">
        <w:t xml:space="preserve">Главная задача прогнозного развития поселений </w:t>
      </w:r>
      <w:r w:rsidRPr="00000D3D">
        <w:rPr>
          <w:b/>
          <w:i/>
        </w:rPr>
        <w:t>третьей группы</w:t>
      </w:r>
      <w:r w:rsidRPr="00000D3D">
        <w:rPr>
          <w:i/>
        </w:rPr>
        <w:t xml:space="preserve"> </w:t>
      </w:r>
      <w:r w:rsidRPr="00000D3D">
        <w:t>состоит в развитии промышленности, сельского хозяйства, лесной отрасли, малого и среднего предпринимательства и ремесленничества, а так же туризма района.</w:t>
      </w:r>
    </w:p>
    <w:p w:rsidR="00000D3D" w:rsidRPr="00000D3D" w:rsidRDefault="00000D3D" w:rsidP="00AD3A5C">
      <w:pPr>
        <w:widowControl w:val="0"/>
        <w:tabs>
          <w:tab w:val="left" w:pos="426"/>
        </w:tabs>
        <w:ind w:firstLine="426"/>
        <w:jc w:val="both"/>
      </w:pPr>
      <w:r w:rsidRPr="00000D3D">
        <w:t>Промышленность района представлена следующими предприятиями:</w:t>
      </w:r>
    </w:p>
    <w:p w:rsidR="00000D3D" w:rsidRPr="00000D3D" w:rsidRDefault="00000D3D" w:rsidP="00AD3A5C">
      <w:pPr>
        <w:widowControl w:val="0"/>
        <w:tabs>
          <w:tab w:val="left" w:pos="426"/>
        </w:tabs>
        <w:ind w:firstLine="426"/>
        <w:jc w:val="both"/>
      </w:pPr>
      <w:r w:rsidRPr="00000D3D">
        <w:t>ООО «Сибуголь» Балахтинский филиал - «Разрез Большесырский», ООО «Балахтинский уголь»  Балахтинский разрез - филиала ОАО "Красноярсккрайуголь", ООО «УгольИнвест», ООО «ИнвестТрейд».</w:t>
      </w:r>
    </w:p>
    <w:p w:rsidR="00000D3D" w:rsidRPr="00000D3D" w:rsidRDefault="00000D3D" w:rsidP="00AD3A5C">
      <w:pPr>
        <w:tabs>
          <w:tab w:val="left" w:pos="426"/>
        </w:tabs>
        <w:ind w:firstLine="426"/>
        <w:jc w:val="both"/>
      </w:pPr>
      <w:r w:rsidRPr="00000D3D">
        <w:t>Территория Балахтинского района расположена в пределах уникального Канско-Ачинского угольного бассейна. Из общих запасов угля Красноярского края, запасы Канско-Ачинского бассейна составляют 99,5 %. Разведанные запасы этого полезного ископаемого в районе обеспечивают долгосрочное развитие как действующих, так и перспективных к строительству новых угледобывающих предприятий.</w:t>
      </w:r>
    </w:p>
    <w:p w:rsidR="00000D3D" w:rsidRPr="00000D3D" w:rsidRDefault="00000D3D" w:rsidP="00AD3A5C">
      <w:pPr>
        <w:tabs>
          <w:tab w:val="left" w:pos="426"/>
        </w:tabs>
        <w:ind w:firstLine="426"/>
        <w:jc w:val="both"/>
      </w:pPr>
      <w:r w:rsidRPr="00000D3D">
        <w:t>Кроме Большесырского учтены балансом Кызыкчульское и Ровненское месторождения бурого угля с прогнозными ресурсами категории Р</w:t>
      </w:r>
      <w:r w:rsidRPr="00000D3D">
        <w:rPr>
          <w:vertAlign w:val="subscript"/>
        </w:rPr>
        <w:t>1</w:t>
      </w:r>
      <w:r w:rsidRPr="00000D3D">
        <w:t xml:space="preserve"> – 379 млн. тонн и Р</w:t>
      </w:r>
      <w:r w:rsidRPr="00000D3D">
        <w:rPr>
          <w:vertAlign w:val="subscript"/>
        </w:rPr>
        <w:t>2</w:t>
      </w:r>
      <w:r w:rsidRPr="00000D3D">
        <w:t xml:space="preserve"> – 604 млн.тонн.</w:t>
      </w:r>
      <w:r w:rsidRPr="00000D3D">
        <w:rPr>
          <w:vertAlign w:val="subscript"/>
        </w:rPr>
        <w:t xml:space="preserve"> </w:t>
      </w:r>
    </w:p>
    <w:p w:rsidR="00000D3D" w:rsidRPr="00000D3D" w:rsidRDefault="00000D3D" w:rsidP="00AD3A5C">
      <w:pPr>
        <w:tabs>
          <w:tab w:val="left" w:pos="426"/>
        </w:tabs>
        <w:ind w:firstLine="426"/>
        <w:jc w:val="both"/>
      </w:pPr>
      <w:r w:rsidRPr="00000D3D">
        <w:t>На Ровненском месторождении в настоящее время вовлечен в лицензирование участок «Тойлукский» с прогнозными ресурсами по категории Р</w:t>
      </w:r>
      <w:r w:rsidRPr="00000D3D">
        <w:rPr>
          <w:vertAlign w:val="subscript"/>
        </w:rPr>
        <w:t>1</w:t>
      </w:r>
      <w:r w:rsidRPr="00000D3D">
        <w:t xml:space="preserve"> в 2,5 млн. тонн.</w:t>
      </w:r>
    </w:p>
    <w:p w:rsidR="00000D3D" w:rsidRPr="00000D3D" w:rsidRDefault="00000D3D" w:rsidP="00AD3A5C">
      <w:pPr>
        <w:tabs>
          <w:tab w:val="left" w:pos="426"/>
        </w:tabs>
        <w:ind w:firstLine="426"/>
        <w:jc w:val="both"/>
      </w:pPr>
      <w:r w:rsidRPr="00000D3D">
        <w:t>Таким образом, Балахтинский район имеет достаточную обеспеченность подготовленными запасами топливно-энергетического сырья, нераспределенный фонд которого составляет 190 млн. тонн.</w:t>
      </w:r>
    </w:p>
    <w:p w:rsidR="00000D3D" w:rsidRPr="00000D3D" w:rsidRDefault="00000D3D" w:rsidP="00AD3A5C">
      <w:pPr>
        <w:widowControl w:val="0"/>
        <w:tabs>
          <w:tab w:val="left" w:pos="426"/>
        </w:tabs>
        <w:ind w:firstLine="426"/>
        <w:jc w:val="both"/>
      </w:pPr>
      <w:r w:rsidRPr="00000D3D">
        <w:t xml:space="preserve">К числу предприятий сельскохозяйственной отрасли данной группы относятся: </w:t>
      </w:r>
    </w:p>
    <w:p w:rsidR="00000D3D" w:rsidRPr="00000D3D" w:rsidRDefault="00000D3D" w:rsidP="00AD3A5C">
      <w:pPr>
        <w:widowControl w:val="0"/>
        <w:tabs>
          <w:tab w:val="left" w:pos="426"/>
        </w:tabs>
        <w:ind w:firstLine="426"/>
        <w:jc w:val="both"/>
      </w:pPr>
      <w:r w:rsidRPr="00000D3D">
        <w:t>- ЗАО «Сибирь», расположенное на территории Огурского сельсовета, имеющие отделения в д.Малая Тумна, д.Красный Ключ. Предприятие имеет самое крупное поголовье крупного рогатого скота в районе;</w:t>
      </w:r>
    </w:p>
    <w:p w:rsidR="00000D3D" w:rsidRPr="00000D3D" w:rsidRDefault="00000D3D" w:rsidP="00AD3A5C">
      <w:pPr>
        <w:widowControl w:val="0"/>
        <w:tabs>
          <w:tab w:val="left" w:pos="426"/>
        </w:tabs>
        <w:ind w:firstLine="426"/>
        <w:jc w:val="both"/>
      </w:pPr>
      <w:r w:rsidRPr="00000D3D">
        <w:t>- ООО «Чулымское», расположено на территории Ровненского сельсовета, имеет отделения в д.Тойлук. Перспективой данного хозяйства является разведение крупного рогатого скота мясной породы и выращивание зерновых культиур.</w:t>
      </w:r>
    </w:p>
    <w:p w:rsidR="00000D3D" w:rsidRPr="00000D3D" w:rsidRDefault="00000D3D" w:rsidP="00AD3A5C">
      <w:pPr>
        <w:widowControl w:val="0"/>
        <w:tabs>
          <w:tab w:val="left" w:pos="426"/>
        </w:tabs>
        <w:ind w:firstLine="426"/>
        <w:jc w:val="both"/>
      </w:pPr>
      <w:r w:rsidRPr="00000D3D">
        <w:rPr>
          <w:b/>
        </w:rPr>
        <w:t xml:space="preserve">- </w:t>
      </w:r>
      <w:r w:rsidRPr="00000D3D">
        <w:t>ОАО «Красное», расположено на территории Красненского сельсовета, имеет отделение в д. Безъязыково. Данное предприятие успешно занимается как растениеводством, так и животноводством. В перспективах развития данного предприятия приобретение техники и оборудования для переработки, очистки зерна в крупу;</w:t>
      </w:r>
    </w:p>
    <w:p w:rsidR="00000D3D" w:rsidRPr="00000D3D" w:rsidRDefault="00000D3D" w:rsidP="00AD3A5C">
      <w:pPr>
        <w:widowControl w:val="0"/>
        <w:tabs>
          <w:tab w:val="left" w:pos="426"/>
        </w:tabs>
        <w:ind w:firstLine="426"/>
        <w:jc w:val="both"/>
      </w:pPr>
      <w:r w:rsidRPr="00000D3D">
        <w:t>- ООО «Исток», расположено на территории Грузенского сельсовета, Перспективы развития предприятия заключается в выращивании зерновых культур, приобретении новой сельскохозяйственной техники и в создании новых рабочих мест.</w:t>
      </w:r>
    </w:p>
    <w:p w:rsidR="00000D3D" w:rsidRPr="00000D3D" w:rsidRDefault="00000D3D" w:rsidP="00AD3A5C">
      <w:pPr>
        <w:widowControl w:val="0"/>
        <w:tabs>
          <w:tab w:val="left" w:pos="426"/>
        </w:tabs>
        <w:ind w:firstLine="426"/>
        <w:jc w:val="both"/>
      </w:pPr>
      <w:r w:rsidRPr="00000D3D">
        <w:t>Предприятия ОАО «Тюльковское» и ООО КХ «Родник» ежегодно  обновляют парк современной сельскохозяйственной техникой, как импортного так и отечественного производства. В результате предприятия получают наивысшую урожайность зерновых и сохранение поголовья крупного рогатого скота. В перспективах развития данного предприятия приобретение техники и технологического оборудования для сбора, хранения сена.</w:t>
      </w:r>
    </w:p>
    <w:p w:rsidR="00000D3D" w:rsidRPr="00000D3D" w:rsidRDefault="00000D3D" w:rsidP="00AD3A5C">
      <w:pPr>
        <w:widowControl w:val="0"/>
        <w:tabs>
          <w:tab w:val="left" w:pos="426"/>
        </w:tabs>
        <w:ind w:firstLine="426"/>
        <w:jc w:val="both"/>
      </w:pPr>
      <w:r w:rsidRPr="00000D3D">
        <w:t xml:space="preserve">Малое предпринимательство в данной группе представлено следующими сельскохозяйственными предприятиями: </w:t>
      </w:r>
      <w:r w:rsidRPr="00000D3D">
        <w:rPr>
          <w:bCs/>
        </w:rPr>
        <w:t>ООО СХП "Анюта", ООО СХП "Агрис", ООО СХП "Жура", ООО СХП "Мария", ООО СХП "Шпейтер", ООО СХП "Шпенглерово", ООО СХП «Ильтюковское», ООО КФХ "Черёмушка", ООО СХП "Восход", ООО СХП "Зион-Агро", ООО СХП "Могучий", ООО СХП "Фортуна" и др.</w:t>
      </w:r>
      <w:r w:rsidRPr="00000D3D">
        <w:t xml:space="preserve"> </w:t>
      </w:r>
    </w:p>
    <w:p w:rsidR="00000D3D" w:rsidRPr="00000D3D" w:rsidRDefault="00000D3D" w:rsidP="00AD3A5C">
      <w:pPr>
        <w:widowControl w:val="0"/>
        <w:tabs>
          <w:tab w:val="left" w:pos="426"/>
        </w:tabs>
        <w:ind w:firstLine="426"/>
        <w:jc w:val="both"/>
      </w:pPr>
      <w:r w:rsidRPr="00000D3D">
        <w:t xml:space="preserve">Наиболее удаленными от районного центра являются населенные пункты: д.Березовая – </w:t>
      </w:r>
      <w:smartTag w:uri="urn:schemas-microsoft-com:office:smarttags" w:element="metricconverter">
        <w:smartTagPr>
          <w:attr w:name="ProductID" w:val="96 км"/>
        </w:smartTagPr>
        <w:r w:rsidRPr="00000D3D">
          <w:t>96 км</w:t>
        </w:r>
      </w:smartTag>
      <w:r w:rsidRPr="00000D3D">
        <w:t xml:space="preserve">, д.Тюлюпта – </w:t>
      </w:r>
      <w:smartTag w:uri="urn:schemas-microsoft-com:office:smarttags" w:element="metricconverter">
        <w:smartTagPr>
          <w:attr w:name="ProductID" w:val="97 км"/>
        </w:smartTagPr>
        <w:r w:rsidRPr="00000D3D">
          <w:t>97 км</w:t>
        </w:r>
      </w:smartTag>
      <w:r w:rsidRPr="00000D3D">
        <w:t xml:space="preserve">, д.Куртюл  - </w:t>
      </w:r>
      <w:smartTag w:uri="urn:schemas-microsoft-com:office:smarttags" w:element="metricconverter">
        <w:smartTagPr>
          <w:attr w:name="ProductID" w:val="83 км"/>
        </w:smartTagPr>
        <w:r w:rsidRPr="00000D3D">
          <w:t>83 км</w:t>
        </w:r>
      </w:smartTag>
      <w:r w:rsidRPr="00000D3D">
        <w:t xml:space="preserve">, д.Смоленка – </w:t>
      </w:r>
      <w:smartTag w:uri="urn:schemas-microsoft-com:office:smarttags" w:element="metricconverter">
        <w:smartTagPr>
          <w:attr w:name="ProductID" w:val="73 км"/>
        </w:smartTagPr>
        <w:r w:rsidRPr="00000D3D">
          <w:t>73 км</w:t>
        </w:r>
      </w:smartTag>
      <w:r w:rsidRPr="00000D3D">
        <w:t xml:space="preserve">, д.Кизылка – </w:t>
      </w:r>
      <w:smartTag w:uri="urn:schemas-microsoft-com:office:smarttags" w:element="metricconverter">
        <w:smartTagPr>
          <w:attr w:name="ProductID" w:val="62 км"/>
        </w:smartTagPr>
        <w:r w:rsidRPr="00000D3D">
          <w:t>62 км</w:t>
        </w:r>
      </w:smartTag>
      <w:r w:rsidRPr="00000D3D">
        <w:t xml:space="preserve">, д.Петропавловка – </w:t>
      </w:r>
      <w:smartTag w:uri="urn:schemas-microsoft-com:office:smarttags" w:element="metricconverter">
        <w:smartTagPr>
          <w:attr w:name="ProductID" w:val="59 км"/>
        </w:smartTagPr>
        <w:r w:rsidRPr="00000D3D">
          <w:t>59 км</w:t>
        </w:r>
      </w:smartTag>
      <w:r w:rsidRPr="00000D3D">
        <w:t xml:space="preserve">, с.Курбатово – </w:t>
      </w:r>
      <w:smartTag w:uri="urn:schemas-microsoft-com:office:smarttags" w:element="metricconverter">
        <w:smartTagPr>
          <w:attr w:name="ProductID" w:val="56,5 км"/>
        </w:smartTagPr>
        <w:r w:rsidRPr="00000D3D">
          <w:t>56,5 км</w:t>
        </w:r>
      </w:smartTag>
      <w:r w:rsidRPr="00000D3D">
        <w:t xml:space="preserve">, д. Могучий – </w:t>
      </w:r>
      <w:smartTag w:uri="urn:schemas-microsoft-com:office:smarttags" w:element="metricconverter">
        <w:smartTagPr>
          <w:attr w:name="ProductID" w:val="56 км"/>
        </w:smartTagPr>
        <w:r w:rsidRPr="00000D3D">
          <w:t>56 км</w:t>
        </w:r>
      </w:smartTag>
      <w:r w:rsidRPr="00000D3D">
        <w:t xml:space="preserve">, д.Кизык-Чуль – </w:t>
      </w:r>
      <w:smartTag w:uri="urn:schemas-microsoft-com:office:smarttags" w:element="metricconverter">
        <w:smartTagPr>
          <w:attr w:name="ProductID" w:val="54 км"/>
        </w:smartTagPr>
        <w:r w:rsidRPr="00000D3D">
          <w:t>54 км</w:t>
        </w:r>
      </w:smartTag>
      <w:r w:rsidRPr="00000D3D">
        <w:t xml:space="preserve">, д.Холодный Ключ и д.Черемушки – </w:t>
      </w:r>
      <w:smartTag w:uri="urn:schemas-microsoft-com:office:smarttags" w:element="metricconverter">
        <w:smartTagPr>
          <w:attr w:name="ProductID" w:val="53 км"/>
        </w:smartTagPr>
        <w:r w:rsidRPr="00000D3D">
          <w:t>53 км</w:t>
        </w:r>
      </w:smartTag>
      <w:r w:rsidRPr="00000D3D">
        <w:t xml:space="preserve">, п.Вольный </w:t>
      </w:r>
      <w:smartTag w:uri="urn:schemas-microsoft-com:office:smarttags" w:element="metricconverter">
        <w:smartTagPr>
          <w:attr w:name="ProductID" w:val="50 км"/>
        </w:smartTagPr>
        <w:r w:rsidRPr="00000D3D">
          <w:t>50 км</w:t>
        </w:r>
      </w:smartTag>
      <w:r w:rsidRPr="00000D3D">
        <w:t xml:space="preserve">. </w:t>
      </w:r>
    </w:p>
    <w:p w:rsidR="00000D3D" w:rsidRPr="00000D3D" w:rsidRDefault="00000D3D" w:rsidP="00AD3A5C">
      <w:pPr>
        <w:widowControl w:val="0"/>
        <w:tabs>
          <w:tab w:val="left" w:pos="426"/>
        </w:tabs>
        <w:ind w:firstLine="426"/>
        <w:jc w:val="both"/>
      </w:pPr>
      <w:r w:rsidRPr="00000D3D">
        <w:t>Территория Черемушкинского сельсовета расположена на правом берегу Красноярского водохранилища. Связь с районным центром в летний период осуществляется водным транспортом, в зимний период – по ледовой переправе.</w:t>
      </w:r>
    </w:p>
    <w:p w:rsidR="00000D3D" w:rsidRPr="00000D3D" w:rsidRDefault="00000D3D" w:rsidP="00AD3A5C">
      <w:pPr>
        <w:widowControl w:val="0"/>
        <w:tabs>
          <w:tab w:val="left" w:pos="426"/>
        </w:tabs>
        <w:ind w:firstLine="426"/>
        <w:jc w:val="both"/>
      </w:pPr>
      <w:r w:rsidRPr="00000D3D">
        <w:t>Поселения данной группы  обладают значительными лесными ресурсами. Площадь лесов занимает более половины площади района и составляет более 6 тыс.кв.км. Среди лесных пород преобладают мягко лиственные и темнохвойные породы.  Имеются богатая лекарственная флора, которая является уникальной для производства лекарственных препаратов растительного происхождения. Все сырье является экологически чистым.</w:t>
      </w:r>
    </w:p>
    <w:p w:rsidR="00000D3D" w:rsidRPr="00000D3D" w:rsidRDefault="00000D3D" w:rsidP="00AD3A5C">
      <w:pPr>
        <w:widowControl w:val="0"/>
        <w:tabs>
          <w:tab w:val="left" w:pos="426"/>
        </w:tabs>
        <w:ind w:firstLine="426"/>
        <w:jc w:val="both"/>
      </w:pPr>
      <w:r w:rsidRPr="00000D3D">
        <w:t>На правобережье Красноярского водохранилища имеется база отдыха (ИП Брацук С.А.). Для организации отдыха организованы: конные прогулки, рыбалка, прогулочно-экскурсионные маршруты по водохранилищу, сауна. Кроме этого, есть возможность организации летнего  и зимнего отдыха на берегах Красноярского  водохранилища, на р. Сисим, Погромная, Смоленка, Дербина, Тубиль. На левобережье водохранилища могут быть организованы пешие и конные летние маршруты, снегоходные зимние туристические маршруты, охота, рыбалка, сплавы. Также возможна организация сплавных маршрутов по таежным рекам. Река Сисим 3-ей категории сложности, протяженность по территории Балахтинского района 80 км. Река Чулым, равнинного типа, пригодна для сплава на всем протяжении по территории района. Может использоваться для организации детского сплава. Река Дербина протяженность 20-30км. от устья может  использоваться также для сплавов совместно с любительской рыбной ловлей. Живописные места по побережью Красноярского водохранилища и привлекательные природные ландшафты заливов дают возможность организации водных экскурсионных маршрутов с заходом в заливы на малых судах и лодках.</w:t>
      </w:r>
    </w:p>
    <w:p w:rsidR="00000D3D" w:rsidRPr="00000D3D" w:rsidRDefault="00000D3D" w:rsidP="00AD3A5C">
      <w:pPr>
        <w:widowControl w:val="0"/>
        <w:tabs>
          <w:tab w:val="left" w:pos="426"/>
        </w:tabs>
        <w:ind w:firstLine="426"/>
        <w:jc w:val="both"/>
      </w:pPr>
    </w:p>
    <w:p w:rsidR="00000D3D" w:rsidRPr="00000D3D" w:rsidRDefault="00000D3D" w:rsidP="00AD3A5C">
      <w:pPr>
        <w:widowControl w:val="0"/>
        <w:tabs>
          <w:tab w:val="left" w:pos="426"/>
        </w:tabs>
        <w:ind w:firstLine="426"/>
        <w:jc w:val="both"/>
      </w:pPr>
      <w:r w:rsidRPr="00000D3D">
        <w:t>На территории третьей группы населенных пунктов располагаются особо охраняемые природные территории "Солгонский кряж", "Красноярский", "Место падения метеорита "Палласово железо". Хозяйственная деятельность в границах ООПТ должна осуществляться с учетом установленных ограничений.</w:t>
      </w:r>
    </w:p>
    <w:p w:rsidR="00000D3D" w:rsidRPr="00000D3D" w:rsidRDefault="00000D3D" w:rsidP="00AD3A5C">
      <w:pPr>
        <w:tabs>
          <w:tab w:val="left" w:pos="426"/>
        </w:tabs>
        <w:autoSpaceDE w:val="0"/>
        <w:autoSpaceDN w:val="0"/>
        <w:adjustRightInd w:val="0"/>
        <w:ind w:firstLine="426"/>
        <w:jc w:val="both"/>
      </w:pPr>
      <w:r w:rsidRPr="00000D3D">
        <w:t xml:space="preserve">Государственный комплексный заказник краевого значения "Солгонский кряж" </w:t>
      </w:r>
    </w:p>
    <w:p w:rsidR="00000D3D" w:rsidRPr="00000D3D" w:rsidRDefault="00000D3D" w:rsidP="00AD3A5C">
      <w:pPr>
        <w:tabs>
          <w:tab w:val="left" w:pos="426"/>
        </w:tabs>
        <w:ind w:firstLine="426"/>
        <w:jc w:val="both"/>
      </w:pPr>
      <w:r w:rsidRPr="00000D3D">
        <w:t xml:space="preserve">Организован (Постановление Совета администрации Красноярского края от 24.01.2007 N 7-п) с целью охраны и воспроизводства охотничье-промысловых видов животных, сохранения и восстановления численности редких и исчезающих видов зверей и птиц, ценных в хозяйственном, научном и эстетическом отношениях, а так же охраны мест их обитания. </w:t>
      </w:r>
    </w:p>
    <w:p w:rsidR="00000D3D" w:rsidRPr="00000D3D" w:rsidRDefault="00000D3D" w:rsidP="00AD3A5C">
      <w:pPr>
        <w:tabs>
          <w:tab w:val="left" w:pos="426"/>
        </w:tabs>
        <w:ind w:firstLine="426"/>
        <w:jc w:val="both"/>
      </w:pPr>
      <w:r w:rsidRPr="00000D3D">
        <w:t xml:space="preserve">Государственный комплексный заказник краевого значения "Красноярский" </w:t>
      </w:r>
    </w:p>
    <w:p w:rsidR="00000D3D" w:rsidRPr="00000D3D" w:rsidRDefault="00000D3D" w:rsidP="00AD3A5C">
      <w:pPr>
        <w:tabs>
          <w:tab w:val="left" w:pos="426"/>
        </w:tabs>
        <w:ind w:firstLine="426"/>
        <w:jc w:val="both"/>
      </w:pPr>
      <w:r w:rsidRPr="00000D3D">
        <w:t>Организован в 2010 г. (Постановление Правительства Красноярского края от 20.04.2010 N 196-п) с целью сохранения биологического и ландшафтного разнообразия Красноярского края, а также лесов вокруг города Красноярска в целях улучшения качества атмосферного воздуха, защиты лесных насаждений, почв и водных объектов от неблагоприятных природно-климатических и антропогенных факторов, повышения их санитарно-гигиенических, рекреационных, оздоровительных и средозащитных функций.</w:t>
      </w:r>
    </w:p>
    <w:p w:rsidR="00000D3D" w:rsidRPr="00000D3D" w:rsidRDefault="00000D3D" w:rsidP="00AD3A5C">
      <w:pPr>
        <w:tabs>
          <w:tab w:val="left" w:pos="426"/>
        </w:tabs>
        <w:ind w:firstLine="426"/>
        <w:jc w:val="both"/>
      </w:pPr>
      <w:r w:rsidRPr="00000D3D">
        <w:t xml:space="preserve">В рамках границ кластера </w:t>
      </w:r>
      <w:r w:rsidRPr="00000D3D">
        <w:rPr>
          <w:lang w:val="en-US"/>
        </w:rPr>
        <w:t>III</w:t>
      </w:r>
      <w:r w:rsidRPr="00000D3D">
        <w:t xml:space="preserve"> действующего государственного комплексного заказника краевого значения "Красноярский" располагается лесопарковый зелёный пояс, одобренный  инициативой Общероссийского народного фронта. </w:t>
      </w:r>
    </w:p>
    <w:p w:rsidR="00000D3D" w:rsidRPr="00000D3D" w:rsidRDefault="00000D3D" w:rsidP="00AD3A5C">
      <w:pPr>
        <w:tabs>
          <w:tab w:val="left" w:pos="426"/>
        </w:tabs>
        <w:ind w:firstLine="426"/>
        <w:jc w:val="both"/>
      </w:pPr>
      <w:r w:rsidRPr="00000D3D">
        <w:t xml:space="preserve">Памятник природы "Место падения метеорита "Палласово железо" </w:t>
      </w:r>
    </w:p>
    <w:p w:rsidR="00000D3D" w:rsidRPr="00000D3D" w:rsidRDefault="00000D3D" w:rsidP="00AD3A5C">
      <w:pPr>
        <w:tabs>
          <w:tab w:val="left" w:pos="426"/>
        </w:tabs>
        <w:ind w:firstLine="426"/>
        <w:jc w:val="both"/>
      </w:pPr>
      <w:r w:rsidRPr="00000D3D">
        <w:t xml:space="preserve">Создан в мае 2015 г. (Постановление Правительства Красноярского края от 20.05.2015 N 244-п) с целью сохранения места падения первого метеорита (весом 687 кг), найденного в России, в 1749 году. </w:t>
      </w:r>
    </w:p>
    <w:p w:rsidR="00000D3D" w:rsidRPr="00000D3D" w:rsidRDefault="00000D3D" w:rsidP="00AD3A5C">
      <w:pPr>
        <w:tabs>
          <w:tab w:val="left" w:pos="426"/>
        </w:tabs>
        <w:ind w:firstLine="426"/>
        <w:jc w:val="both"/>
      </w:pPr>
      <w:r w:rsidRPr="00000D3D">
        <w:t>Сложившаяся и планируемая структура и характер экономики района - промышленное и сельскохозяйственное развитие экономики, окажет влияние на параметры расселения населения, которое будет концентрироваться в поселке Балахта и крупных сельских населенных пунктах.</w:t>
      </w:r>
    </w:p>
    <w:p w:rsidR="00000D3D" w:rsidRPr="00000D3D" w:rsidRDefault="00000D3D" w:rsidP="00AD3A5C">
      <w:pPr>
        <w:tabs>
          <w:tab w:val="left" w:pos="426"/>
        </w:tabs>
        <w:ind w:firstLine="426"/>
        <w:jc w:val="both"/>
      </w:pPr>
      <w:r w:rsidRPr="00000D3D">
        <w:t xml:space="preserve">За счет этого 2030 году может сократиться количество населенных пунктов района с 48 до 33 за счет малых сел с малой численностью проживающих. </w:t>
      </w:r>
    </w:p>
    <w:p w:rsidR="00000D3D" w:rsidRPr="00000D3D" w:rsidRDefault="00000D3D" w:rsidP="00AD3A5C">
      <w:pPr>
        <w:widowControl w:val="0"/>
        <w:tabs>
          <w:tab w:val="left" w:pos="426"/>
        </w:tabs>
        <w:ind w:firstLine="426"/>
        <w:jc w:val="both"/>
      </w:pPr>
    </w:p>
    <w:p w:rsidR="00000D3D" w:rsidRPr="00000D3D" w:rsidRDefault="00000D3D" w:rsidP="00AD3A5C">
      <w:pPr>
        <w:widowControl w:val="0"/>
        <w:tabs>
          <w:tab w:val="left" w:pos="426"/>
        </w:tabs>
        <w:ind w:firstLine="900"/>
        <w:jc w:val="both"/>
      </w:pPr>
    </w:p>
    <w:p w:rsidR="00000D3D" w:rsidRPr="00000D3D" w:rsidRDefault="00000D3D" w:rsidP="00AD3A5C">
      <w:pPr>
        <w:widowControl w:val="0"/>
        <w:tabs>
          <w:tab w:val="left" w:pos="426"/>
        </w:tabs>
        <w:ind w:firstLine="900"/>
        <w:jc w:val="both"/>
      </w:pPr>
    </w:p>
    <w:p w:rsidR="00000D3D" w:rsidRPr="00000D3D" w:rsidRDefault="00000D3D" w:rsidP="00AD3A5C">
      <w:pPr>
        <w:widowControl w:val="0"/>
        <w:tabs>
          <w:tab w:val="left" w:pos="426"/>
        </w:tabs>
        <w:ind w:firstLine="900"/>
        <w:jc w:val="both"/>
      </w:pPr>
    </w:p>
    <w:p w:rsidR="00000D3D" w:rsidRPr="00000D3D" w:rsidRDefault="00000D3D" w:rsidP="00AD3A5C">
      <w:pPr>
        <w:widowControl w:val="0"/>
        <w:tabs>
          <w:tab w:val="left" w:pos="426"/>
        </w:tabs>
        <w:ind w:firstLine="900"/>
        <w:jc w:val="both"/>
      </w:pPr>
    </w:p>
    <w:p w:rsidR="00000D3D" w:rsidRPr="00000D3D" w:rsidRDefault="00000D3D" w:rsidP="00AD3A5C">
      <w:pPr>
        <w:widowControl w:val="0"/>
        <w:tabs>
          <w:tab w:val="left" w:pos="426"/>
        </w:tabs>
        <w:ind w:firstLine="900"/>
        <w:jc w:val="both"/>
      </w:pPr>
    </w:p>
    <w:p w:rsidR="00000D3D" w:rsidRPr="00000D3D" w:rsidRDefault="00000D3D" w:rsidP="00AD3A5C">
      <w:pPr>
        <w:widowControl w:val="0"/>
        <w:tabs>
          <w:tab w:val="left" w:pos="426"/>
        </w:tabs>
        <w:ind w:firstLine="900"/>
        <w:jc w:val="both"/>
      </w:pPr>
    </w:p>
    <w:p w:rsidR="00000D3D" w:rsidRPr="00000D3D" w:rsidRDefault="00000D3D" w:rsidP="00AD3A5C">
      <w:pPr>
        <w:widowControl w:val="0"/>
        <w:tabs>
          <w:tab w:val="left" w:pos="426"/>
        </w:tabs>
        <w:ind w:firstLine="900"/>
        <w:jc w:val="both"/>
      </w:pPr>
    </w:p>
    <w:p w:rsidR="00000D3D" w:rsidRPr="00000D3D" w:rsidRDefault="00000D3D" w:rsidP="00AD3A5C">
      <w:pPr>
        <w:widowControl w:val="0"/>
        <w:tabs>
          <w:tab w:val="left" w:pos="426"/>
        </w:tabs>
        <w:ind w:firstLine="900"/>
        <w:jc w:val="both"/>
      </w:pPr>
    </w:p>
    <w:p w:rsidR="00000D3D" w:rsidRPr="00000D3D" w:rsidRDefault="00000D3D" w:rsidP="00AD3A5C">
      <w:pPr>
        <w:widowControl w:val="0"/>
        <w:tabs>
          <w:tab w:val="left" w:pos="426"/>
        </w:tabs>
        <w:ind w:firstLine="900"/>
        <w:jc w:val="both"/>
      </w:pPr>
    </w:p>
    <w:p w:rsidR="00000D3D" w:rsidRPr="00000D3D" w:rsidRDefault="00000D3D" w:rsidP="00AD3A5C">
      <w:pPr>
        <w:widowControl w:val="0"/>
        <w:tabs>
          <w:tab w:val="left" w:pos="426"/>
        </w:tabs>
        <w:ind w:firstLine="900"/>
        <w:jc w:val="both"/>
      </w:pPr>
    </w:p>
    <w:p w:rsidR="00000D3D" w:rsidRPr="00000D3D" w:rsidRDefault="00000D3D" w:rsidP="00AD3A5C">
      <w:pPr>
        <w:widowControl w:val="0"/>
        <w:tabs>
          <w:tab w:val="left" w:pos="426"/>
        </w:tabs>
        <w:ind w:firstLine="900"/>
        <w:jc w:val="both"/>
      </w:pPr>
    </w:p>
    <w:p w:rsidR="00000D3D" w:rsidRPr="00000D3D" w:rsidRDefault="00000D3D" w:rsidP="00AD3A5C">
      <w:pPr>
        <w:pStyle w:val="a3"/>
        <w:tabs>
          <w:tab w:val="left" w:pos="426"/>
        </w:tabs>
        <w:jc w:val="both"/>
        <w:rPr>
          <w:rFonts w:ascii="Times New Roman" w:hAnsi="Times New Roman" w:cs="Times New Roman"/>
          <w:sz w:val="24"/>
          <w:szCs w:val="24"/>
        </w:rPr>
      </w:pPr>
    </w:p>
    <w:p w:rsidR="00000D3D" w:rsidRPr="00000D3D" w:rsidRDefault="00000D3D" w:rsidP="00AD3A5C">
      <w:pPr>
        <w:pStyle w:val="a3"/>
        <w:tabs>
          <w:tab w:val="left" w:pos="426"/>
        </w:tabs>
        <w:jc w:val="right"/>
        <w:rPr>
          <w:rFonts w:ascii="Times New Roman" w:hAnsi="Times New Roman" w:cs="Times New Roman"/>
          <w:b/>
          <w:sz w:val="24"/>
          <w:szCs w:val="24"/>
        </w:rPr>
        <w:sectPr w:rsidR="00000D3D" w:rsidRPr="00000D3D" w:rsidSect="00000D3D">
          <w:footerReference w:type="default" r:id="rId17"/>
          <w:pgSz w:w="11906" w:h="16838"/>
          <w:pgMar w:top="851" w:right="991" w:bottom="851" w:left="1418" w:header="709" w:footer="709" w:gutter="0"/>
          <w:cols w:space="708"/>
          <w:titlePg/>
          <w:docGrid w:linePitch="360"/>
        </w:sectPr>
      </w:pPr>
    </w:p>
    <w:p w:rsidR="00000D3D" w:rsidRPr="00000D3D" w:rsidRDefault="00000D3D" w:rsidP="00AD3A5C">
      <w:pPr>
        <w:pStyle w:val="a3"/>
        <w:tabs>
          <w:tab w:val="left" w:pos="426"/>
        </w:tabs>
        <w:jc w:val="center"/>
        <w:rPr>
          <w:rFonts w:ascii="Times New Roman" w:hAnsi="Times New Roman" w:cs="Times New Roman"/>
          <w:b/>
          <w:sz w:val="24"/>
          <w:szCs w:val="24"/>
        </w:rPr>
      </w:pPr>
      <w:r w:rsidRPr="00000D3D">
        <w:rPr>
          <w:rFonts w:ascii="Times New Roman" w:hAnsi="Times New Roman" w:cs="Times New Roman"/>
          <w:b/>
          <w:sz w:val="24"/>
          <w:szCs w:val="24"/>
        </w:rPr>
        <w:t>Таблица 3. Перспективная хозяйственная специализация в разрезе территории</w:t>
      </w:r>
    </w:p>
    <w:p w:rsidR="00000D3D" w:rsidRPr="00000D3D" w:rsidRDefault="00000D3D" w:rsidP="00AD3A5C">
      <w:pPr>
        <w:pStyle w:val="a3"/>
        <w:tabs>
          <w:tab w:val="left" w:pos="426"/>
        </w:tabs>
        <w:rPr>
          <w:rFonts w:ascii="Times New Roman" w:hAnsi="Times New Roman" w:cs="Times New Roman"/>
          <w:sz w:val="24"/>
          <w:szCs w:val="24"/>
        </w:rPr>
      </w:pPr>
    </w:p>
    <w:tbl>
      <w:tblPr>
        <w:tblW w:w="1559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0"/>
        <w:gridCol w:w="1984"/>
        <w:gridCol w:w="2127"/>
        <w:gridCol w:w="1701"/>
        <w:gridCol w:w="2126"/>
        <w:gridCol w:w="2126"/>
        <w:gridCol w:w="2269"/>
        <w:gridCol w:w="1700"/>
      </w:tblGrid>
      <w:tr w:rsidR="00000D3D" w:rsidRPr="00000D3D" w:rsidTr="00C44F18">
        <w:tc>
          <w:tcPr>
            <w:tcW w:w="1560" w:type="dxa"/>
            <w:vMerge w:val="restart"/>
            <w:vAlign w:val="center"/>
          </w:tcPr>
          <w:p w:rsidR="00000D3D" w:rsidRPr="00000D3D" w:rsidRDefault="00000D3D" w:rsidP="00AD3A5C">
            <w:pPr>
              <w:pStyle w:val="a3"/>
              <w:tabs>
                <w:tab w:val="left" w:pos="426"/>
              </w:tabs>
              <w:jc w:val="center"/>
              <w:rPr>
                <w:rFonts w:ascii="Times New Roman" w:hAnsi="Times New Roman" w:cs="Times New Roman"/>
                <w:b/>
                <w:sz w:val="24"/>
                <w:szCs w:val="24"/>
              </w:rPr>
            </w:pPr>
            <w:r w:rsidRPr="00000D3D">
              <w:rPr>
                <w:rFonts w:ascii="Times New Roman" w:hAnsi="Times New Roman" w:cs="Times New Roman"/>
                <w:b/>
                <w:sz w:val="24"/>
                <w:szCs w:val="24"/>
              </w:rPr>
              <w:t>Наименова</w:t>
            </w:r>
            <w:r w:rsidR="00C44F18">
              <w:rPr>
                <w:rFonts w:ascii="Times New Roman" w:hAnsi="Times New Roman" w:cs="Times New Roman"/>
                <w:b/>
                <w:sz w:val="24"/>
                <w:szCs w:val="24"/>
              </w:rPr>
              <w:t xml:space="preserve"> </w:t>
            </w:r>
            <w:r w:rsidRPr="00000D3D">
              <w:rPr>
                <w:rFonts w:ascii="Times New Roman" w:hAnsi="Times New Roman" w:cs="Times New Roman"/>
                <w:b/>
                <w:sz w:val="24"/>
                <w:szCs w:val="24"/>
              </w:rPr>
              <w:t>ние поссельсовета</w:t>
            </w:r>
          </w:p>
        </w:tc>
        <w:tc>
          <w:tcPr>
            <w:tcW w:w="12333" w:type="dxa"/>
            <w:gridSpan w:val="6"/>
            <w:vAlign w:val="center"/>
          </w:tcPr>
          <w:p w:rsidR="00000D3D" w:rsidRPr="00000D3D" w:rsidRDefault="00000D3D" w:rsidP="00AD3A5C">
            <w:pPr>
              <w:pStyle w:val="a3"/>
              <w:tabs>
                <w:tab w:val="left" w:pos="426"/>
              </w:tabs>
              <w:jc w:val="center"/>
              <w:rPr>
                <w:rFonts w:ascii="Times New Roman" w:hAnsi="Times New Roman" w:cs="Times New Roman"/>
                <w:b/>
                <w:sz w:val="24"/>
                <w:szCs w:val="24"/>
              </w:rPr>
            </w:pPr>
            <w:r w:rsidRPr="00000D3D">
              <w:rPr>
                <w:rFonts w:ascii="Times New Roman" w:hAnsi="Times New Roman" w:cs="Times New Roman"/>
                <w:b/>
                <w:sz w:val="24"/>
                <w:szCs w:val="24"/>
              </w:rPr>
              <w:t>Перспективная хозяйственная специализация</w:t>
            </w:r>
          </w:p>
        </w:tc>
        <w:tc>
          <w:tcPr>
            <w:tcW w:w="1700" w:type="dxa"/>
          </w:tcPr>
          <w:p w:rsidR="00000D3D" w:rsidRPr="00000D3D" w:rsidRDefault="00000D3D" w:rsidP="00AD3A5C">
            <w:pPr>
              <w:pStyle w:val="a3"/>
              <w:tabs>
                <w:tab w:val="left" w:pos="426"/>
              </w:tabs>
              <w:jc w:val="center"/>
              <w:rPr>
                <w:rFonts w:ascii="Times New Roman" w:hAnsi="Times New Roman" w:cs="Times New Roman"/>
                <w:b/>
                <w:sz w:val="24"/>
                <w:szCs w:val="24"/>
              </w:rPr>
            </w:pPr>
          </w:p>
        </w:tc>
      </w:tr>
      <w:tr w:rsidR="00000D3D" w:rsidRPr="00000D3D" w:rsidTr="00C44F18">
        <w:trPr>
          <w:trHeight w:val="812"/>
        </w:trPr>
        <w:tc>
          <w:tcPr>
            <w:tcW w:w="1560" w:type="dxa"/>
            <w:vMerge/>
            <w:vAlign w:val="center"/>
          </w:tcPr>
          <w:p w:rsidR="00000D3D" w:rsidRPr="00000D3D" w:rsidRDefault="00000D3D" w:rsidP="00AD3A5C">
            <w:pPr>
              <w:pStyle w:val="a3"/>
              <w:tabs>
                <w:tab w:val="left" w:pos="426"/>
              </w:tabs>
              <w:jc w:val="center"/>
              <w:rPr>
                <w:rFonts w:ascii="Times New Roman" w:hAnsi="Times New Roman" w:cs="Times New Roman"/>
                <w:b/>
                <w:sz w:val="24"/>
                <w:szCs w:val="24"/>
              </w:rPr>
            </w:pPr>
          </w:p>
        </w:tc>
        <w:tc>
          <w:tcPr>
            <w:tcW w:w="1984" w:type="dxa"/>
            <w:vAlign w:val="center"/>
          </w:tcPr>
          <w:p w:rsidR="00000D3D" w:rsidRPr="00000D3D" w:rsidRDefault="00000D3D" w:rsidP="00AD3A5C">
            <w:pPr>
              <w:pStyle w:val="a3"/>
              <w:tabs>
                <w:tab w:val="left" w:pos="426"/>
              </w:tabs>
              <w:jc w:val="center"/>
              <w:rPr>
                <w:rFonts w:ascii="Times New Roman" w:hAnsi="Times New Roman" w:cs="Times New Roman"/>
                <w:b/>
                <w:sz w:val="24"/>
                <w:szCs w:val="24"/>
              </w:rPr>
            </w:pPr>
            <w:r w:rsidRPr="00000D3D">
              <w:rPr>
                <w:rFonts w:ascii="Times New Roman" w:hAnsi="Times New Roman" w:cs="Times New Roman"/>
                <w:b/>
                <w:sz w:val="24"/>
                <w:szCs w:val="24"/>
              </w:rPr>
              <w:t>Производство</w:t>
            </w:r>
          </w:p>
        </w:tc>
        <w:tc>
          <w:tcPr>
            <w:tcW w:w="2127" w:type="dxa"/>
            <w:vAlign w:val="center"/>
          </w:tcPr>
          <w:p w:rsidR="00000D3D" w:rsidRPr="00000D3D" w:rsidRDefault="00000D3D" w:rsidP="00AD3A5C">
            <w:pPr>
              <w:pStyle w:val="a3"/>
              <w:tabs>
                <w:tab w:val="left" w:pos="426"/>
              </w:tabs>
              <w:jc w:val="center"/>
              <w:rPr>
                <w:rFonts w:ascii="Times New Roman" w:hAnsi="Times New Roman" w:cs="Times New Roman"/>
                <w:b/>
                <w:sz w:val="24"/>
                <w:szCs w:val="24"/>
              </w:rPr>
            </w:pPr>
            <w:r w:rsidRPr="00000D3D">
              <w:rPr>
                <w:rFonts w:ascii="Times New Roman" w:hAnsi="Times New Roman" w:cs="Times New Roman"/>
                <w:b/>
                <w:sz w:val="24"/>
                <w:szCs w:val="24"/>
              </w:rPr>
              <w:t>Сельское хозяйство</w:t>
            </w:r>
          </w:p>
        </w:tc>
        <w:tc>
          <w:tcPr>
            <w:tcW w:w="1701" w:type="dxa"/>
            <w:vAlign w:val="center"/>
          </w:tcPr>
          <w:p w:rsidR="00000D3D" w:rsidRPr="00000D3D" w:rsidRDefault="00000D3D" w:rsidP="00AD3A5C">
            <w:pPr>
              <w:pStyle w:val="a3"/>
              <w:tabs>
                <w:tab w:val="left" w:pos="426"/>
              </w:tabs>
              <w:jc w:val="center"/>
              <w:rPr>
                <w:rFonts w:ascii="Times New Roman" w:hAnsi="Times New Roman" w:cs="Times New Roman"/>
                <w:b/>
                <w:sz w:val="24"/>
                <w:szCs w:val="24"/>
              </w:rPr>
            </w:pPr>
            <w:r w:rsidRPr="00000D3D">
              <w:rPr>
                <w:rFonts w:ascii="Times New Roman" w:hAnsi="Times New Roman" w:cs="Times New Roman"/>
                <w:b/>
                <w:sz w:val="24"/>
                <w:szCs w:val="24"/>
              </w:rPr>
              <w:t>Жилищное строительство</w:t>
            </w:r>
          </w:p>
        </w:tc>
        <w:tc>
          <w:tcPr>
            <w:tcW w:w="2126" w:type="dxa"/>
            <w:vAlign w:val="center"/>
          </w:tcPr>
          <w:p w:rsidR="00000D3D" w:rsidRPr="00000D3D" w:rsidRDefault="00000D3D" w:rsidP="00AD3A5C">
            <w:pPr>
              <w:pStyle w:val="a3"/>
              <w:tabs>
                <w:tab w:val="left" w:pos="426"/>
              </w:tabs>
              <w:jc w:val="center"/>
              <w:rPr>
                <w:rFonts w:ascii="Times New Roman" w:hAnsi="Times New Roman" w:cs="Times New Roman"/>
                <w:b/>
                <w:sz w:val="24"/>
                <w:szCs w:val="24"/>
              </w:rPr>
            </w:pPr>
            <w:r w:rsidRPr="00000D3D">
              <w:rPr>
                <w:rFonts w:ascii="Times New Roman" w:hAnsi="Times New Roman" w:cs="Times New Roman"/>
                <w:b/>
                <w:sz w:val="24"/>
                <w:szCs w:val="24"/>
              </w:rPr>
              <w:t>Туризм</w:t>
            </w:r>
          </w:p>
        </w:tc>
        <w:tc>
          <w:tcPr>
            <w:tcW w:w="2126" w:type="dxa"/>
            <w:vAlign w:val="center"/>
          </w:tcPr>
          <w:p w:rsidR="00000D3D" w:rsidRPr="00000D3D" w:rsidRDefault="00000D3D" w:rsidP="00AD3A5C">
            <w:pPr>
              <w:pStyle w:val="a3"/>
              <w:tabs>
                <w:tab w:val="left" w:pos="426"/>
              </w:tabs>
              <w:jc w:val="center"/>
              <w:rPr>
                <w:rFonts w:ascii="Times New Roman" w:hAnsi="Times New Roman" w:cs="Times New Roman"/>
                <w:b/>
                <w:sz w:val="24"/>
                <w:szCs w:val="24"/>
              </w:rPr>
            </w:pPr>
            <w:r w:rsidRPr="00000D3D">
              <w:rPr>
                <w:rFonts w:ascii="Times New Roman" w:hAnsi="Times New Roman" w:cs="Times New Roman"/>
                <w:b/>
                <w:sz w:val="24"/>
                <w:szCs w:val="24"/>
              </w:rPr>
              <w:t>Благоустройство</w:t>
            </w:r>
          </w:p>
        </w:tc>
        <w:tc>
          <w:tcPr>
            <w:tcW w:w="2269" w:type="dxa"/>
            <w:vAlign w:val="center"/>
          </w:tcPr>
          <w:p w:rsidR="00000D3D" w:rsidRPr="00000D3D" w:rsidRDefault="00000D3D" w:rsidP="00AD3A5C">
            <w:pPr>
              <w:pStyle w:val="a3"/>
              <w:tabs>
                <w:tab w:val="left" w:pos="426"/>
              </w:tabs>
              <w:jc w:val="center"/>
              <w:rPr>
                <w:rFonts w:ascii="Times New Roman" w:hAnsi="Times New Roman" w:cs="Times New Roman"/>
                <w:b/>
                <w:sz w:val="24"/>
                <w:szCs w:val="24"/>
              </w:rPr>
            </w:pPr>
            <w:r w:rsidRPr="00000D3D">
              <w:rPr>
                <w:rFonts w:ascii="Times New Roman" w:hAnsi="Times New Roman" w:cs="Times New Roman"/>
                <w:b/>
                <w:sz w:val="24"/>
                <w:szCs w:val="24"/>
              </w:rPr>
              <w:t>Социальная сфера</w:t>
            </w:r>
          </w:p>
        </w:tc>
        <w:tc>
          <w:tcPr>
            <w:tcW w:w="1700" w:type="dxa"/>
            <w:vAlign w:val="center"/>
          </w:tcPr>
          <w:p w:rsidR="00000D3D" w:rsidRPr="00000D3D" w:rsidRDefault="00000D3D" w:rsidP="00AD3A5C">
            <w:pPr>
              <w:pStyle w:val="a3"/>
              <w:tabs>
                <w:tab w:val="left" w:pos="426"/>
              </w:tabs>
              <w:jc w:val="center"/>
              <w:rPr>
                <w:rFonts w:ascii="Times New Roman" w:hAnsi="Times New Roman" w:cs="Times New Roman"/>
                <w:b/>
                <w:sz w:val="24"/>
                <w:szCs w:val="24"/>
              </w:rPr>
            </w:pPr>
            <w:r w:rsidRPr="00000D3D">
              <w:rPr>
                <w:rFonts w:ascii="Times New Roman" w:hAnsi="Times New Roman" w:cs="Times New Roman"/>
                <w:b/>
                <w:sz w:val="24"/>
                <w:szCs w:val="24"/>
              </w:rPr>
              <w:t>Иное</w:t>
            </w:r>
          </w:p>
        </w:tc>
      </w:tr>
      <w:tr w:rsidR="00000D3D" w:rsidRPr="00000D3D" w:rsidTr="00C44F18">
        <w:tc>
          <w:tcPr>
            <w:tcW w:w="1560" w:type="dxa"/>
          </w:tcPr>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п. Балахта</w:t>
            </w:r>
          </w:p>
        </w:tc>
        <w:tc>
          <w:tcPr>
            <w:tcW w:w="1984" w:type="dxa"/>
          </w:tcPr>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xml:space="preserve">-обработка древесины, производство пиломатериала; </w:t>
            </w:r>
          </w:p>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производство брусчатки;</w:t>
            </w:r>
          </w:p>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производство хлебобулочных и кондитерских изделий</w:t>
            </w:r>
          </w:p>
        </w:tc>
        <w:tc>
          <w:tcPr>
            <w:tcW w:w="2127" w:type="dxa"/>
          </w:tcPr>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строительство тепличного хозяйства;</w:t>
            </w:r>
          </w:p>
        </w:tc>
        <w:tc>
          <w:tcPr>
            <w:tcW w:w="1701" w:type="dxa"/>
          </w:tcPr>
          <w:p w:rsidR="00000D3D" w:rsidRPr="00000D3D" w:rsidRDefault="00000D3D" w:rsidP="00AD3A5C">
            <w:pPr>
              <w:pStyle w:val="a3"/>
              <w:tabs>
                <w:tab w:val="left" w:pos="426"/>
              </w:tabs>
              <w:rPr>
                <w:rFonts w:ascii="Times New Roman" w:hAnsi="Times New Roman" w:cs="Times New Roman"/>
                <w:sz w:val="24"/>
                <w:szCs w:val="24"/>
              </w:rPr>
            </w:pPr>
          </w:p>
        </w:tc>
        <w:tc>
          <w:tcPr>
            <w:tcW w:w="2126" w:type="dxa"/>
          </w:tcPr>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историко–краеведческий музей</w:t>
            </w:r>
          </w:p>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развитие ремесленничества</w:t>
            </w:r>
          </w:p>
        </w:tc>
        <w:tc>
          <w:tcPr>
            <w:tcW w:w="2126" w:type="dxa"/>
          </w:tcPr>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благоустройство территорий строящейся церкви, детских площадок, парковых зон, культурных мемориалов, кладбищ;</w:t>
            </w:r>
          </w:p>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обустройство достопримечательности</w:t>
            </w:r>
          </w:p>
        </w:tc>
        <w:tc>
          <w:tcPr>
            <w:tcW w:w="2269" w:type="dxa"/>
          </w:tcPr>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xml:space="preserve">- строительство детских площадок; </w:t>
            </w:r>
          </w:p>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xml:space="preserve">- строительство школы на 275 мест; </w:t>
            </w:r>
          </w:p>
        </w:tc>
        <w:tc>
          <w:tcPr>
            <w:tcW w:w="1700" w:type="dxa"/>
          </w:tcPr>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-развитие малого и среднего бизнеса;</w:t>
            </w:r>
          </w:p>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-развитие сферы услуг</w:t>
            </w:r>
          </w:p>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строительство торгового центра;</w:t>
            </w:r>
          </w:p>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строительство кафе</w:t>
            </w:r>
          </w:p>
        </w:tc>
      </w:tr>
      <w:tr w:rsidR="00000D3D" w:rsidRPr="00000D3D" w:rsidTr="00C44F18">
        <w:tc>
          <w:tcPr>
            <w:tcW w:w="1560" w:type="dxa"/>
          </w:tcPr>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Большесыр</w:t>
            </w:r>
            <w:r w:rsidR="00C44F18">
              <w:rPr>
                <w:rFonts w:ascii="Times New Roman" w:hAnsi="Times New Roman" w:cs="Times New Roman"/>
                <w:sz w:val="24"/>
                <w:szCs w:val="24"/>
              </w:rPr>
              <w:t xml:space="preserve"> </w:t>
            </w:r>
            <w:r w:rsidRPr="00000D3D">
              <w:rPr>
                <w:rFonts w:ascii="Times New Roman" w:hAnsi="Times New Roman" w:cs="Times New Roman"/>
                <w:sz w:val="24"/>
                <w:szCs w:val="24"/>
              </w:rPr>
              <w:t xml:space="preserve">ский </w:t>
            </w:r>
          </w:p>
        </w:tc>
        <w:tc>
          <w:tcPr>
            <w:tcW w:w="1984" w:type="dxa"/>
          </w:tcPr>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добыча бурого угля;</w:t>
            </w:r>
          </w:p>
        </w:tc>
        <w:tc>
          <w:tcPr>
            <w:tcW w:w="2127" w:type="dxa"/>
          </w:tcPr>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-животноводство;</w:t>
            </w:r>
          </w:p>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строительство тепличного хозяйства</w:t>
            </w:r>
          </w:p>
        </w:tc>
        <w:tc>
          <w:tcPr>
            <w:tcW w:w="1701" w:type="dxa"/>
          </w:tcPr>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-жилье для молодых специалистов;</w:t>
            </w:r>
          </w:p>
        </w:tc>
        <w:tc>
          <w:tcPr>
            <w:tcW w:w="2126" w:type="dxa"/>
          </w:tcPr>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-туристические маршруты (музей, охота, чувашский этнос)</w:t>
            </w:r>
          </w:p>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xml:space="preserve">- развитие ремесленничества </w:t>
            </w:r>
          </w:p>
        </w:tc>
        <w:tc>
          <w:tcPr>
            <w:tcW w:w="2126" w:type="dxa"/>
          </w:tcPr>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благоустройство территории</w:t>
            </w:r>
          </w:p>
        </w:tc>
        <w:tc>
          <w:tcPr>
            <w:tcW w:w="2269" w:type="dxa"/>
          </w:tcPr>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ремонт бюджетных учреждений;</w:t>
            </w:r>
          </w:p>
        </w:tc>
        <w:tc>
          <w:tcPr>
            <w:tcW w:w="1700" w:type="dxa"/>
          </w:tcPr>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салон-парикмахерская, ремонт одежды, обуви;</w:t>
            </w:r>
          </w:p>
        </w:tc>
      </w:tr>
      <w:tr w:rsidR="00000D3D" w:rsidRPr="00000D3D" w:rsidTr="00C44F18">
        <w:tc>
          <w:tcPr>
            <w:tcW w:w="1560" w:type="dxa"/>
          </w:tcPr>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xml:space="preserve">Грузенский </w:t>
            </w:r>
          </w:p>
        </w:tc>
        <w:tc>
          <w:tcPr>
            <w:tcW w:w="1984" w:type="dxa"/>
          </w:tcPr>
          <w:p w:rsidR="00000D3D" w:rsidRPr="00000D3D" w:rsidRDefault="00000D3D" w:rsidP="00AD3A5C">
            <w:pPr>
              <w:pStyle w:val="a3"/>
              <w:tabs>
                <w:tab w:val="left" w:pos="426"/>
              </w:tabs>
              <w:rPr>
                <w:rFonts w:ascii="Times New Roman" w:hAnsi="Times New Roman" w:cs="Times New Roman"/>
                <w:sz w:val="24"/>
                <w:szCs w:val="24"/>
              </w:rPr>
            </w:pPr>
          </w:p>
        </w:tc>
        <w:tc>
          <w:tcPr>
            <w:tcW w:w="2127" w:type="dxa"/>
          </w:tcPr>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растениеводство;</w:t>
            </w:r>
          </w:p>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дикоросы, мед и т.д.</w:t>
            </w:r>
          </w:p>
        </w:tc>
        <w:tc>
          <w:tcPr>
            <w:tcW w:w="1701" w:type="dxa"/>
          </w:tcPr>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-жилье для молодых специалистов;</w:t>
            </w:r>
          </w:p>
        </w:tc>
        <w:tc>
          <w:tcPr>
            <w:tcW w:w="2126" w:type="dxa"/>
          </w:tcPr>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развитие ремесленничества</w:t>
            </w:r>
          </w:p>
        </w:tc>
        <w:tc>
          <w:tcPr>
            <w:tcW w:w="2126" w:type="dxa"/>
          </w:tcPr>
          <w:p w:rsidR="00000D3D" w:rsidRPr="00000D3D" w:rsidRDefault="00000D3D" w:rsidP="00AD3A5C">
            <w:pPr>
              <w:tabs>
                <w:tab w:val="left" w:pos="426"/>
              </w:tabs>
            </w:pPr>
            <w:r w:rsidRPr="00000D3D">
              <w:t>- благоустройство территории</w:t>
            </w:r>
          </w:p>
        </w:tc>
        <w:tc>
          <w:tcPr>
            <w:tcW w:w="2269" w:type="dxa"/>
          </w:tcPr>
          <w:p w:rsidR="00000D3D" w:rsidRPr="00000D3D" w:rsidRDefault="00000D3D" w:rsidP="00AD3A5C">
            <w:pPr>
              <w:pStyle w:val="a3"/>
              <w:tabs>
                <w:tab w:val="left" w:pos="426"/>
              </w:tabs>
              <w:rPr>
                <w:rFonts w:ascii="Times New Roman" w:hAnsi="Times New Roman" w:cs="Times New Roman"/>
                <w:sz w:val="24"/>
                <w:szCs w:val="24"/>
              </w:rPr>
            </w:pPr>
          </w:p>
        </w:tc>
        <w:tc>
          <w:tcPr>
            <w:tcW w:w="1700" w:type="dxa"/>
          </w:tcPr>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открытие парикмахерской</w:t>
            </w:r>
          </w:p>
        </w:tc>
      </w:tr>
      <w:tr w:rsidR="00000D3D" w:rsidRPr="00000D3D" w:rsidTr="00C44F18">
        <w:tc>
          <w:tcPr>
            <w:tcW w:w="1560" w:type="dxa"/>
          </w:tcPr>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xml:space="preserve">Еловский </w:t>
            </w:r>
          </w:p>
        </w:tc>
        <w:tc>
          <w:tcPr>
            <w:tcW w:w="1984" w:type="dxa"/>
          </w:tcPr>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изготовление хлебо- булочных изделий (п.Чистые Пруды)</w:t>
            </w:r>
          </w:p>
        </w:tc>
        <w:tc>
          <w:tcPr>
            <w:tcW w:w="2127" w:type="dxa"/>
          </w:tcPr>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-выращивание овощей, садоводство;</w:t>
            </w:r>
          </w:p>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-растениеводство</w:t>
            </w:r>
          </w:p>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развитие фермерского хозяйства</w:t>
            </w:r>
          </w:p>
        </w:tc>
        <w:tc>
          <w:tcPr>
            <w:tcW w:w="1701" w:type="dxa"/>
          </w:tcPr>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-жилье для молодых специалистов;</w:t>
            </w:r>
          </w:p>
        </w:tc>
        <w:tc>
          <w:tcPr>
            <w:tcW w:w="2126" w:type="dxa"/>
          </w:tcPr>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создание объекта  туризма (купечество, гора Ерасиха – канатная дорога);</w:t>
            </w:r>
          </w:p>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туристические маршруты;</w:t>
            </w:r>
          </w:p>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развитие ремесленничества</w:t>
            </w:r>
          </w:p>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дальнейшее развитие проекта «Еловская мормышка»</w:t>
            </w:r>
          </w:p>
        </w:tc>
        <w:tc>
          <w:tcPr>
            <w:tcW w:w="2126" w:type="dxa"/>
          </w:tcPr>
          <w:p w:rsidR="00000D3D" w:rsidRPr="00000D3D" w:rsidRDefault="00000D3D" w:rsidP="00AD3A5C">
            <w:pPr>
              <w:tabs>
                <w:tab w:val="left" w:pos="426"/>
              </w:tabs>
            </w:pPr>
            <w:r w:rsidRPr="00000D3D">
              <w:t>- благоустройство территории</w:t>
            </w:r>
          </w:p>
        </w:tc>
        <w:tc>
          <w:tcPr>
            <w:tcW w:w="2269" w:type="dxa"/>
          </w:tcPr>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строительство клуба в п.Чистые Пруды;</w:t>
            </w:r>
          </w:p>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ремонт бюджетных учреждений (Еловская школа, Еловский детский сад, Еловский СКСДЦ, Еловская амбулатория)</w:t>
            </w:r>
          </w:p>
        </w:tc>
        <w:tc>
          <w:tcPr>
            <w:tcW w:w="1700" w:type="dxa"/>
          </w:tcPr>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салон-парикмахерская, ремонт одежды, обуви;</w:t>
            </w:r>
          </w:p>
        </w:tc>
      </w:tr>
      <w:tr w:rsidR="00000D3D" w:rsidRPr="00000D3D" w:rsidTr="00C44F18">
        <w:tc>
          <w:tcPr>
            <w:tcW w:w="1560" w:type="dxa"/>
          </w:tcPr>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xml:space="preserve">Красненский </w:t>
            </w:r>
          </w:p>
        </w:tc>
        <w:tc>
          <w:tcPr>
            <w:tcW w:w="1984" w:type="dxa"/>
          </w:tcPr>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приобретение зеросушильного комплекса;</w:t>
            </w:r>
          </w:p>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производство макаронных изделий и круп;</w:t>
            </w:r>
          </w:p>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xml:space="preserve">- строительство коровника на 600 голов; </w:t>
            </w:r>
          </w:p>
        </w:tc>
        <w:tc>
          <w:tcPr>
            <w:tcW w:w="2127" w:type="dxa"/>
          </w:tcPr>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-животноводство;</w:t>
            </w:r>
          </w:p>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-растениеводство.</w:t>
            </w:r>
          </w:p>
        </w:tc>
        <w:tc>
          <w:tcPr>
            <w:tcW w:w="1701" w:type="dxa"/>
          </w:tcPr>
          <w:p w:rsidR="00000D3D" w:rsidRPr="00000D3D" w:rsidRDefault="00000D3D" w:rsidP="00AD3A5C">
            <w:pPr>
              <w:pStyle w:val="a3"/>
              <w:tabs>
                <w:tab w:val="left" w:pos="426"/>
              </w:tabs>
              <w:rPr>
                <w:rFonts w:ascii="Times New Roman" w:hAnsi="Times New Roman" w:cs="Times New Roman"/>
                <w:sz w:val="24"/>
                <w:szCs w:val="24"/>
              </w:rPr>
            </w:pPr>
          </w:p>
        </w:tc>
        <w:tc>
          <w:tcPr>
            <w:tcW w:w="2126" w:type="dxa"/>
          </w:tcPr>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развитие ремесленничества</w:t>
            </w:r>
          </w:p>
        </w:tc>
        <w:tc>
          <w:tcPr>
            <w:tcW w:w="2126" w:type="dxa"/>
          </w:tcPr>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благоустройство территории</w:t>
            </w:r>
          </w:p>
        </w:tc>
        <w:tc>
          <w:tcPr>
            <w:tcW w:w="2269" w:type="dxa"/>
          </w:tcPr>
          <w:p w:rsidR="00000D3D" w:rsidRPr="00000D3D" w:rsidRDefault="00000D3D" w:rsidP="00AD3A5C">
            <w:pPr>
              <w:pStyle w:val="a3"/>
              <w:tabs>
                <w:tab w:val="left" w:pos="426"/>
              </w:tabs>
              <w:rPr>
                <w:rFonts w:ascii="Times New Roman" w:hAnsi="Times New Roman" w:cs="Times New Roman"/>
                <w:sz w:val="24"/>
                <w:szCs w:val="24"/>
              </w:rPr>
            </w:pPr>
          </w:p>
        </w:tc>
        <w:tc>
          <w:tcPr>
            <w:tcW w:w="1700" w:type="dxa"/>
          </w:tcPr>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открытие торгового павильона;</w:t>
            </w:r>
          </w:p>
        </w:tc>
      </w:tr>
      <w:tr w:rsidR="00000D3D" w:rsidRPr="00000D3D" w:rsidTr="00C44F18">
        <w:tc>
          <w:tcPr>
            <w:tcW w:w="1560" w:type="dxa"/>
          </w:tcPr>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Кожанов</w:t>
            </w:r>
            <w:r w:rsidR="00C44F18">
              <w:rPr>
                <w:rFonts w:ascii="Times New Roman" w:hAnsi="Times New Roman" w:cs="Times New Roman"/>
                <w:sz w:val="24"/>
                <w:szCs w:val="24"/>
              </w:rPr>
              <w:t xml:space="preserve"> </w:t>
            </w:r>
            <w:r w:rsidRPr="00000D3D">
              <w:rPr>
                <w:rFonts w:ascii="Times New Roman" w:hAnsi="Times New Roman" w:cs="Times New Roman"/>
                <w:sz w:val="24"/>
                <w:szCs w:val="24"/>
              </w:rPr>
              <w:t xml:space="preserve">ский </w:t>
            </w:r>
          </w:p>
        </w:tc>
        <w:tc>
          <w:tcPr>
            <w:tcW w:w="1984" w:type="dxa"/>
          </w:tcPr>
          <w:p w:rsidR="00000D3D" w:rsidRPr="00000D3D" w:rsidRDefault="00000D3D" w:rsidP="00AD3A5C">
            <w:pPr>
              <w:pStyle w:val="a3"/>
              <w:tabs>
                <w:tab w:val="left" w:pos="426"/>
              </w:tabs>
              <w:rPr>
                <w:rFonts w:ascii="Times New Roman" w:hAnsi="Times New Roman" w:cs="Times New Roman"/>
                <w:sz w:val="24"/>
                <w:szCs w:val="24"/>
              </w:rPr>
            </w:pPr>
          </w:p>
        </w:tc>
        <w:tc>
          <w:tcPr>
            <w:tcW w:w="2127" w:type="dxa"/>
          </w:tcPr>
          <w:p w:rsidR="00000D3D" w:rsidRPr="00000D3D" w:rsidRDefault="00000D3D" w:rsidP="00AD3A5C">
            <w:pPr>
              <w:pStyle w:val="a3"/>
              <w:tabs>
                <w:tab w:val="left" w:pos="426"/>
              </w:tabs>
              <w:rPr>
                <w:rFonts w:ascii="Times New Roman" w:hAnsi="Times New Roman" w:cs="Times New Roman"/>
                <w:sz w:val="24"/>
                <w:szCs w:val="24"/>
              </w:rPr>
            </w:pPr>
          </w:p>
        </w:tc>
        <w:tc>
          <w:tcPr>
            <w:tcW w:w="1701" w:type="dxa"/>
          </w:tcPr>
          <w:p w:rsidR="00000D3D" w:rsidRPr="00000D3D" w:rsidRDefault="00000D3D" w:rsidP="00C44F18">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строительст</w:t>
            </w:r>
            <w:r w:rsidR="00C44F18">
              <w:rPr>
                <w:rFonts w:ascii="Times New Roman" w:hAnsi="Times New Roman" w:cs="Times New Roman"/>
                <w:sz w:val="24"/>
                <w:szCs w:val="24"/>
              </w:rPr>
              <w:t>.</w:t>
            </w:r>
            <w:r w:rsidRPr="00000D3D">
              <w:rPr>
                <w:rFonts w:ascii="Times New Roman" w:hAnsi="Times New Roman" w:cs="Times New Roman"/>
                <w:sz w:val="24"/>
                <w:szCs w:val="24"/>
              </w:rPr>
              <w:t xml:space="preserve"> 8-ми жилых домов по программам обеспечения жильем</w:t>
            </w:r>
          </w:p>
        </w:tc>
        <w:tc>
          <w:tcPr>
            <w:tcW w:w="2126" w:type="dxa"/>
          </w:tcPr>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-санаторно-курортные услуги;</w:t>
            </w:r>
          </w:p>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размещение зоны отдыха на берегу реки Жура;</w:t>
            </w:r>
          </w:p>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xml:space="preserve">- горнолыжная трасса; </w:t>
            </w:r>
          </w:p>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размещение альтернативного источника (нарзан);</w:t>
            </w:r>
          </w:p>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выставка коллекции изделий из стружки;</w:t>
            </w:r>
          </w:p>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ежегодный фестиваль с личным брендом;</w:t>
            </w:r>
          </w:p>
        </w:tc>
        <w:tc>
          <w:tcPr>
            <w:tcW w:w="2126" w:type="dxa"/>
          </w:tcPr>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размещение парковой зоны западнее дома № 13;</w:t>
            </w:r>
          </w:p>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благоустройство территории</w:t>
            </w:r>
          </w:p>
        </w:tc>
        <w:tc>
          <w:tcPr>
            <w:tcW w:w="2269" w:type="dxa"/>
          </w:tcPr>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размещение детской площадки по ул.Заречная;</w:t>
            </w:r>
          </w:p>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размещение волейбольно-баскетбольной площадки;</w:t>
            </w:r>
          </w:p>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строительство нового клуба;</w:t>
            </w:r>
          </w:p>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благоустройство хоккейной коробки;</w:t>
            </w:r>
          </w:p>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строительство спортивного городка (для обучения ОБЖ и подготовки к армии).</w:t>
            </w:r>
          </w:p>
        </w:tc>
        <w:tc>
          <w:tcPr>
            <w:tcW w:w="1700" w:type="dxa"/>
          </w:tcPr>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размещение мини-рынка;</w:t>
            </w:r>
          </w:p>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xml:space="preserve">- установка трех магазинов; </w:t>
            </w:r>
          </w:p>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размещение летнего кафе;</w:t>
            </w:r>
          </w:p>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-размещение КБО (швейная, обувная мастерские, парикмахерская)</w:t>
            </w:r>
          </w:p>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сувенирная мастерская;</w:t>
            </w:r>
          </w:p>
        </w:tc>
      </w:tr>
      <w:tr w:rsidR="00000D3D" w:rsidRPr="00000D3D" w:rsidTr="00C44F18">
        <w:tc>
          <w:tcPr>
            <w:tcW w:w="1560" w:type="dxa"/>
          </w:tcPr>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xml:space="preserve">Приморский </w:t>
            </w:r>
          </w:p>
        </w:tc>
        <w:tc>
          <w:tcPr>
            <w:tcW w:w="1984" w:type="dxa"/>
          </w:tcPr>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-лесозаготовка и лесопереработка;</w:t>
            </w:r>
          </w:p>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xml:space="preserve">- переработка рыбы, рыборазведение; </w:t>
            </w:r>
          </w:p>
        </w:tc>
        <w:tc>
          <w:tcPr>
            <w:tcW w:w="2127" w:type="dxa"/>
          </w:tcPr>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-животноводство (овцеводство, КРС);</w:t>
            </w:r>
          </w:p>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-растениеводство;</w:t>
            </w:r>
          </w:p>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-ЛПХ;</w:t>
            </w:r>
          </w:p>
        </w:tc>
        <w:tc>
          <w:tcPr>
            <w:tcW w:w="1701" w:type="dxa"/>
          </w:tcPr>
          <w:p w:rsidR="00000D3D" w:rsidRPr="00000D3D" w:rsidRDefault="00000D3D" w:rsidP="00AD3A5C">
            <w:pPr>
              <w:pStyle w:val="a3"/>
              <w:tabs>
                <w:tab w:val="left" w:pos="426"/>
              </w:tabs>
              <w:rPr>
                <w:rFonts w:ascii="Times New Roman" w:hAnsi="Times New Roman" w:cs="Times New Roman"/>
                <w:sz w:val="24"/>
                <w:szCs w:val="24"/>
              </w:rPr>
            </w:pPr>
          </w:p>
        </w:tc>
        <w:tc>
          <w:tcPr>
            <w:tcW w:w="2126" w:type="dxa"/>
          </w:tcPr>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-развитие прибрежной зоны Красноярского водохранилища;</w:t>
            </w:r>
          </w:p>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-развитие существующих баз отдыха;</w:t>
            </w:r>
          </w:p>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развитие охотохозяйств;</w:t>
            </w:r>
          </w:p>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разработка туристических маршрутов;</w:t>
            </w:r>
          </w:p>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xml:space="preserve">- аква-туризм </w:t>
            </w:r>
          </w:p>
        </w:tc>
        <w:tc>
          <w:tcPr>
            <w:tcW w:w="2126" w:type="dxa"/>
          </w:tcPr>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благоустройство территории</w:t>
            </w:r>
          </w:p>
        </w:tc>
        <w:tc>
          <w:tcPr>
            <w:tcW w:w="2269" w:type="dxa"/>
          </w:tcPr>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размещение детской площадки</w:t>
            </w:r>
          </w:p>
        </w:tc>
        <w:tc>
          <w:tcPr>
            <w:tcW w:w="1700" w:type="dxa"/>
          </w:tcPr>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эко-туризм;</w:t>
            </w:r>
          </w:p>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завод по переработке рыбы</w:t>
            </w:r>
          </w:p>
        </w:tc>
      </w:tr>
      <w:tr w:rsidR="00000D3D" w:rsidRPr="00000D3D" w:rsidTr="00C44F18">
        <w:tc>
          <w:tcPr>
            <w:tcW w:w="1560" w:type="dxa"/>
          </w:tcPr>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Петропавловский</w:t>
            </w:r>
          </w:p>
        </w:tc>
        <w:tc>
          <w:tcPr>
            <w:tcW w:w="1984" w:type="dxa"/>
          </w:tcPr>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свиноводство</w:t>
            </w:r>
          </w:p>
        </w:tc>
        <w:tc>
          <w:tcPr>
            <w:tcW w:w="2127" w:type="dxa"/>
          </w:tcPr>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дикоросы, мед, пушнина и т.д.</w:t>
            </w:r>
          </w:p>
        </w:tc>
        <w:tc>
          <w:tcPr>
            <w:tcW w:w="1701" w:type="dxa"/>
          </w:tcPr>
          <w:p w:rsidR="00000D3D" w:rsidRPr="00000D3D" w:rsidRDefault="00000D3D" w:rsidP="00AD3A5C">
            <w:pPr>
              <w:pStyle w:val="a3"/>
              <w:tabs>
                <w:tab w:val="left" w:pos="426"/>
              </w:tabs>
              <w:rPr>
                <w:rFonts w:ascii="Times New Roman" w:hAnsi="Times New Roman" w:cs="Times New Roman"/>
                <w:sz w:val="24"/>
                <w:szCs w:val="24"/>
              </w:rPr>
            </w:pPr>
          </w:p>
        </w:tc>
        <w:tc>
          <w:tcPr>
            <w:tcW w:w="2126" w:type="dxa"/>
          </w:tcPr>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создание пруда на р.Жура (д.Тукай);</w:t>
            </w:r>
          </w:p>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туристические маршруты в места, связанные с именами известных земляков;</w:t>
            </w:r>
          </w:p>
          <w:p w:rsidR="00000D3D" w:rsidRPr="00000D3D" w:rsidRDefault="00000D3D" w:rsidP="00C44F18">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развитие ремесленничества</w:t>
            </w:r>
          </w:p>
        </w:tc>
        <w:tc>
          <w:tcPr>
            <w:tcW w:w="2126" w:type="dxa"/>
          </w:tcPr>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благоустройство территории</w:t>
            </w:r>
          </w:p>
        </w:tc>
        <w:tc>
          <w:tcPr>
            <w:tcW w:w="2269" w:type="dxa"/>
          </w:tcPr>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ремонт бюджетных учреждений</w:t>
            </w:r>
          </w:p>
        </w:tc>
        <w:tc>
          <w:tcPr>
            <w:tcW w:w="1700" w:type="dxa"/>
          </w:tcPr>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xml:space="preserve">- открытие парикмахерской </w:t>
            </w:r>
          </w:p>
        </w:tc>
      </w:tr>
      <w:tr w:rsidR="00000D3D" w:rsidRPr="00000D3D" w:rsidTr="00C44F18">
        <w:tc>
          <w:tcPr>
            <w:tcW w:w="1560" w:type="dxa"/>
          </w:tcPr>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Ровненский</w:t>
            </w:r>
          </w:p>
        </w:tc>
        <w:tc>
          <w:tcPr>
            <w:tcW w:w="1984" w:type="dxa"/>
          </w:tcPr>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-переработка молочной продукции;</w:t>
            </w:r>
          </w:p>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-разработка и добыча бурого угля</w:t>
            </w:r>
          </w:p>
        </w:tc>
        <w:tc>
          <w:tcPr>
            <w:tcW w:w="2127" w:type="dxa"/>
          </w:tcPr>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-животноводство;</w:t>
            </w:r>
          </w:p>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-растениеводство;</w:t>
            </w:r>
          </w:p>
          <w:p w:rsidR="00000D3D" w:rsidRPr="00000D3D" w:rsidRDefault="00000D3D" w:rsidP="00C44F18">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-развитие садового участка;</w:t>
            </w:r>
          </w:p>
        </w:tc>
        <w:tc>
          <w:tcPr>
            <w:tcW w:w="1701" w:type="dxa"/>
          </w:tcPr>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жилье для молодых специалистов;</w:t>
            </w:r>
          </w:p>
        </w:tc>
        <w:tc>
          <w:tcPr>
            <w:tcW w:w="2126" w:type="dxa"/>
          </w:tcPr>
          <w:p w:rsidR="00000D3D" w:rsidRPr="00000D3D" w:rsidRDefault="00000D3D" w:rsidP="00AD3A5C">
            <w:pPr>
              <w:pStyle w:val="a3"/>
              <w:tabs>
                <w:tab w:val="left" w:pos="426"/>
              </w:tabs>
              <w:rPr>
                <w:rFonts w:ascii="Times New Roman" w:hAnsi="Times New Roman" w:cs="Times New Roman"/>
                <w:sz w:val="24"/>
                <w:szCs w:val="24"/>
              </w:rPr>
            </w:pPr>
          </w:p>
        </w:tc>
        <w:tc>
          <w:tcPr>
            <w:tcW w:w="2126" w:type="dxa"/>
          </w:tcPr>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благоустройство территории</w:t>
            </w:r>
          </w:p>
        </w:tc>
        <w:tc>
          <w:tcPr>
            <w:tcW w:w="2269" w:type="dxa"/>
          </w:tcPr>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капитальный ремонт Ровненского ДК</w:t>
            </w:r>
          </w:p>
        </w:tc>
        <w:tc>
          <w:tcPr>
            <w:tcW w:w="1700" w:type="dxa"/>
          </w:tcPr>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организация торговли на территории д.Холодный Ключ</w:t>
            </w:r>
          </w:p>
        </w:tc>
      </w:tr>
      <w:tr w:rsidR="00000D3D" w:rsidRPr="00000D3D" w:rsidTr="00C44F18">
        <w:tc>
          <w:tcPr>
            <w:tcW w:w="1560" w:type="dxa"/>
          </w:tcPr>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Тюльковс</w:t>
            </w:r>
            <w:r w:rsidR="00C44F18">
              <w:rPr>
                <w:rFonts w:ascii="Times New Roman" w:hAnsi="Times New Roman" w:cs="Times New Roman"/>
                <w:sz w:val="24"/>
                <w:szCs w:val="24"/>
              </w:rPr>
              <w:t xml:space="preserve"> </w:t>
            </w:r>
            <w:r w:rsidRPr="00000D3D">
              <w:rPr>
                <w:rFonts w:ascii="Times New Roman" w:hAnsi="Times New Roman" w:cs="Times New Roman"/>
                <w:sz w:val="24"/>
                <w:szCs w:val="24"/>
              </w:rPr>
              <w:t xml:space="preserve">кий </w:t>
            </w:r>
          </w:p>
        </w:tc>
        <w:tc>
          <w:tcPr>
            <w:tcW w:w="1984" w:type="dxa"/>
          </w:tcPr>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строительство зерносушильного комплекса;</w:t>
            </w:r>
          </w:p>
        </w:tc>
        <w:tc>
          <w:tcPr>
            <w:tcW w:w="2127" w:type="dxa"/>
          </w:tcPr>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-животноводство (овцеводство, КРС);</w:t>
            </w:r>
          </w:p>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-растениеводство;</w:t>
            </w:r>
          </w:p>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-ЛПХ;</w:t>
            </w:r>
          </w:p>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производство кормов;</w:t>
            </w:r>
          </w:p>
        </w:tc>
        <w:tc>
          <w:tcPr>
            <w:tcW w:w="1701" w:type="dxa"/>
          </w:tcPr>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жилье для молодых специалистов;</w:t>
            </w:r>
          </w:p>
        </w:tc>
        <w:tc>
          <w:tcPr>
            <w:tcW w:w="2126" w:type="dxa"/>
          </w:tcPr>
          <w:p w:rsidR="00000D3D" w:rsidRPr="00000D3D" w:rsidRDefault="00000D3D" w:rsidP="00AD3A5C">
            <w:pPr>
              <w:pStyle w:val="a3"/>
              <w:tabs>
                <w:tab w:val="left" w:pos="426"/>
              </w:tabs>
              <w:rPr>
                <w:rFonts w:ascii="Times New Roman" w:hAnsi="Times New Roman" w:cs="Times New Roman"/>
                <w:sz w:val="24"/>
                <w:szCs w:val="24"/>
              </w:rPr>
            </w:pPr>
          </w:p>
        </w:tc>
        <w:tc>
          <w:tcPr>
            <w:tcW w:w="2126" w:type="dxa"/>
          </w:tcPr>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благоустройство территории</w:t>
            </w:r>
          </w:p>
        </w:tc>
        <w:tc>
          <w:tcPr>
            <w:tcW w:w="2269" w:type="dxa"/>
          </w:tcPr>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строительство ДК (Тюльково, Ключи);</w:t>
            </w:r>
          </w:p>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обустройство летних спортивных площадок, детских площадок;</w:t>
            </w:r>
          </w:p>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обустройство х.коробки</w:t>
            </w:r>
          </w:p>
        </w:tc>
        <w:tc>
          <w:tcPr>
            <w:tcW w:w="1700" w:type="dxa"/>
          </w:tcPr>
          <w:p w:rsidR="00000D3D" w:rsidRPr="00000D3D" w:rsidRDefault="00000D3D" w:rsidP="00AD3A5C">
            <w:pPr>
              <w:pStyle w:val="a3"/>
              <w:tabs>
                <w:tab w:val="left" w:pos="426"/>
              </w:tabs>
              <w:rPr>
                <w:rFonts w:ascii="Times New Roman" w:hAnsi="Times New Roman" w:cs="Times New Roman"/>
                <w:sz w:val="24"/>
                <w:szCs w:val="24"/>
              </w:rPr>
            </w:pPr>
          </w:p>
        </w:tc>
      </w:tr>
      <w:tr w:rsidR="00000D3D" w:rsidRPr="00000D3D" w:rsidTr="00C44F18">
        <w:tc>
          <w:tcPr>
            <w:tcW w:w="1560" w:type="dxa"/>
          </w:tcPr>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Огурский</w:t>
            </w:r>
          </w:p>
        </w:tc>
        <w:tc>
          <w:tcPr>
            <w:tcW w:w="1984" w:type="dxa"/>
          </w:tcPr>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переработка древесины;</w:t>
            </w:r>
          </w:p>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xml:space="preserve">- производство брусчатки </w:t>
            </w:r>
          </w:p>
        </w:tc>
        <w:tc>
          <w:tcPr>
            <w:tcW w:w="2127" w:type="dxa"/>
          </w:tcPr>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-животноводство;</w:t>
            </w:r>
          </w:p>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-растениеводство;</w:t>
            </w:r>
          </w:p>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-ЛПХ;</w:t>
            </w:r>
          </w:p>
        </w:tc>
        <w:tc>
          <w:tcPr>
            <w:tcW w:w="1701" w:type="dxa"/>
          </w:tcPr>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-жилье для молодых специалистов;</w:t>
            </w:r>
          </w:p>
        </w:tc>
        <w:tc>
          <w:tcPr>
            <w:tcW w:w="2126" w:type="dxa"/>
          </w:tcPr>
          <w:p w:rsidR="00000D3D" w:rsidRPr="00000D3D" w:rsidRDefault="00000D3D" w:rsidP="00AD3A5C">
            <w:pPr>
              <w:pStyle w:val="a3"/>
              <w:tabs>
                <w:tab w:val="left" w:pos="426"/>
              </w:tabs>
              <w:rPr>
                <w:rFonts w:ascii="Times New Roman" w:hAnsi="Times New Roman" w:cs="Times New Roman"/>
                <w:sz w:val="24"/>
                <w:szCs w:val="24"/>
              </w:rPr>
            </w:pPr>
          </w:p>
        </w:tc>
        <w:tc>
          <w:tcPr>
            <w:tcW w:w="2126" w:type="dxa"/>
          </w:tcPr>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благоустройство территории</w:t>
            </w:r>
          </w:p>
        </w:tc>
        <w:tc>
          <w:tcPr>
            <w:tcW w:w="2269" w:type="dxa"/>
          </w:tcPr>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ремонт бюджетных учреждений</w:t>
            </w:r>
          </w:p>
        </w:tc>
        <w:tc>
          <w:tcPr>
            <w:tcW w:w="1700" w:type="dxa"/>
          </w:tcPr>
          <w:p w:rsidR="00000D3D" w:rsidRPr="00000D3D" w:rsidRDefault="00000D3D" w:rsidP="00AD3A5C">
            <w:pPr>
              <w:pStyle w:val="a3"/>
              <w:tabs>
                <w:tab w:val="left" w:pos="426"/>
              </w:tabs>
              <w:rPr>
                <w:rFonts w:ascii="Times New Roman" w:hAnsi="Times New Roman" w:cs="Times New Roman"/>
                <w:sz w:val="24"/>
                <w:szCs w:val="24"/>
              </w:rPr>
            </w:pPr>
          </w:p>
        </w:tc>
      </w:tr>
      <w:tr w:rsidR="00000D3D" w:rsidRPr="00000D3D" w:rsidTr="00C44F18">
        <w:tc>
          <w:tcPr>
            <w:tcW w:w="1560" w:type="dxa"/>
          </w:tcPr>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Чистопольс</w:t>
            </w:r>
            <w:r w:rsidR="00C44F18">
              <w:rPr>
                <w:rFonts w:ascii="Times New Roman" w:hAnsi="Times New Roman" w:cs="Times New Roman"/>
                <w:sz w:val="24"/>
                <w:szCs w:val="24"/>
              </w:rPr>
              <w:t xml:space="preserve"> </w:t>
            </w:r>
            <w:r w:rsidRPr="00000D3D">
              <w:rPr>
                <w:rFonts w:ascii="Times New Roman" w:hAnsi="Times New Roman" w:cs="Times New Roman"/>
                <w:sz w:val="24"/>
                <w:szCs w:val="24"/>
              </w:rPr>
              <w:t xml:space="preserve">кий </w:t>
            </w:r>
          </w:p>
        </w:tc>
        <w:tc>
          <w:tcPr>
            <w:tcW w:w="1984" w:type="dxa"/>
          </w:tcPr>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строительство животноводческого комплекса;</w:t>
            </w:r>
          </w:p>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создание мини-фермы;</w:t>
            </w:r>
          </w:p>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с/х предприятие по выращиванию картофеля;</w:t>
            </w:r>
          </w:p>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строительство сушильного комплекса;</w:t>
            </w:r>
          </w:p>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строительство комбикормового завода;</w:t>
            </w:r>
          </w:p>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открытие минипекарни;</w:t>
            </w:r>
          </w:p>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xml:space="preserve">- переработка древесины. </w:t>
            </w:r>
          </w:p>
        </w:tc>
        <w:tc>
          <w:tcPr>
            <w:tcW w:w="2127" w:type="dxa"/>
          </w:tcPr>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-животноводство (овцеводство, КРС);</w:t>
            </w:r>
          </w:p>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-растениеводство;</w:t>
            </w:r>
          </w:p>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-ЛПХ;</w:t>
            </w:r>
          </w:p>
          <w:p w:rsidR="00000D3D" w:rsidRPr="00000D3D" w:rsidRDefault="00000D3D" w:rsidP="00AD3A5C">
            <w:pPr>
              <w:pStyle w:val="a3"/>
              <w:tabs>
                <w:tab w:val="left" w:pos="426"/>
              </w:tabs>
              <w:rPr>
                <w:rFonts w:ascii="Times New Roman" w:hAnsi="Times New Roman" w:cs="Times New Roman"/>
                <w:sz w:val="24"/>
                <w:szCs w:val="24"/>
              </w:rPr>
            </w:pPr>
          </w:p>
        </w:tc>
        <w:tc>
          <w:tcPr>
            <w:tcW w:w="1701" w:type="dxa"/>
          </w:tcPr>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-жилье для молодых специалистов;</w:t>
            </w:r>
          </w:p>
        </w:tc>
        <w:tc>
          <w:tcPr>
            <w:tcW w:w="2126" w:type="dxa"/>
          </w:tcPr>
          <w:p w:rsidR="00000D3D" w:rsidRPr="00000D3D" w:rsidRDefault="00000D3D" w:rsidP="00AD3A5C">
            <w:pPr>
              <w:pStyle w:val="a3"/>
              <w:tabs>
                <w:tab w:val="left" w:pos="426"/>
              </w:tabs>
              <w:rPr>
                <w:rFonts w:ascii="Times New Roman" w:hAnsi="Times New Roman" w:cs="Times New Roman"/>
                <w:sz w:val="24"/>
                <w:szCs w:val="24"/>
              </w:rPr>
            </w:pPr>
          </w:p>
        </w:tc>
        <w:tc>
          <w:tcPr>
            <w:tcW w:w="2126" w:type="dxa"/>
          </w:tcPr>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благоустройство территории</w:t>
            </w:r>
          </w:p>
        </w:tc>
        <w:tc>
          <w:tcPr>
            <w:tcW w:w="2269" w:type="dxa"/>
          </w:tcPr>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ремонт бюджетных учреждений</w:t>
            </w:r>
          </w:p>
        </w:tc>
        <w:tc>
          <w:tcPr>
            <w:tcW w:w="1700" w:type="dxa"/>
          </w:tcPr>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открытие мебельного цеха;</w:t>
            </w:r>
          </w:p>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открытие фотостудии;</w:t>
            </w:r>
          </w:p>
          <w:p w:rsidR="00000D3D" w:rsidRPr="00000D3D" w:rsidRDefault="00000D3D" w:rsidP="00AD3A5C">
            <w:pPr>
              <w:pStyle w:val="a3"/>
              <w:tabs>
                <w:tab w:val="left" w:pos="426"/>
              </w:tabs>
              <w:rPr>
                <w:rFonts w:ascii="Times New Roman" w:hAnsi="Times New Roman" w:cs="Times New Roman"/>
                <w:sz w:val="24"/>
                <w:szCs w:val="24"/>
              </w:rPr>
            </w:pPr>
          </w:p>
        </w:tc>
      </w:tr>
      <w:tr w:rsidR="00000D3D" w:rsidRPr="00000D3D" w:rsidTr="00C44F18">
        <w:tc>
          <w:tcPr>
            <w:tcW w:w="1560" w:type="dxa"/>
          </w:tcPr>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xml:space="preserve">Черемушкинский </w:t>
            </w:r>
          </w:p>
        </w:tc>
        <w:tc>
          <w:tcPr>
            <w:tcW w:w="1984" w:type="dxa"/>
          </w:tcPr>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-обработка древесины, производство пиломатериала;</w:t>
            </w:r>
          </w:p>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добыча полезных ископаемых</w:t>
            </w:r>
          </w:p>
        </w:tc>
        <w:tc>
          <w:tcPr>
            <w:tcW w:w="2127" w:type="dxa"/>
          </w:tcPr>
          <w:p w:rsidR="00000D3D" w:rsidRPr="00000D3D" w:rsidRDefault="00000D3D" w:rsidP="00AD3A5C">
            <w:pPr>
              <w:pStyle w:val="a3"/>
              <w:tabs>
                <w:tab w:val="left" w:pos="426"/>
              </w:tabs>
              <w:rPr>
                <w:rFonts w:ascii="Times New Roman" w:hAnsi="Times New Roman" w:cs="Times New Roman"/>
                <w:sz w:val="24"/>
                <w:szCs w:val="24"/>
              </w:rPr>
            </w:pPr>
          </w:p>
        </w:tc>
        <w:tc>
          <w:tcPr>
            <w:tcW w:w="1701" w:type="dxa"/>
          </w:tcPr>
          <w:p w:rsidR="00000D3D" w:rsidRPr="00000D3D" w:rsidRDefault="00000D3D" w:rsidP="00AD3A5C">
            <w:pPr>
              <w:pStyle w:val="a3"/>
              <w:tabs>
                <w:tab w:val="left" w:pos="426"/>
              </w:tabs>
              <w:rPr>
                <w:rFonts w:ascii="Times New Roman" w:hAnsi="Times New Roman" w:cs="Times New Roman"/>
                <w:sz w:val="24"/>
                <w:szCs w:val="24"/>
              </w:rPr>
            </w:pPr>
          </w:p>
        </w:tc>
        <w:tc>
          <w:tcPr>
            <w:tcW w:w="2126" w:type="dxa"/>
          </w:tcPr>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-развитие существующих баз отдыха;</w:t>
            </w:r>
          </w:p>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разработка туристических маршрутов;</w:t>
            </w:r>
          </w:p>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развитие ремесленничества</w:t>
            </w:r>
          </w:p>
        </w:tc>
        <w:tc>
          <w:tcPr>
            <w:tcW w:w="2126" w:type="dxa"/>
          </w:tcPr>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благоустройство территории</w:t>
            </w:r>
          </w:p>
        </w:tc>
        <w:tc>
          <w:tcPr>
            <w:tcW w:w="2269" w:type="dxa"/>
          </w:tcPr>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ремонт бюджетных учреждений</w:t>
            </w:r>
          </w:p>
        </w:tc>
        <w:tc>
          <w:tcPr>
            <w:tcW w:w="1700" w:type="dxa"/>
          </w:tcPr>
          <w:p w:rsidR="00000D3D" w:rsidRPr="00000D3D" w:rsidRDefault="00000D3D" w:rsidP="00AD3A5C">
            <w:pPr>
              <w:pStyle w:val="a3"/>
              <w:tabs>
                <w:tab w:val="left" w:pos="426"/>
              </w:tabs>
              <w:rPr>
                <w:rFonts w:ascii="Times New Roman" w:hAnsi="Times New Roman" w:cs="Times New Roman"/>
                <w:sz w:val="24"/>
                <w:szCs w:val="24"/>
              </w:rPr>
            </w:pPr>
          </w:p>
        </w:tc>
      </w:tr>
    </w:tbl>
    <w:p w:rsidR="00000D3D" w:rsidRPr="00000D3D" w:rsidRDefault="00000D3D" w:rsidP="00AD3A5C">
      <w:pPr>
        <w:pStyle w:val="a3"/>
        <w:tabs>
          <w:tab w:val="left" w:pos="426"/>
        </w:tabs>
        <w:rPr>
          <w:rFonts w:ascii="Times New Roman" w:hAnsi="Times New Roman" w:cs="Times New Roman"/>
          <w:sz w:val="24"/>
          <w:szCs w:val="24"/>
        </w:rPr>
        <w:sectPr w:rsidR="00000D3D" w:rsidRPr="00000D3D" w:rsidSect="00192DF8">
          <w:pgSz w:w="16838" w:h="11906" w:orient="landscape"/>
          <w:pgMar w:top="851" w:right="851" w:bottom="1247" w:left="851" w:header="709" w:footer="709" w:gutter="0"/>
          <w:cols w:space="708"/>
          <w:docGrid w:linePitch="360"/>
        </w:sectPr>
      </w:pPr>
    </w:p>
    <w:p w:rsidR="00000D3D" w:rsidRPr="00000D3D" w:rsidRDefault="00000D3D" w:rsidP="00AD3A5C">
      <w:pPr>
        <w:pStyle w:val="a3"/>
        <w:tabs>
          <w:tab w:val="left" w:pos="426"/>
        </w:tabs>
        <w:jc w:val="center"/>
        <w:outlineLvl w:val="0"/>
        <w:rPr>
          <w:rFonts w:ascii="Times New Roman" w:hAnsi="Times New Roman" w:cs="Times New Roman"/>
          <w:b/>
          <w:sz w:val="24"/>
          <w:szCs w:val="24"/>
        </w:rPr>
      </w:pPr>
      <w:bookmarkStart w:id="68" w:name="_Toc536447119"/>
      <w:r w:rsidRPr="00000D3D">
        <w:rPr>
          <w:rFonts w:ascii="Times New Roman" w:hAnsi="Times New Roman" w:cs="Times New Roman"/>
          <w:b/>
          <w:sz w:val="24"/>
          <w:szCs w:val="24"/>
        </w:rPr>
        <w:t>РАЗДЕЛ 5. Ожидаемые результаты реализации Стратегии</w:t>
      </w:r>
      <w:bookmarkEnd w:id="68"/>
    </w:p>
    <w:p w:rsidR="00000D3D" w:rsidRPr="00000D3D" w:rsidRDefault="00000D3D" w:rsidP="00AD3A5C">
      <w:pPr>
        <w:pStyle w:val="a3"/>
        <w:tabs>
          <w:tab w:val="left" w:pos="426"/>
        </w:tabs>
        <w:jc w:val="center"/>
        <w:rPr>
          <w:rFonts w:ascii="Times New Roman" w:hAnsi="Times New Roman" w:cs="Times New Roman"/>
          <w:b/>
          <w:sz w:val="24"/>
          <w:szCs w:val="24"/>
        </w:rPr>
      </w:pPr>
      <w:r w:rsidRPr="00000D3D">
        <w:rPr>
          <w:rFonts w:ascii="Times New Roman" w:hAnsi="Times New Roman" w:cs="Times New Roman"/>
          <w:b/>
          <w:sz w:val="24"/>
          <w:szCs w:val="24"/>
        </w:rPr>
        <w:t xml:space="preserve"> </w:t>
      </w:r>
    </w:p>
    <w:p w:rsidR="00000D3D" w:rsidRPr="00000D3D" w:rsidRDefault="00000D3D" w:rsidP="00AD3A5C">
      <w:pPr>
        <w:tabs>
          <w:tab w:val="left" w:pos="426"/>
        </w:tabs>
        <w:ind w:firstLine="540"/>
        <w:jc w:val="both"/>
        <w:rPr>
          <w:rFonts w:eastAsia="Calibri"/>
          <w:lang w:eastAsia="en-US"/>
        </w:rPr>
      </w:pPr>
      <w:r w:rsidRPr="00000D3D">
        <w:rPr>
          <w:rFonts w:eastAsia="Calibri"/>
          <w:lang w:eastAsia="en-US"/>
        </w:rPr>
        <w:t>Реализация Стратегии социально-экономического развития</w:t>
      </w:r>
      <w:r w:rsidRPr="00000D3D">
        <w:t xml:space="preserve"> Балахтинского района</w:t>
      </w:r>
      <w:r w:rsidRPr="00000D3D">
        <w:rPr>
          <w:rFonts w:eastAsia="Calibri"/>
          <w:lang w:eastAsia="en-US"/>
        </w:rPr>
        <w:t xml:space="preserve">, позволит достичь поставленной в ней цели, что в свою очередь улучшат условия и повысят качество жизни населения района. </w:t>
      </w:r>
    </w:p>
    <w:p w:rsidR="00000D3D" w:rsidRPr="00000D3D" w:rsidRDefault="00000D3D" w:rsidP="00AD3A5C">
      <w:pPr>
        <w:tabs>
          <w:tab w:val="left" w:pos="426"/>
        </w:tabs>
        <w:ind w:firstLine="540"/>
        <w:jc w:val="both"/>
      </w:pPr>
      <w:r w:rsidRPr="00000D3D">
        <w:t xml:space="preserve">Экономика района сохранит свою сельскохозяйственную ориентацию, и усилит перерабатывающее производство сельскохозяйственного сырья в крае с помощью создания новых производств. </w:t>
      </w:r>
    </w:p>
    <w:p w:rsidR="00000D3D" w:rsidRPr="00000D3D" w:rsidRDefault="00000D3D" w:rsidP="00AD3A5C">
      <w:pPr>
        <w:tabs>
          <w:tab w:val="left" w:pos="426"/>
        </w:tabs>
        <w:ind w:firstLine="540"/>
        <w:jc w:val="both"/>
      </w:pPr>
      <w:r w:rsidRPr="00000D3D">
        <w:t xml:space="preserve">Потребность экономики района в квалифицированных кадрах, в том числе высококвалифицированных, будет обеспечена образовательной системой края и района в непосредственном взаимодействии со службой занятости, и работодателями. </w:t>
      </w:r>
    </w:p>
    <w:p w:rsidR="00000D3D" w:rsidRPr="00000D3D" w:rsidRDefault="00000D3D" w:rsidP="00AD3A5C">
      <w:pPr>
        <w:tabs>
          <w:tab w:val="left" w:pos="426"/>
        </w:tabs>
        <w:ind w:firstLine="540"/>
        <w:jc w:val="both"/>
        <w:rPr>
          <w:rFonts w:eastAsia="Calibri"/>
          <w:lang w:eastAsia="en-US"/>
        </w:rPr>
      </w:pPr>
      <w:r w:rsidRPr="00000D3D">
        <w:rPr>
          <w:rFonts w:eastAsia="Calibri"/>
          <w:lang w:eastAsia="en-US"/>
        </w:rPr>
        <w:t>Меры, обеспечивающие профессиональную мобильность населения, позволят, с одной стороны, удовлетворить кадровые потребность района, с другой стороны, на протяжении всего периода обеспечить высокий уровень трудовой занятости и доходов населения.</w:t>
      </w:r>
    </w:p>
    <w:p w:rsidR="00000D3D" w:rsidRPr="00000D3D" w:rsidRDefault="00000D3D" w:rsidP="00AD3A5C">
      <w:pPr>
        <w:tabs>
          <w:tab w:val="left" w:pos="426"/>
        </w:tabs>
        <w:ind w:firstLine="540"/>
        <w:jc w:val="both"/>
        <w:rPr>
          <w:rFonts w:eastAsia="Calibri"/>
          <w:lang w:eastAsia="en-US"/>
        </w:rPr>
      </w:pPr>
      <w:r w:rsidRPr="00000D3D">
        <w:rPr>
          <w:rFonts w:eastAsia="Calibri"/>
          <w:lang w:eastAsia="en-US"/>
        </w:rPr>
        <w:t xml:space="preserve">Социальной сферой района, будет организованно межотраслевое взаимодействие, осуществлено материально-техническое и технологическое обновление. </w:t>
      </w:r>
    </w:p>
    <w:p w:rsidR="00000D3D" w:rsidRPr="00000D3D" w:rsidRDefault="00000D3D" w:rsidP="00AD3A5C">
      <w:pPr>
        <w:tabs>
          <w:tab w:val="left" w:pos="426"/>
        </w:tabs>
        <w:ind w:firstLine="540"/>
        <w:jc w:val="both"/>
        <w:rPr>
          <w:rFonts w:eastAsia="Calibri"/>
          <w:lang w:eastAsia="en-US"/>
        </w:rPr>
      </w:pPr>
      <w:r w:rsidRPr="00000D3D">
        <w:rPr>
          <w:rFonts w:eastAsia="Calibri"/>
          <w:lang w:eastAsia="en-US"/>
        </w:rPr>
        <w:t>Развитие социальной сферы района будет осуществляться исходя из пространственных особенностей территорий муниципального образования, выравнивания их социально-экономического положения.</w:t>
      </w:r>
    </w:p>
    <w:p w:rsidR="00000D3D" w:rsidRPr="00000D3D" w:rsidRDefault="00000D3D" w:rsidP="00AD3A5C">
      <w:pPr>
        <w:tabs>
          <w:tab w:val="left" w:pos="426"/>
        </w:tabs>
        <w:ind w:firstLine="540"/>
        <w:jc w:val="both"/>
        <w:rPr>
          <w:rFonts w:eastAsia="Calibri"/>
          <w:lang w:eastAsia="en-US"/>
        </w:rPr>
      </w:pPr>
      <w:r w:rsidRPr="00000D3D">
        <w:rPr>
          <w:rFonts w:eastAsia="Calibri"/>
          <w:lang w:eastAsia="en-US"/>
        </w:rPr>
        <w:t>Высокую эффективность деятельности социальной сферы обеспечит увеличение заработной платы специалистов и их ответственности за качество труда, повысит качество и разнообразие услуг, оказываемых населению.</w:t>
      </w:r>
    </w:p>
    <w:p w:rsidR="00000D3D" w:rsidRPr="00000D3D" w:rsidRDefault="00000D3D" w:rsidP="00AD3A5C">
      <w:pPr>
        <w:tabs>
          <w:tab w:val="left" w:pos="426"/>
        </w:tabs>
        <w:ind w:firstLine="540"/>
        <w:jc w:val="both"/>
        <w:rPr>
          <w:rFonts w:eastAsia="Calibri"/>
          <w:lang w:eastAsia="en-US"/>
        </w:rPr>
      </w:pPr>
      <w:r w:rsidRPr="00000D3D">
        <w:rPr>
          <w:rFonts w:eastAsia="Calibri"/>
          <w:lang w:eastAsia="en-US"/>
        </w:rPr>
        <w:t>Жителям района станут доступны высококачественные услуги образования и здравоохранения, расширятся возможности для занятий физической культурой и спортом, будет создана культурная среда позволяющая развиваться личности в соответствии с ее потребностями.</w:t>
      </w:r>
    </w:p>
    <w:p w:rsidR="00000D3D" w:rsidRPr="00000D3D" w:rsidRDefault="00000D3D" w:rsidP="00AD3A5C">
      <w:pPr>
        <w:tabs>
          <w:tab w:val="left" w:pos="426"/>
        </w:tabs>
        <w:ind w:firstLine="540"/>
        <w:jc w:val="both"/>
        <w:rPr>
          <w:rFonts w:eastAsia="Calibri"/>
          <w:lang w:eastAsia="en-US"/>
        </w:rPr>
      </w:pPr>
      <w:r w:rsidRPr="00000D3D">
        <w:rPr>
          <w:rFonts w:eastAsia="Calibri"/>
          <w:lang w:eastAsia="en-US"/>
        </w:rPr>
        <w:t>В связи с ростом реальных доходов населения, сопровождаемого мерами социальной поддержки нуждающихся слоев граждан, будет происходить устойчивое повышение уровня жизни населения, в структуре населения преимущественно образуется  средний класс.</w:t>
      </w:r>
    </w:p>
    <w:p w:rsidR="00000D3D" w:rsidRPr="00000D3D" w:rsidRDefault="00000D3D" w:rsidP="00AD3A5C">
      <w:pPr>
        <w:tabs>
          <w:tab w:val="left" w:pos="426"/>
        </w:tabs>
        <w:autoSpaceDE w:val="0"/>
        <w:autoSpaceDN w:val="0"/>
        <w:adjustRightInd w:val="0"/>
        <w:ind w:firstLine="540"/>
        <w:jc w:val="both"/>
        <w:rPr>
          <w:rFonts w:eastAsia="MS Mincho"/>
          <w:lang w:eastAsia="ja-JP"/>
        </w:rPr>
      </w:pPr>
      <w:r w:rsidRPr="00000D3D">
        <w:rPr>
          <w:rFonts w:eastAsia="MS Mincho"/>
          <w:lang w:eastAsia="ja-JP"/>
        </w:rPr>
        <w:t xml:space="preserve">Развитие строительства и систем жизнеобеспечения обеспечит повышение доступности и качества жилья. Качественная среда проживания, развитая инфраструктура, благоприятная </w:t>
      </w:r>
      <w:r w:rsidRPr="00000D3D">
        <w:rPr>
          <w:rFonts w:cs="Arial"/>
        </w:rPr>
        <w:t xml:space="preserve">экологическая обстановка </w:t>
      </w:r>
      <w:r w:rsidRPr="00000D3D">
        <w:rPr>
          <w:rFonts w:eastAsia="MS Mincho"/>
          <w:lang w:eastAsia="ja-JP"/>
        </w:rPr>
        <w:t>создадут комфортные условия проживания в населенных пунктах района.</w:t>
      </w:r>
    </w:p>
    <w:p w:rsidR="00000D3D" w:rsidRPr="00000D3D" w:rsidRDefault="00000D3D" w:rsidP="00AD3A5C">
      <w:pPr>
        <w:tabs>
          <w:tab w:val="left" w:pos="426"/>
        </w:tabs>
        <w:ind w:firstLine="540"/>
        <w:jc w:val="both"/>
        <w:rPr>
          <w:rFonts w:eastAsia="Calibri"/>
          <w:lang w:eastAsia="en-US"/>
        </w:rPr>
      </w:pPr>
      <w:r w:rsidRPr="00000D3D">
        <w:rPr>
          <w:rFonts w:eastAsia="Calibri"/>
          <w:lang w:eastAsia="en-US"/>
        </w:rPr>
        <w:t xml:space="preserve">Создание новых рабочих мест, улучшение качества жизни населения, снизят отток населения и обеспечат стабильный миграционный прирост за счет привлечения на постоянное местожительство молодежи, квалифицированных кадров и их семей. </w:t>
      </w:r>
    </w:p>
    <w:p w:rsidR="00000D3D" w:rsidRPr="00000D3D" w:rsidRDefault="00000D3D" w:rsidP="00AD3A5C">
      <w:pPr>
        <w:tabs>
          <w:tab w:val="left" w:pos="426"/>
        </w:tabs>
        <w:ind w:firstLine="540"/>
        <w:jc w:val="both"/>
        <w:rPr>
          <w:rFonts w:eastAsia="Calibri"/>
          <w:lang w:eastAsia="en-US"/>
        </w:rPr>
      </w:pPr>
      <w:r w:rsidRPr="00000D3D">
        <w:rPr>
          <w:rFonts w:eastAsia="Calibri"/>
          <w:lang w:eastAsia="en-US"/>
        </w:rPr>
        <w:t>К 2030 году удастся создать условия для улучшения</w:t>
      </w:r>
      <w:r w:rsidRPr="00000D3D">
        <w:t xml:space="preserve"> социальной и инвестиционной привлекательность района. </w:t>
      </w:r>
      <w:r w:rsidRPr="00000D3D">
        <w:rPr>
          <w:rFonts w:eastAsia="Calibri"/>
          <w:lang w:eastAsia="en-US"/>
        </w:rPr>
        <w:t xml:space="preserve">Балахтинский район станет </w:t>
      </w:r>
      <w:r w:rsidRPr="00000D3D">
        <w:t xml:space="preserve">территорией комфортного проживания населения и ведения бизнеса. </w:t>
      </w:r>
    </w:p>
    <w:p w:rsidR="00000D3D" w:rsidRPr="00000D3D" w:rsidRDefault="00000D3D" w:rsidP="00AD3A5C">
      <w:pPr>
        <w:tabs>
          <w:tab w:val="left" w:pos="426"/>
        </w:tabs>
        <w:ind w:firstLine="567"/>
        <w:jc w:val="both"/>
      </w:pPr>
      <w:r w:rsidRPr="00000D3D">
        <w:t>В предстоящей перспективе усилия органов местного самоуправления, совместно со всеми заинтересованными лицами будут направлены на:</w:t>
      </w:r>
    </w:p>
    <w:p w:rsidR="00000D3D" w:rsidRPr="00000D3D" w:rsidRDefault="00000D3D" w:rsidP="00AD3A5C">
      <w:pPr>
        <w:pStyle w:val="a3"/>
        <w:tabs>
          <w:tab w:val="left" w:pos="426"/>
        </w:tabs>
        <w:jc w:val="both"/>
        <w:rPr>
          <w:rFonts w:ascii="Times New Roman" w:hAnsi="Times New Roman" w:cs="Times New Roman"/>
          <w:sz w:val="24"/>
          <w:szCs w:val="24"/>
        </w:rPr>
      </w:pPr>
    </w:p>
    <w:p w:rsidR="00000D3D" w:rsidRPr="00000D3D" w:rsidRDefault="00000D3D" w:rsidP="00AD3A5C">
      <w:pPr>
        <w:pStyle w:val="a3"/>
        <w:numPr>
          <w:ilvl w:val="0"/>
          <w:numId w:val="2"/>
        </w:numPr>
        <w:tabs>
          <w:tab w:val="left" w:pos="426"/>
        </w:tabs>
        <w:jc w:val="both"/>
        <w:rPr>
          <w:rFonts w:ascii="Times New Roman" w:hAnsi="Times New Roman" w:cs="Times New Roman"/>
          <w:color w:val="000000"/>
          <w:sz w:val="24"/>
          <w:szCs w:val="24"/>
        </w:rPr>
      </w:pPr>
      <w:r w:rsidRPr="00000D3D">
        <w:rPr>
          <w:rFonts w:ascii="Times New Roman" w:hAnsi="Times New Roman" w:cs="Times New Roman"/>
          <w:color w:val="000000"/>
          <w:sz w:val="24"/>
          <w:szCs w:val="24"/>
        </w:rPr>
        <w:t xml:space="preserve">Повышение уровня инвестиционной активности района; </w:t>
      </w:r>
    </w:p>
    <w:p w:rsidR="00000D3D" w:rsidRPr="00000D3D" w:rsidRDefault="00000D3D" w:rsidP="00AD3A5C">
      <w:pPr>
        <w:pStyle w:val="a3"/>
        <w:numPr>
          <w:ilvl w:val="0"/>
          <w:numId w:val="2"/>
        </w:numPr>
        <w:tabs>
          <w:tab w:val="left" w:pos="426"/>
        </w:tabs>
        <w:jc w:val="both"/>
        <w:rPr>
          <w:rFonts w:ascii="Times New Roman" w:hAnsi="Times New Roman" w:cs="Times New Roman"/>
          <w:color w:val="000000"/>
          <w:sz w:val="24"/>
          <w:szCs w:val="24"/>
        </w:rPr>
      </w:pPr>
      <w:r w:rsidRPr="00000D3D">
        <w:rPr>
          <w:rFonts w:ascii="Times New Roman" w:hAnsi="Times New Roman" w:cs="Times New Roman"/>
          <w:color w:val="000000"/>
          <w:sz w:val="24"/>
          <w:szCs w:val="24"/>
        </w:rPr>
        <w:t xml:space="preserve">Повышение эффективности деятельности органов местного самоуправления на основе улучшения взаимодействия власти, общественности и бизнеса; </w:t>
      </w:r>
    </w:p>
    <w:p w:rsidR="00000D3D" w:rsidRPr="00000D3D" w:rsidRDefault="00000D3D" w:rsidP="00AD3A5C">
      <w:pPr>
        <w:pStyle w:val="a3"/>
        <w:numPr>
          <w:ilvl w:val="0"/>
          <w:numId w:val="2"/>
        </w:numPr>
        <w:tabs>
          <w:tab w:val="left" w:pos="426"/>
        </w:tabs>
        <w:jc w:val="both"/>
        <w:rPr>
          <w:rFonts w:ascii="Times New Roman" w:hAnsi="Times New Roman" w:cs="Times New Roman"/>
          <w:color w:val="000000"/>
          <w:sz w:val="24"/>
          <w:szCs w:val="24"/>
        </w:rPr>
      </w:pPr>
      <w:r w:rsidRPr="00000D3D">
        <w:rPr>
          <w:rFonts w:ascii="Times New Roman" w:hAnsi="Times New Roman" w:cs="Times New Roman"/>
          <w:color w:val="000000"/>
          <w:sz w:val="24"/>
          <w:szCs w:val="24"/>
        </w:rPr>
        <w:t>Повышение социальной и экономической активности, рост занятости населения;</w:t>
      </w:r>
    </w:p>
    <w:p w:rsidR="00000D3D" w:rsidRPr="00000D3D" w:rsidRDefault="00000D3D" w:rsidP="00AD3A5C">
      <w:pPr>
        <w:pStyle w:val="a3"/>
        <w:numPr>
          <w:ilvl w:val="0"/>
          <w:numId w:val="2"/>
        </w:numPr>
        <w:tabs>
          <w:tab w:val="left" w:pos="426"/>
        </w:tabs>
        <w:jc w:val="both"/>
        <w:rPr>
          <w:rFonts w:ascii="Times New Roman" w:hAnsi="Times New Roman" w:cs="Times New Roman"/>
          <w:color w:val="000000"/>
          <w:sz w:val="24"/>
          <w:szCs w:val="24"/>
        </w:rPr>
      </w:pPr>
      <w:r w:rsidRPr="00000D3D">
        <w:rPr>
          <w:rFonts w:ascii="Times New Roman" w:hAnsi="Times New Roman" w:cs="Times New Roman"/>
          <w:color w:val="000000"/>
          <w:sz w:val="24"/>
          <w:szCs w:val="24"/>
        </w:rPr>
        <w:t xml:space="preserve">Формирование личностно ориентированных систем в образовании, здравоохранении и культуре </w:t>
      </w:r>
    </w:p>
    <w:p w:rsidR="00000D3D" w:rsidRPr="00000D3D" w:rsidRDefault="00000D3D" w:rsidP="00AD3A5C">
      <w:pPr>
        <w:pStyle w:val="a3"/>
        <w:numPr>
          <w:ilvl w:val="0"/>
          <w:numId w:val="2"/>
        </w:numPr>
        <w:tabs>
          <w:tab w:val="left" w:pos="426"/>
        </w:tabs>
        <w:jc w:val="both"/>
        <w:rPr>
          <w:rFonts w:ascii="Times New Roman" w:hAnsi="Times New Roman" w:cs="Times New Roman"/>
          <w:color w:val="000000"/>
          <w:sz w:val="24"/>
          <w:szCs w:val="24"/>
        </w:rPr>
      </w:pPr>
      <w:r w:rsidRPr="00000D3D">
        <w:rPr>
          <w:rFonts w:ascii="Times New Roman" w:hAnsi="Times New Roman" w:cs="Times New Roman"/>
          <w:color w:val="000000"/>
          <w:sz w:val="24"/>
          <w:szCs w:val="24"/>
        </w:rPr>
        <w:t xml:space="preserve"> Развитие кадрового потенциала; </w:t>
      </w:r>
    </w:p>
    <w:p w:rsidR="00000D3D" w:rsidRPr="00000D3D" w:rsidRDefault="00000D3D" w:rsidP="00AD3A5C">
      <w:pPr>
        <w:pStyle w:val="a3"/>
        <w:numPr>
          <w:ilvl w:val="0"/>
          <w:numId w:val="2"/>
        </w:numPr>
        <w:tabs>
          <w:tab w:val="left" w:pos="426"/>
        </w:tabs>
        <w:jc w:val="both"/>
        <w:rPr>
          <w:rFonts w:ascii="Times New Roman" w:hAnsi="Times New Roman" w:cs="Times New Roman"/>
          <w:color w:val="000000"/>
          <w:sz w:val="24"/>
          <w:szCs w:val="24"/>
        </w:rPr>
      </w:pPr>
      <w:r w:rsidRPr="00000D3D">
        <w:rPr>
          <w:rFonts w:ascii="Times New Roman" w:hAnsi="Times New Roman" w:cs="Times New Roman"/>
          <w:color w:val="000000"/>
          <w:sz w:val="24"/>
          <w:szCs w:val="24"/>
        </w:rPr>
        <w:t>Рост количества и качества предоставляемых населению коммунальных услуг;</w:t>
      </w:r>
    </w:p>
    <w:p w:rsidR="00000D3D" w:rsidRPr="00000D3D" w:rsidRDefault="00000D3D" w:rsidP="00AD3A5C">
      <w:pPr>
        <w:pStyle w:val="a3"/>
        <w:numPr>
          <w:ilvl w:val="0"/>
          <w:numId w:val="2"/>
        </w:numPr>
        <w:tabs>
          <w:tab w:val="left" w:pos="426"/>
        </w:tabs>
        <w:jc w:val="both"/>
        <w:rPr>
          <w:rFonts w:ascii="Times New Roman" w:hAnsi="Times New Roman" w:cs="Times New Roman"/>
          <w:color w:val="000000"/>
          <w:sz w:val="24"/>
          <w:szCs w:val="24"/>
        </w:rPr>
      </w:pPr>
      <w:r w:rsidRPr="00000D3D">
        <w:rPr>
          <w:rFonts w:ascii="Times New Roman" w:hAnsi="Times New Roman" w:cs="Times New Roman"/>
          <w:color w:val="000000"/>
          <w:sz w:val="24"/>
          <w:szCs w:val="24"/>
        </w:rPr>
        <w:t xml:space="preserve"> Расширение зеленых зон и их обустройство, улучшение благоустройства жилых территорий; </w:t>
      </w:r>
    </w:p>
    <w:p w:rsidR="00000D3D" w:rsidRPr="00000D3D" w:rsidRDefault="00000D3D" w:rsidP="00AD3A5C">
      <w:pPr>
        <w:pStyle w:val="a3"/>
        <w:numPr>
          <w:ilvl w:val="0"/>
          <w:numId w:val="2"/>
        </w:numPr>
        <w:tabs>
          <w:tab w:val="left" w:pos="426"/>
        </w:tabs>
        <w:jc w:val="both"/>
        <w:rPr>
          <w:rFonts w:ascii="Times New Roman" w:hAnsi="Times New Roman" w:cs="Times New Roman"/>
          <w:color w:val="000000"/>
          <w:sz w:val="24"/>
          <w:szCs w:val="24"/>
        </w:rPr>
      </w:pPr>
      <w:r w:rsidRPr="00000D3D">
        <w:rPr>
          <w:rFonts w:ascii="Times New Roman" w:hAnsi="Times New Roman" w:cs="Times New Roman"/>
          <w:color w:val="000000"/>
          <w:sz w:val="24"/>
          <w:szCs w:val="24"/>
        </w:rPr>
        <w:t xml:space="preserve">Рост собственных доходов бюджета; </w:t>
      </w:r>
    </w:p>
    <w:p w:rsidR="00000D3D" w:rsidRPr="00000D3D" w:rsidRDefault="00000D3D" w:rsidP="00AD3A5C">
      <w:pPr>
        <w:pStyle w:val="a3"/>
        <w:numPr>
          <w:ilvl w:val="0"/>
          <w:numId w:val="2"/>
        </w:numPr>
        <w:tabs>
          <w:tab w:val="left" w:pos="426"/>
        </w:tabs>
        <w:jc w:val="both"/>
        <w:rPr>
          <w:rFonts w:ascii="Times New Roman" w:hAnsi="Times New Roman" w:cs="Times New Roman"/>
          <w:color w:val="000000"/>
          <w:sz w:val="24"/>
          <w:szCs w:val="24"/>
        </w:rPr>
      </w:pPr>
      <w:r w:rsidRPr="00000D3D">
        <w:rPr>
          <w:rFonts w:ascii="Times New Roman" w:hAnsi="Times New Roman" w:cs="Times New Roman"/>
          <w:color w:val="000000"/>
          <w:sz w:val="24"/>
          <w:szCs w:val="24"/>
        </w:rPr>
        <w:t>Улучшение экологической ситуации.</w:t>
      </w:r>
    </w:p>
    <w:p w:rsidR="00000D3D" w:rsidRPr="00000D3D" w:rsidRDefault="00000D3D" w:rsidP="00C44F18">
      <w:pPr>
        <w:tabs>
          <w:tab w:val="left" w:pos="426"/>
        </w:tabs>
        <w:jc w:val="both"/>
        <w:rPr>
          <w:b/>
        </w:rPr>
      </w:pPr>
    </w:p>
    <w:p w:rsidR="00000D3D" w:rsidRPr="00000D3D" w:rsidRDefault="00000D3D" w:rsidP="00C44F18">
      <w:pPr>
        <w:tabs>
          <w:tab w:val="left" w:pos="426"/>
        </w:tabs>
        <w:ind w:firstLine="426"/>
        <w:jc w:val="both"/>
      </w:pPr>
      <w:r w:rsidRPr="00000D3D">
        <w:t>Среднегодовая численность населения к 2030 году вырастет на 5 % и составит 20 301 человек.</w:t>
      </w:r>
    </w:p>
    <w:p w:rsidR="00000D3D" w:rsidRPr="00000D3D" w:rsidRDefault="00000D3D" w:rsidP="00C44F18">
      <w:pPr>
        <w:tabs>
          <w:tab w:val="left" w:pos="426"/>
        </w:tabs>
        <w:ind w:firstLine="426"/>
        <w:jc w:val="both"/>
      </w:pPr>
      <w:r w:rsidRPr="00000D3D">
        <w:t xml:space="preserve"> Увеличение доходной части бюджета составит 3 % ежегодно.</w:t>
      </w:r>
    </w:p>
    <w:p w:rsidR="00000D3D" w:rsidRPr="00000D3D" w:rsidRDefault="00000D3D" w:rsidP="00C44F18">
      <w:pPr>
        <w:tabs>
          <w:tab w:val="left" w:pos="426"/>
        </w:tabs>
        <w:ind w:firstLine="426"/>
        <w:jc w:val="both"/>
      </w:pPr>
      <w:r w:rsidRPr="00000D3D">
        <w:t xml:space="preserve"> Объем отгруженных товаров собственного производства, выполненных работ, услуг время реализации стратегии увеличится в 2 раза, а темп выпуска продукции сельского хозяйства всеми сельхозпроизводителями составит 142% к 2030 году.</w:t>
      </w:r>
    </w:p>
    <w:p w:rsidR="00000D3D" w:rsidRPr="00000D3D" w:rsidRDefault="00000D3D" w:rsidP="00C44F18">
      <w:pPr>
        <w:tabs>
          <w:tab w:val="left" w:pos="426"/>
        </w:tabs>
        <w:ind w:firstLine="426"/>
        <w:jc w:val="both"/>
      </w:pPr>
      <w:r w:rsidRPr="00000D3D">
        <w:t xml:space="preserve"> За счет реализации инвестиционных проектов в Балахтинском районе объем инвестиций в основной капитал (по крупным и средним предприятиям) увеличится в 2 раза.</w:t>
      </w:r>
    </w:p>
    <w:p w:rsidR="00000D3D" w:rsidRPr="00000D3D" w:rsidRDefault="00000D3D" w:rsidP="00C44F18">
      <w:pPr>
        <w:tabs>
          <w:tab w:val="left" w:pos="426"/>
        </w:tabs>
        <w:ind w:firstLine="426"/>
        <w:jc w:val="both"/>
      </w:pPr>
      <w:r w:rsidRPr="00000D3D">
        <w:t xml:space="preserve"> Темп роста денежных доходов в расчете на душу населения составит 2,3 % в год. </w:t>
      </w:r>
    </w:p>
    <w:p w:rsidR="00000D3D" w:rsidRPr="00000D3D" w:rsidRDefault="00000D3D" w:rsidP="00C44F18">
      <w:pPr>
        <w:tabs>
          <w:tab w:val="left" w:pos="426"/>
        </w:tabs>
        <w:autoSpaceDE w:val="0"/>
        <w:autoSpaceDN w:val="0"/>
        <w:adjustRightInd w:val="0"/>
        <w:ind w:firstLine="426"/>
        <w:jc w:val="both"/>
      </w:pPr>
      <w:r w:rsidRPr="00000D3D">
        <w:t xml:space="preserve">В результате реализации положений Стратегии по развитию жилищного комплекса, систем жизнеобеспечения и обеспечению благоприятной экологической среды будут улучены жилищно-бытовые условия жизни населения района, будет повышена комфортность проживания и качество окружающей среды. </w:t>
      </w:r>
    </w:p>
    <w:p w:rsidR="00000D3D" w:rsidRPr="00000D3D" w:rsidRDefault="00000D3D" w:rsidP="00C44F18">
      <w:pPr>
        <w:tabs>
          <w:tab w:val="left" w:pos="426"/>
        </w:tabs>
        <w:ind w:firstLine="426"/>
        <w:jc w:val="both"/>
      </w:pPr>
      <w:r w:rsidRPr="00000D3D">
        <w:rPr>
          <w:rFonts w:eastAsia="Calibri"/>
        </w:rPr>
        <w:t>- Рост реальных среднедушевых денежных доходов населения увеличиться  в 1,3 раза;</w:t>
      </w:r>
    </w:p>
    <w:p w:rsidR="00000D3D" w:rsidRPr="00000D3D" w:rsidRDefault="00000D3D" w:rsidP="00C44F18">
      <w:pPr>
        <w:tabs>
          <w:tab w:val="left" w:pos="426"/>
        </w:tabs>
        <w:ind w:firstLine="426"/>
        <w:jc w:val="both"/>
      </w:pPr>
      <w:r w:rsidRPr="00000D3D">
        <w:rPr>
          <w:rFonts w:eastAsia="Calibri"/>
        </w:rPr>
        <w:t>- Рост объема производства, работ и услуг всех видов экономической деятельности в 1,5  раза;</w:t>
      </w:r>
    </w:p>
    <w:p w:rsidR="00000D3D" w:rsidRPr="00000D3D" w:rsidRDefault="00000D3D" w:rsidP="00C44F18">
      <w:pPr>
        <w:tabs>
          <w:tab w:val="left" w:pos="426"/>
        </w:tabs>
        <w:ind w:firstLine="426"/>
        <w:jc w:val="both"/>
      </w:pPr>
      <w:r w:rsidRPr="00000D3D">
        <w:rPr>
          <w:rFonts w:eastAsia="Calibri"/>
        </w:rPr>
        <w:t>-  Рост среднемесячной заработной платы в 1,6 раз;</w:t>
      </w:r>
    </w:p>
    <w:p w:rsidR="00000D3D" w:rsidRPr="00000D3D" w:rsidRDefault="00000D3D" w:rsidP="00C44F18">
      <w:pPr>
        <w:tabs>
          <w:tab w:val="left" w:pos="426"/>
        </w:tabs>
        <w:ind w:firstLine="426"/>
        <w:jc w:val="both"/>
        <w:rPr>
          <w:rFonts w:eastAsia="Calibri"/>
        </w:rPr>
      </w:pPr>
      <w:r w:rsidRPr="00000D3D">
        <w:rPr>
          <w:rFonts w:eastAsia="Calibri"/>
        </w:rPr>
        <w:t>-  Создание новых рабочих мест;</w:t>
      </w:r>
    </w:p>
    <w:p w:rsidR="00000D3D" w:rsidRPr="00000D3D" w:rsidRDefault="00000D3D" w:rsidP="00C44F18">
      <w:pPr>
        <w:tabs>
          <w:tab w:val="left" w:pos="426"/>
        </w:tabs>
        <w:ind w:firstLine="426"/>
        <w:rPr>
          <w:rFonts w:eastAsia="Calibri"/>
        </w:rPr>
      </w:pPr>
      <w:r w:rsidRPr="00000D3D">
        <w:rPr>
          <w:rFonts w:eastAsia="Calibri"/>
        </w:rPr>
        <w:t>-  Продолжительность жизни возрастет до 74-х лет;</w:t>
      </w:r>
    </w:p>
    <w:p w:rsidR="00000D3D" w:rsidRPr="00000D3D" w:rsidRDefault="00000D3D" w:rsidP="00AD3A5C">
      <w:pPr>
        <w:tabs>
          <w:tab w:val="left" w:pos="426"/>
        </w:tabs>
        <w:ind w:firstLine="708"/>
      </w:pPr>
    </w:p>
    <w:p w:rsidR="00000D3D" w:rsidRPr="00000D3D" w:rsidRDefault="00000D3D" w:rsidP="00AD3A5C">
      <w:pPr>
        <w:tabs>
          <w:tab w:val="left" w:pos="426"/>
        </w:tabs>
        <w:autoSpaceDE w:val="0"/>
        <w:autoSpaceDN w:val="0"/>
        <w:adjustRightInd w:val="0"/>
        <w:jc w:val="right"/>
        <w:rPr>
          <w:rFonts w:eastAsiaTheme="minorHAnsi"/>
          <w:b/>
          <w:lang w:eastAsia="en-US"/>
        </w:rPr>
      </w:pPr>
      <w:r w:rsidRPr="00000D3D">
        <w:rPr>
          <w:rFonts w:eastAsiaTheme="minorHAnsi"/>
          <w:b/>
          <w:lang w:eastAsia="en-US"/>
        </w:rPr>
        <w:t xml:space="preserve">Таблица 4. Ожидаемые показатели социально-экономического развития Балахтинского муниципального района с учётом реализации Стратегии  </w:t>
      </w:r>
    </w:p>
    <w:p w:rsidR="00000D3D" w:rsidRPr="00000D3D" w:rsidRDefault="00000D3D" w:rsidP="00AD3A5C">
      <w:pPr>
        <w:tabs>
          <w:tab w:val="left" w:pos="426"/>
        </w:tabs>
        <w:autoSpaceDE w:val="0"/>
        <w:autoSpaceDN w:val="0"/>
        <w:adjustRightInd w:val="0"/>
        <w:rPr>
          <w:rFonts w:eastAsiaTheme="minorHAnsi"/>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3544"/>
        <w:gridCol w:w="1134"/>
        <w:gridCol w:w="1380"/>
        <w:gridCol w:w="1506"/>
        <w:gridCol w:w="1650"/>
      </w:tblGrid>
      <w:tr w:rsidR="00000D3D" w:rsidRPr="00000D3D" w:rsidTr="008A350B">
        <w:trPr>
          <w:trHeight w:val="434"/>
        </w:trPr>
        <w:tc>
          <w:tcPr>
            <w:tcW w:w="675" w:type="dxa"/>
            <w:vAlign w:val="center"/>
          </w:tcPr>
          <w:p w:rsidR="00000D3D" w:rsidRPr="00000D3D" w:rsidRDefault="00000D3D" w:rsidP="00AD3A5C">
            <w:pPr>
              <w:tabs>
                <w:tab w:val="left" w:pos="426"/>
              </w:tabs>
              <w:autoSpaceDE w:val="0"/>
              <w:autoSpaceDN w:val="0"/>
              <w:adjustRightInd w:val="0"/>
              <w:jc w:val="center"/>
              <w:rPr>
                <w:rFonts w:eastAsiaTheme="minorHAnsi"/>
                <w:color w:val="000000"/>
                <w:lang w:eastAsia="en-US"/>
              </w:rPr>
            </w:pPr>
            <w:r w:rsidRPr="00000D3D">
              <w:rPr>
                <w:rFonts w:eastAsiaTheme="minorHAnsi"/>
                <w:b/>
                <w:bCs/>
                <w:color w:val="000000"/>
                <w:lang w:eastAsia="en-US"/>
              </w:rPr>
              <w:t>№ п.п</w:t>
            </w:r>
          </w:p>
        </w:tc>
        <w:tc>
          <w:tcPr>
            <w:tcW w:w="3544" w:type="dxa"/>
            <w:vAlign w:val="center"/>
          </w:tcPr>
          <w:p w:rsidR="00000D3D" w:rsidRPr="00000D3D" w:rsidRDefault="00000D3D" w:rsidP="00AD3A5C">
            <w:pPr>
              <w:tabs>
                <w:tab w:val="left" w:pos="426"/>
              </w:tabs>
              <w:autoSpaceDE w:val="0"/>
              <w:autoSpaceDN w:val="0"/>
              <w:adjustRightInd w:val="0"/>
              <w:jc w:val="center"/>
              <w:rPr>
                <w:rFonts w:eastAsiaTheme="minorHAnsi"/>
                <w:color w:val="000000"/>
                <w:lang w:eastAsia="en-US"/>
              </w:rPr>
            </w:pPr>
            <w:r w:rsidRPr="00000D3D">
              <w:rPr>
                <w:rFonts w:eastAsiaTheme="minorHAnsi"/>
                <w:b/>
                <w:bCs/>
                <w:color w:val="000000"/>
                <w:lang w:eastAsia="en-US"/>
              </w:rPr>
              <w:t>Наименование показателя</w:t>
            </w:r>
          </w:p>
        </w:tc>
        <w:tc>
          <w:tcPr>
            <w:tcW w:w="1134" w:type="dxa"/>
            <w:vAlign w:val="center"/>
          </w:tcPr>
          <w:p w:rsidR="00000D3D" w:rsidRPr="00000D3D" w:rsidRDefault="00000D3D" w:rsidP="00AD3A5C">
            <w:pPr>
              <w:tabs>
                <w:tab w:val="left" w:pos="426"/>
              </w:tabs>
              <w:autoSpaceDE w:val="0"/>
              <w:autoSpaceDN w:val="0"/>
              <w:adjustRightInd w:val="0"/>
              <w:jc w:val="center"/>
              <w:rPr>
                <w:rFonts w:eastAsiaTheme="minorHAnsi"/>
                <w:color w:val="000000"/>
                <w:lang w:eastAsia="en-US"/>
              </w:rPr>
            </w:pPr>
            <w:r w:rsidRPr="00000D3D">
              <w:rPr>
                <w:rFonts w:eastAsiaTheme="minorHAnsi"/>
                <w:b/>
                <w:bCs/>
                <w:color w:val="000000"/>
                <w:lang w:eastAsia="en-US"/>
              </w:rPr>
              <w:t>Ед. изм.</w:t>
            </w:r>
          </w:p>
        </w:tc>
        <w:tc>
          <w:tcPr>
            <w:tcW w:w="1380" w:type="dxa"/>
            <w:vAlign w:val="center"/>
          </w:tcPr>
          <w:p w:rsidR="00000D3D" w:rsidRPr="00000D3D" w:rsidRDefault="00000D3D" w:rsidP="00AD3A5C">
            <w:pPr>
              <w:tabs>
                <w:tab w:val="left" w:pos="426"/>
              </w:tabs>
              <w:autoSpaceDE w:val="0"/>
              <w:autoSpaceDN w:val="0"/>
              <w:adjustRightInd w:val="0"/>
              <w:jc w:val="center"/>
              <w:rPr>
                <w:rFonts w:eastAsiaTheme="minorHAnsi"/>
                <w:color w:val="000000"/>
                <w:lang w:eastAsia="en-US"/>
              </w:rPr>
            </w:pPr>
            <w:r w:rsidRPr="00000D3D">
              <w:rPr>
                <w:rFonts w:eastAsiaTheme="minorHAnsi"/>
                <w:b/>
                <w:bCs/>
                <w:color w:val="000000"/>
                <w:lang w:eastAsia="en-US"/>
              </w:rPr>
              <w:t>2017 год отчет</w:t>
            </w:r>
          </w:p>
        </w:tc>
        <w:tc>
          <w:tcPr>
            <w:tcW w:w="1506" w:type="dxa"/>
            <w:vAlign w:val="center"/>
          </w:tcPr>
          <w:p w:rsidR="00000D3D" w:rsidRPr="00000D3D" w:rsidRDefault="00000D3D" w:rsidP="00AD3A5C">
            <w:pPr>
              <w:tabs>
                <w:tab w:val="left" w:pos="426"/>
              </w:tabs>
              <w:autoSpaceDE w:val="0"/>
              <w:autoSpaceDN w:val="0"/>
              <w:adjustRightInd w:val="0"/>
              <w:jc w:val="center"/>
              <w:rPr>
                <w:rFonts w:eastAsiaTheme="minorHAnsi"/>
                <w:color w:val="000000"/>
                <w:lang w:eastAsia="en-US"/>
              </w:rPr>
            </w:pPr>
            <w:r w:rsidRPr="00000D3D">
              <w:rPr>
                <w:rFonts w:eastAsiaTheme="minorHAnsi"/>
                <w:b/>
                <w:bCs/>
                <w:color w:val="000000"/>
                <w:lang w:eastAsia="en-US"/>
              </w:rPr>
              <w:t>2030 год</w:t>
            </w:r>
          </w:p>
          <w:p w:rsidR="00000D3D" w:rsidRPr="00000D3D" w:rsidRDefault="00000D3D" w:rsidP="00AD3A5C">
            <w:pPr>
              <w:tabs>
                <w:tab w:val="left" w:pos="426"/>
              </w:tabs>
              <w:autoSpaceDE w:val="0"/>
              <w:autoSpaceDN w:val="0"/>
              <w:adjustRightInd w:val="0"/>
              <w:jc w:val="center"/>
              <w:rPr>
                <w:rFonts w:eastAsiaTheme="minorHAnsi"/>
                <w:color w:val="000000"/>
                <w:lang w:eastAsia="en-US"/>
              </w:rPr>
            </w:pPr>
            <w:r w:rsidRPr="00000D3D">
              <w:rPr>
                <w:rFonts w:eastAsiaTheme="minorHAnsi"/>
                <w:b/>
                <w:bCs/>
                <w:color w:val="000000"/>
                <w:lang w:eastAsia="en-US"/>
              </w:rPr>
              <w:t>прогноз</w:t>
            </w:r>
          </w:p>
        </w:tc>
        <w:tc>
          <w:tcPr>
            <w:tcW w:w="1650" w:type="dxa"/>
            <w:vAlign w:val="center"/>
          </w:tcPr>
          <w:p w:rsidR="00000D3D" w:rsidRPr="00000D3D" w:rsidRDefault="00000D3D" w:rsidP="00AD3A5C">
            <w:pPr>
              <w:tabs>
                <w:tab w:val="left" w:pos="426"/>
              </w:tabs>
              <w:autoSpaceDE w:val="0"/>
              <w:autoSpaceDN w:val="0"/>
              <w:adjustRightInd w:val="0"/>
              <w:jc w:val="center"/>
              <w:rPr>
                <w:rFonts w:eastAsiaTheme="minorHAnsi"/>
                <w:color w:val="000000"/>
                <w:lang w:eastAsia="en-US"/>
              </w:rPr>
            </w:pPr>
            <w:r w:rsidRPr="00000D3D">
              <w:rPr>
                <w:rFonts w:eastAsiaTheme="minorHAnsi"/>
                <w:b/>
                <w:bCs/>
                <w:color w:val="000000"/>
                <w:lang w:eastAsia="en-US"/>
              </w:rPr>
              <w:t>Темп роста, в % к 2017 году</w:t>
            </w:r>
          </w:p>
        </w:tc>
      </w:tr>
      <w:tr w:rsidR="00000D3D" w:rsidRPr="00000D3D" w:rsidTr="008A350B">
        <w:trPr>
          <w:trHeight w:val="88"/>
        </w:trPr>
        <w:tc>
          <w:tcPr>
            <w:tcW w:w="675" w:type="dxa"/>
            <w:vAlign w:val="center"/>
          </w:tcPr>
          <w:p w:rsidR="00000D3D" w:rsidRPr="00000D3D" w:rsidRDefault="00000D3D" w:rsidP="00AD3A5C">
            <w:pPr>
              <w:tabs>
                <w:tab w:val="left" w:pos="426"/>
              </w:tabs>
              <w:autoSpaceDE w:val="0"/>
              <w:autoSpaceDN w:val="0"/>
              <w:adjustRightInd w:val="0"/>
              <w:jc w:val="center"/>
              <w:rPr>
                <w:rFonts w:eastAsiaTheme="minorHAnsi"/>
                <w:color w:val="000000"/>
                <w:lang w:eastAsia="en-US"/>
              </w:rPr>
            </w:pPr>
            <w:r w:rsidRPr="00000D3D">
              <w:rPr>
                <w:rFonts w:eastAsiaTheme="minorHAnsi"/>
                <w:b/>
                <w:bCs/>
                <w:color w:val="000000"/>
                <w:lang w:eastAsia="en-US"/>
              </w:rPr>
              <w:t>1</w:t>
            </w:r>
          </w:p>
        </w:tc>
        <w:tc>
          <w:tcPr>
            <w:tcW w:w="3544" w:type="dxa"/>
            <w:vAlign w:val="center"/>
          </w:tcPr>
          <w:p w:rsidR="00000D3D" w:rsidRPr="00000D3D" w:rsidRDefault="00000D3D" w:rsidP="00AD3A5C">
            <w:pPr>
              <w:tabs>
                <w:tab w:val="left" w:pos="426"/>
              </w:tabs>
              <w:autoSpaceDE w:val="0"/>
              <w:autoSpaceDN w:val="0"/>
              <w:adjustRightInd w:val="0"/>
              <w:jc w:val="center"/>
              <w:rPr>
                <w:rFonts w:eastAsiaTheme="minorHAnsi"/>
                <w:color w:val="000000"/>
                <w:lang w:eastAsia="en-US"/>
              </w:rPr>
            </w:pPr>
            <w:r w:rsidRPr="00000D3D">
              <w:rPr>
                <w:rFonts w:eastAsiaTheme="minorHAnsi"/>
                <w:b/>
                <w:bCs/>
                <w:color w:val="000000"/>
                <w:lang w:eastAsia="en-US"/>
              </w:rPr>
              <w:t>2</w:t>
            </w:r>
          </w:p>
        </w:tc>
        <w:tc>
          <w:tcPr>
            <w:tcW w:w="1134" w:type="dxa"/>
            <w:vAlign w:val="center"/>
          </w:tcPr>
          <w:p w:rsidR="00000D3D" w:rsidRPr="00000D3D" w:rsidRDefault="00000D3D" w:rsidP="00AD3A5C">
            <w:pPr>
              <w:tabs>
                <w:tab w:val="left" w:pos="426"/>
              </w:tabs>
              <w:autoSpaceDE w:val="0"/>
              <w:autoSpaceDN w:val="0"/>
              <w:adjustRightInd w:val="0"/>
              <w:jc w:val="center"/>
              <w:rPr>
                <w:rFonts w:eastAsiaTheme="minorHAnsi"/>
                <w:color w:val="000000"/>
                <w:lang w:eastAsia="en-US"/>
              </w:rPr>
            </w:pPr>
            <w:r w:rsidRPr="00000D3D">
              <w:rPr>
                <w:rFonts w:eastAsiaTheme="minorHAnsi"/>
                <w:b/>
                <w:bCs/>
                <w:color w:val="000000"/>
                <w:lang w:eastAsia="en-US"/>
              </w:rPr>
              <w:t>3</w:t>
            </w:r>
          </w:p>
        </w:tc>
        <w:tc>
          <w:tcPr>
            <w:tcW w:w="1380" w:type="dxa"/>
            <w:vAlign w:val="center"/>
          </w:tcPr>
          <w:p w:rsidR="00000D3D" w:rsidRPr="00000D3D" w:rsidRDefault="00000D3D" w:rsidP="00AD3A5C">
            <w:pPr>
              <w:tabs>
                <w:tab w:val="left" w:pos="426"/>
              </w:tabs>
              <w:autoSpaceDE w:val="0"/>
              <w:autoSpaceDN w:val="0"/>
              <w:adjustRightInd w:val="0"/>
              <w:jc w:val="center"/>
              <w:rPr>
                <w:rFonts w:eastAsiaTheme="minorHAnsi"/>
                <w:color w:val="000000"/>
                <w:lang w:eastAsia="en-US"/>
              </w:rPr>
            </w:pPr>
            <w:r w:rsidRPr="00000D3D">
              <w:rPr>
                <w:rFonts w:eastAsiaTheme="minorHAnsi"/>
                <w:b/>
                <w:bCs/>
                <w:color w:val="000000"/>
                <w:lang w:eastAsia="en-US"/>
              </w:rPr>
              <w:t>4</w:t>
            </w:r>
          </w:p>
        </w:tc>
        <w:tc>
          <w:tcPr>
            <w:tcW w:w="1506" w:type="dxa"/>
            <w:vAlign w:val="center"/>
          </w:tcPr>
          <w:p w:rsidR="00000D3D" w:rsidRPr="00000D3D" w:rsidRDefault="00000D3D" w:rsidP="00AD3A5C">
            <w:pPr>
              <w:tabs>
                <w:tab w:val="left" w:pos="426"/>
              </w:tabs>
              <w:autoSpaceDE w:val="0"/>
              <w:autoSpaceDN w:val="0"/>
              <w:adjustRightInd w:val="0"/>
              <w:jc w:val="center"/>
              <w:rPr>
                <w:rFonts w:eastAsiaTheme="minorHAnsi"/>
                <w:color w:val="000000"/>
                <w:lang w:eastAsia="en-US"/>
              </w:rPr>
            </w:pPr>
            <w:r w:rsidRPr="00000D3D">
              <w:rPr>
                <w:rFonts w:eastAsiaTheme="minorHAnsi"/>
                <w:b/>
                <w:bCs/>
                <w:color w:val="000000"/>
                <w:lang w:eastAsia="en-US"/>
              </w:rPr>
              <w:t>5</w:t>
            </w:r>
          </w:p>
        </w:tc>
        <w:tc>
          <w:tcPr>
            <w:tcW w:w="1650" w:type="dxa"/>
            <w:vAlign w:val="center"/>
          </w:tcPr>
          <w:p w:rsidR="00000D3D" w:rsidRPr="00000D3D" w:rsidRDefault="00000D3D" w:rsidP="00AD3A5C">
            <w:pPr>
              <w:tabs>
                <w:tab w:val="left" w:pos="426"/>
              </w:tabs>
              <w:autoSpaceDE w:val="0"/>
              <w:autoSpaceDN w:val="0"/>
              <w:adjustRightInd w:val="0"/>
              <w:jc w:val="center"/>
              <w:rPr>
                <w:rFonts w:eastAsiaTheme="minorHAnsi"/>
                <w:color w:val="000000"/>
                <w:lang w:eastAsia="en-US"/>
              </w:rPr>
            </w:pPr>
            <w:r w:rsidRPr="00000D3D">
              <w:rPr>
                <w:rFonts w:eastAsiaTheme="minorHAnsi"/>
                <w:b/>
                <w:bCs/>
                <w:color w:val="000000"/>
                <w:lang w:eastAsia="en-US"/>
              </w:rPr>
              <w:t>6</w:t>
            </w:r>
          </w:p>
        </w:tc>
      </w:tr>
      <w:tr w:rsidR="00000D3D" w:rsidRPr="00000D3D" w:rsidTr="008A350B">
        <w:trPr>
          <w:trHeight w:val="90"/>
        </w:trPr>
        <w:tc>
          <w:tcPr>
            <w:tcW w:w="675" w:type="dxa"/>
            <w:vAlign w:val="center"/>
          </w:tcPr>
          <w:p w:rsidR="00000D3D" w:rsidRPr="00000D3D" w:rsidRDefault="00000D3D" w:rsidP="00AD3A5C">
            <w:pPr>
              <w:tabs>
                <w:tab w:val="left" w:pos="426"/>
              </w:tabs>
              <w:autoSpaceDE w:val="0"/>
              <w:autoSpaceDN w:val="0"/>
              <w:adjustRightInd w:val="0"/>
              <w:jc w:val="center"/>
              <w:rPr>
                <w:rFonts w:eastAsiaTheme="minorHAnsi"/>
                <w:color w:val="000000"/>
                <w:lang w:eastAsia="en-US"/>
              </w:rPr>
            </w:pPr>
            <w:r w:rsidRPr="00000D3D">
              <w:rPr>
                <w:rFonts w:eastAsiaTheme="minorHAnsi"/>
                <w:color w:val="000000"/>
                <w:lang w:eastAsia="en-US"/>
              </w:rPr>
              <w:t>1</w:t>
            </w:r>
          </w:p>
        </w:tc>
        <w:tc>
          <w:tcPr>
            <w:tcW w:w="3544" w:type="dxa"/>
            <w:vAlign w:val="center"/>
          </w:tcPr>
          <w:p w:rsidR="00000D3D" w:rsidRPr="00000D3D" w:rsidRDefault="00000D3D" w:rsidP="00AD3A5C">
            <w:pPr>
              <w:tabs>
                <w:tab w:val="left" w:pos="426"/>
              </w:tabs>
              <w:autoSpaceDE w:val="0"/>
              <w:autoSpaceDN w:val="0"/>
              <w:adjustRightInd w:val="0"/>
              <w:rPr>
                <w:rFonts w:eastAsiaTheme="minorHAnsi"/>
                <w:color w:val="000000"/>
                <w:lang w:eastAsia="en-US"/>
              </w:rPr>
            </w:pPr>
            <w:r w:rsidRPr="00000D3D">
              <w:rPr>
                <w:rFonts w:eastAsiaTheme="minorHAnsi"/>
                <w:color w:val="000000"/>
                <w:lang w:eastAsia="en-US"/>
              </w:rPr>
              <w:t>Среднегодовая численность населения</w:t>
            </w:r>
          </w:p>
        </w:tc>
        <w:tc>
          <w:tcPr>
            <w:tcW w:w="1134" w:type="dxa"/>
            <w:vAlign w:val="center"/>
          </w:tcPr>
          <w:p w:rsidR="00000D3D" w:rsidRPr="00000D3D" w:rsidRDefault="00000D3D" w:rsidP="00AD3A5C">
            <w:pPr>
              <w:tabs>
                <w:tab w:val="left" w:pos="426"/>
              </w:tabs>
              <w:autoSpaceDE w:val="0"/>
              <w:autoSpaceDN w:val="0"/>
              <w:adjustRightInd w:val="0"/>
              <w:jc w:val="center"/>
              <w:rPr>
                <w:rFonts w:eastAsiaTheme="minorHAnsi"/>
                <w:color w:val="000000"/>
                <w:lang w:eastAsia="en-US"/>
              </w:rPr>
            </w:pPr>
            <w:r w:rsidRPr="00000D3D">
              <w:rPr>
                <w:rFonts w:eastAsiaTheme="minorHAnsi"/>
                <w:color w:val="000000"/>
                <w:lang w:eastAsia="en-US"/>
              </w:rPr>
              <w:t>чел.</w:t>
            </w:r>
          </w:p>
        </w:tc>
        <w:tc>
          <w:tcPr>
            <w:tcW w:w="1380" w:type="dxa"/>
            <w:vAlign w:val="center"/>
          </w:tcPr>
          <w:p w:rsidR="00000D3D" w:rsidRPr="00000D3D" w:rsidRDefault="00000D3D" w:rsidP="00AD3A5C">
            <w:pPr>
              <w:tabs>
                <w:tab w:val="left" w:pos="426"/>
              </w:tabs>
              <w:autoSpaceDE w:val="0"/>
              <w:autoSpaceDN w:val="0"/>
              <w:adjustRightInd w:val="0"/>
              <w:jc w:val="center"/>
              <w:rPr>
                <w:rFonts w:eastAsiaTheme="minorHAnsi"/>
                <w:color w:val="000000"/>
                <w:lang w:eastAsia="en-US"/>
              </w:rPr>
            </w:pPr>
            <w:r w:rsidRPr="00000D3D">
              <w:rPr>
                <w:rFonts w:eastAsiaTheme="minorHAnsi"/>
                <w:color w:val="000000"/>
                <w:lang w:eastAsia="en-US"/>
              </w:rPr>
              <w:t>18 750</w:t>
            </w:r>
          </w:p>
        </w:tc>
        <w:tc>
          <w:tcPr>
            <w:tcW w:w="1506" w:type="dxa"/>
            <w:vAlign w:val="center"/>
          </w:tcPr>
          <w:p w:rsidR="00000D3D" w:rsidRPr="00000D3D" w:rsidRDefault="00000D3D" w:rsidP="00AD3A5C">
            <w:pPr>
              <w:tabs>
                <w:tab w:val="left" w:pos="426"/>
              </w:tabs>
              <w:autoSpaceDE w:val="0"/>
              <w:autoSpaceDN w:val="0"/>
              <w:adjustRightInd w:val="0"/>
              <w:jc w:val="center"/>
              <w:rPr>
                <w:rFonts w:eastAsiaTheme="minorHAnsi"/>
                <w:color w:val="000000"/>
                <w:lang w:eastAsia="en-US"/>
              </w:rPr>
            </w:pPr>
            <w:r w:rsidRPr="00000D3D">
              <w:rPr>
                <w:rFonts w:eastAsiaTheme="minorHAnsi"/>
                <w:color w:val="000000"/>
                <w:lang w:eastAsia="en-US"/>
              </w:rPr>
              <w:t>20 301</w:t>
            </w:r>
          </w:p>
        </w:tc>
        <w:tc>
          <w:tcPr>
            <w:tcW w:w="1650" w:type="dxa"/>
            <w:vAlign w:val="center"/>
          </w:tcPr>
          <w:p w:rsidR="00000D3D" w:rsidRPr="00000D3D" w:rsidRDefault="00000D3D" w:rsidP="00AD3A5C">
            <w:pPr>
              <w:tabs>
                <w:tab w:val="left" w:pos="426"/>
              </w:tabs>
              <w:autoSpaceDE w:val="0"/>
              <w:autoSpaceDN w:val="0"/>
              <w:adjustRightInd w:val="0"/>
              <w:jc w:val="center"/>
              <w:rPr>
                <w:rFonts w:eastAsiaTheme="minorHAnsi"/>
                <w:color w:val="000000"/>
                <w:lang w:eastAsia="en-US"/>
              </w:rPr>
            </w:pPr>
          </w:p>
          <w:p w:rsidR="00000D3D" w:rsidRPr="00000D3D" w:rsidRDefault="00000D3D" w:rsidP="00AD3A5C">
            <w:pPr>
              <w:tabs>
                <w:tab w:val="left" w:pos="426"/>
              </w:tabs>
              <w:autoSpaceDE w:val="0"/>
              <w:autoSpaceDN w:val="0"/>
              <w:adjustRightInd w:val="0"/>
              <w:jc w:val="center"/>
              <w:rPr>
                <w:rFonts w:eastAsiaTheme="minorHAnsi"/>
                <w:color w:val="000000"/>
                <w:lang w:eastAsia="en-US"/>
              </w:rPr>
            </w:pPr>
            <w:r w:rsidRPr="00000D3D">
              <w:rPr>
                <w:rFonts w:eastAsiaTheme="minorHAnsi"/>
                <w:color w:val="000000"/>
                <w:lang w:eastAsia="en-US"/>
              </w:rPr>
              <w:t>108,3</w:t>
            </w:r>
          </w:p>
          <w:p w:rsidR="00000D3D" w:rsidRPr="00000D3D" w:rsidRDefault="00000D3D" w:rsidP="00AD3A5C">
            <w:pPr>
              <w:tabs>
                <w:tab w:val="left" w:pos="426"/>
              </w:tabs>
              <w:autoSpaceDE w:val="0"/>
              <w:autoSpaceDN w:val="0"/>
              <w:adjustRightInd w:val="0"/>
              <w:jc w:val="center"/>
              <w:rPr>
                <w:rFonts w:eastAsiaTheme="minorHAnsi"/>
                <w:color w:val="000000"/>
                <w:lang w:eastAsia="en-US"/>
              </w:rPr>
            </w:pPr>
          </w:p>
        </w:tc>
      </w:tr>
      <w:tr w:rsidR="00000D3D" w:rsidRPr="00000D3D" w:rsidTr="008A350B">
        <w:trPr>
          <w:trHeight w:val="90"/>
        </w:trPr>
        <w:tc>
          <w:tcPr>
            <w:tcW w:w="675" w:type="dxa"/>
            <w:vAlign w:val="center"/>
          </w:tcPr>
          <w:p w:rsidR="00000D3D" w:rsidRPr="00000D3D" w:rsidRDefault="00000D3D" w:rsidP="00AD3A5C">
            <w:pPr>
              <w:tabs>
                <w:tab w:val="left" w:pos="426"/>
              </w:tabs>
              <w:autoSpaceDE w:val="0"/>
              <w:autoSpaceDN w:val="0"/>
              <w:adjustRightInd w:val="0"/>
              <w:jc w:val="center"/>
              <w:rPr>
                <w:rFonts w:eastAsiaTheme="minorHAnsi"/>
                <w:color w:val="000000"/>
                <w:lang w:eastAsia="en-US"/>
              </w:rPr>
            </w:pPr>
            <w:r w:rsidRPr="00000D3D">
              <w:rPr>
                <w:rFonts w:eastAsiaTheme="minorHAnsi"/>
                <w:color w:val="000000"/>
                <w:lang w:eastAsia="en-US"/>
              </w:rPr>
              <w:t>2</w:t>
            </w:r>
          </w:p>
        </w:tc>
        <w:tc>
          <w:tcPr>
            <w:tcW w:w="3544" w:type="dxa"/>
            <w:vAlign w:val="center"/>
          </w:tcPr>
          <w:p w:rsidR="00000D3D" w:rsidRPr="00000D3D" w:rsidRDefault="00000D3D" w:rsidP="00AD3A5C">
            <w:pPr>
              <w:tabs>
                <w:tab w:val="left" w:pos="426"/>
              </w:tabs>
              <w:autoSpaceDE w:val="0"/>
              <w:autoSpaceDN w:val="0"/>
              <w:adjustRightInd w:val="0"/>
              <w:rPr>
                <w:rFonts w:eastAsiaTheme="minorHAnsi"/>
                <w:color w:val="000000"/>
                <w:lang w:eastAsia="en-US"/>
              </w:rPr>
            </w:pPr>
            <w:r w:rsidRPr="00000D3D">
              <w:t>Продолжительность жизни</w:t>
            </w:r>
          </w:p>
        </w:tc>
        <w:tc>
          <w:tcPr>
            <w:tcW w:w="1134" w:type="dxa"/>
            <w:vAlign w:val="center"/>
          </w:tcPr>
          <w:p w:rsidR="00000D3D" w:rsidRPr="00000D3D" w:rsidRDefault="00000D3D" w:rsidP="00AD3A5C">
            <w:pPr>
              <w:tabs>
                <w:tab w:val="left" w:pos="426"/>
              </w:tabs>
              <w:autoSpaceDE w:val="0"/>
              <w:autoSpaceDN w:val="0"/>
              <w:adjustRightInd w:val="0"/>
              <w:jc w:val="center"/>
              <w:rPr>
                <w:rFonts w:eastAsiaTheme="minorHAnsi"/>
                <w:color w:val="000000"/>
                <w:lang w:eastAsia="en-US"/>
              </w:rPr>
            </w:pPr>
            <w:r w:rsidRPr="00000D3D">
              <w:rPr>
                <w:rFonts w:eastAsiaTheme="minorHAnsi"/>
                <w:color w:val="000000"/>
                <w:lang w:eastAsia="en-US"/>
              </w:rPr>
              <w:t>лет</w:t>
            </w:r>
          </w:p>
        </w:tc>
        <w:tc>
          <w:tcPr>
            <w:tcW w:w="1380" w:type="dxa"/>
            <w:vAlign w:val="center"/>
          </w:tcPr>
          <w:p w:rsidR="00000D3D" w:rsidRPr="00000D3D" w:rsidRDefault="00000D3D" w:rsidP="00AD3A5C">
            <w:pPr>
              <w:tabs>
                <w:tab w:val="left" w:pos="426"/>
              </w:tabs>
              <w:autoSpaceDE w:val="0"/>
              <w:autoSpaceDN w:val="0"/>
              <w:adjustRightInd w:val="0"/>
              <w:jc w:val="center"/>
              <w:rPr>
                <w:rFonts w:eastAsiaTheme="minorHAnsi"/>
                <w:color w:val="000000"/>
                <w:lang w:eastAsia="en-US"/>
              </w:rPr>
            </w:pPr>
            <w:r w:rsidRPr="00000D3D">
              <w:rPr>
                <w:rFonts w:eastAsiaTheme="minorHAnsi"/>
                <w:color w:val="000000"/>
                <w:lang w:eastAsia="en-US"/>
              </w:rPr>
              <w:t>65</w:t>
            </w:r>
          </w:p>
        </w:tc>
        <w:tc>
          <w:tcPr>
            <w:tcW w:w="1506" w:type="dxa"/>
            <w:vAlign w:val="center"/>
          </w:tcPr>
          <w:p w:rsidR="00000D3D" w:rsidRPr="00000D3D" w:rsidRDefault="00000D3D" w:rsidP="00AD3A5C">
            <w:pPr>
              <w:tabs>
                <w:tab w:val="left" w:pos="426"/>
              </w:tabs>
              <w:autoSpaceDE w:val="0"/>
              <w:autoSpaceDN w:val="0"/>
              <w:adjustRightInd w:val="0"/>
              <w:jc w:val="center"/>
              <w:rPr>
                <w:rFonts w:eastAsiaTheme="minorHAnsi"/>
                <w:color w:val="000000"/>
                <w:lang w:eastAsia="en-US"/>
              </w:rPr>
            </w:pPr>
            <w:r w:rsidRPr="00000D3D">
              <w:rPr>
                <w:rFonts w:eastAsiaTheme="minorHAnsi"/>
                <w:color w:val="000000"/>
                <w:lang w:eastAsia="en-US"/>
              </w:rPr>
              <w:t>74</w:t>
            </w:r>
          </w:p>
        </w:tc>
        <w:tc>
          <w:tcPr>
            <w:tcW w:w="1650" w:type="dxa"/>
            <w:vAlign w:val="center"/>
          </w:tcPr>
          <w:p w:rsidR="00000D3D" w:rsidRPr="00000D3D" w:rsidRDefault="00000D3D" w:rsidP="00AD3A5C">
            <w:pPr>
              <w:tabs>
                <w:tab w:val="left" w:pos="426"/>
              </w:tabs>
              <w:autoSpaceDE w:val="0"/>
              <w:autoSpaceDN w:val="0"/>
              <w:adjustRightInd w:val="0"/>
              <w:jc w:val="center"/>
              <w:rPr>
                <w:rFonts w:eastAsiaTheme="minorHAnsi"/>
                <w:color w:val="000000"/>
                <w:lang w:eastAsia="en-US"/>
              </w:rPr>
            </w:pPr>
            <w:r w:rsidRPr="00000D3D">
              <w:rPr>
                <w:rFonts w:eastAsiaTheme="minorHAnsi"/>
                <w:color w:val="000000"/>
                <w:lang w:eastAsia="en-US"/>
              </w:rPr>
              <w:t>113,8</w:t>
            </w:r>
          </w:p>
        </w:tc>
      </w:tr>
      <w:tr w:rsidR="00000D3D" w:rsidRPr="00000D3D" w:rsidTr="008A350B">
        <w:trPr>
          <w:trHeight w:val="90"/>
        </w:trPr>
        <w:tc>
          <w:tcPr>
            <w:tcW w:w="675" w:type="dxa"/>
            <w:vAlign w:val="center"/>
          </w:tcPr>
          <w:p w:rsidR="00000D3D" w:rsidRPr="00000D3D" w:rsidRDefault="00000D3D" w:rsidP="00AD3A5C">
            <w:pPr>
              <w:tabs>
                <w:tab w:val="left" w:pos="426"/>
              </w:tabs>
              <w:autoSpaceDE w:val="0"/>
              <w:autoSpaceDN w:val="0"/>
              <w:adjustRightInd w:val="0"/>
              <w:jc w:val="center"/>
              <w:rPr>
                <w:rFonts w:eastAsiaTheme="minorHAnsi"/>
                <w:color w:val="000000"/>
                <w:lang w:eastAsia="en-US"/>
              </w:rPr>
            </w:pPr>
            <w:r w:rsidRPr="00000D3D">
              <w:rPr>
                <w:rFonts w:eastAsiaTheme="minorHAnsi"/>
                <w:color w:val="000000"/>
                <w:lang w:eastAsia="en-US"/>
              </w:rPr>
              <w:t>3</w:t>
            </w:r>
          </w:p>
        </w:tc>
        <w:tc>
          <w:tcPr>
            <w:tcW w:w="3544" w:type="dxa"/>
            <w:vAlign w:val="center"/>
          </w:tcPr>
          <w:p w:rsidR="00000D3D" w:rsidRPr="00000D3D" w:rsidRDefault="00000D3D" w:rsidP="00AD3A5C">
            <w:pPr>
              <w:tabs>
                <w:tab w:val="left" w:pos="426"/>
              </w:tabs>
              <w:autoSpaceDE w:val="0"/>
              <w:autoSpaceDN w:val="0"/>
              <w:adjustRightInd w:val="0"/>
              <w:rPr>
                <w:rFonts w:eastAsiaTheme="minorHAnsi"/>
                <w:color w:val="000000"/>
                <w:lang w:eastAsia="en-US"/>
              </w:rPr>
            </w:pPr>
            <w:r w:rsidRPr="00000D3D">
              <w:rPr>
                <w:rFonts w:eastAsiaTheme="minorHAnsi"/>
                <w:color w:val="000000"/>
                <w:lang w:eastAsia="en-US"/>
              </w:rPr>
              <w:t>Коэффициент смертности</w:t>
            </w:r>
          </w:p>
        </w:tc>
        <w:tc>
          <w:tcPr>
            <w:tcW w:w="1134" w:type="dxa"/>
            <w:vAlign w:val="center"/>
          </w:tcPr>
          <w:p w:rsidR="00000D3D" w:rsidRPr="00000D3D" w:rsidRDefault="00000D3D" w:rsidP="00AD3A5C">
            <w:pPr>
              <w:tabs>
                <w:tab w:val="left" w:pos="426"/>
              </w:tabs>
              <w:autoSpaceDE w:val="0"/>
              <w:autoSpaceDN w:val="0"/>
              <w:adjustRightInd w:val="0"/>
              <w:jc w:val="center"/>
              <w:rPr>
                <w:rFonts w:eastAsiaTheme="minorHAnsi"/>
                <w:color w:val="000000"/>
                <w:lang w:eastAsia="en-US"/>
              </w:rPr>
            </w:pPr>
            <w:r w:rsidRPr="00000D3D">
              <w:rPr>
                <w:rFonts w:eastAsiaTheme="minorHAnsi"/>
                <w:color w:val="000000"/>
                <w:lang w:eastAsia="en-US"/>
              </w:rPr>
              <w:t>Случаи/ 1000 чел.</w:t>
            </w:r>
          </w:p>
        </w:tc>
        <w:tc>
          <w:tcPr>
            <w:tcW w:w="1380" w:type="dxa"/>
            <w:vAlign w:val="center"/>
          </w:tcPr>
          <w:p w:rsidR="00000D3D" w:rsidRPr="00000D3D" w:rsidRDefault="00000D3D" w:rsidP="00AD3A5C">
            <w:pPr>
              <w:tabs>
                <w:tab w:val="left" w:pos="426"/>
              </w:tabs>
              <w:autoSpaceDE w:val="0"/>
              <w:autoSpaceDN w:val="0"/>
              <w:adjustRightInd w:val="0"/>
              <w:jc w:val="center"/>
              <w:rPr>
                <w:rFonts w:eastAsiaTheme="minorHAnsi"/>
                <w:color w:val="000000"/>
                <w:lang w:eastAsia="en-US"/>
              </w:rPr>
            </w:pPr>
            <w:r w:rsidRPr="00000D3D">
              <w:rPr>
                <w:rFonts w:eastAsiaTheme="minorHAnsi"/>
                <w:color w:val="000000"/>
                <w:lang w:eastAsia="en-US"/>
              </w:rPr>
              <w:t>18,6</w:t>
            </w:r>
          </w:p>
        </w:tc>
        <w:tc>
          <w:tcPr>
            <w:tcW w:w="1506" w:type="dxa"/>
            <w:vAlign w:val="center"/>
          </w:tcPr>
          <w:p w:rsidR="00000D3D" w:rsidRPr="00000D3D" w:rsidRDefault="00000D3D" w:rsidP="00AD3A5C">
            <w:pPr>
              <w:tabs>
                <w:tab w:val="left" w:pos="426"/>
              </w:tabs>
              <w:autoSpaceDE w:val="0"/>
              <w:autoSpaceDN w:val="0"/>
              <w:adjustRightInd w:val="0"/>
              <w:jc w:val="center"/>
              <w:rPr>
                <w:rFonts w:eastAsiaTheme="minorHAnsi"/>
                <w:color w:val="000000"/>
                <w:lang w:eastAsia="en-US"/>
              </w:rPr>
            </w:pPr>
            <w:r w:rsidRPr="00000D3D">
              <w:rPr>
                <w:rFonts w:eastAsiaTheme="minorHAnsi"/>
                <w:color w:val="000000"/>
                <w:lang w:eastAsia="en-US"/>
              </w:rPr>
              <w:t>11,8</w:t>
            </w:r>
          </w:p>
        </w:tc>
        <w:tc>
          <w:tcPr>
            <w:tcW w:w="1650" w:type="dxa"/>
            <w:vAlign w:val="center"/>
          </w:tcPr>
          <w:p w:rsidR="00000D3D" w:rsidRPr="00000D3D" w:rsidRDefault="00000D3D" w:rsidP="00AD3A5C">
            <w:pPr>
              <w:tabs>
                <w:tab w:val="left" w:pos="426"/>
              </w:tabs>
              <w:autoSpaceDE w:val="0"/>
              <w:autoSpaceDN w:val="0"/>
              <w:adjustRightInd w:val="0"/>
              <w:jc w:val="center"/>
              <w:rPr>
                <w:rFonts w:eastAsiaTheme="minorHAnsi"/>
                <w:color w:val="000000"/>
                <w:lang w:eastAsia="en-US"/>
              </w:rPr>
            </w:pPr>
            <w:r w:rsidRPr="00000D3D">
              <w:rPr>
                <w:rFonts w:eastAsiaTheme="minorHAnsi"/>
                <w:color w:val="000000"/>
                <w:lang w:eastAsia="en-US"/>
              </w:rPr>
              <w:t>-36,6</w:t>
            </w:r>
          </w:p>
        </w:tc>
      </w:tr>
      <w:tr w:rsidR="00000D3D" w:rsidRPr="00000D3D" w:rsidTr="008A350B">
        <w:trPr>
          <w:trHeight w:val="205"/>
        </w:trPr>
        <w:tc>
          <w:tcPr>
            <w:tcW w:w="675" w:type="dxa"/>
            <w:vAlign w:val="center"/>
          </w:tcPr>
          <w:p w:rsidR="00000D3D" w:rsidRPr="00000D3D" w:rsidRDefault="00000D3D" w:rsidP="00AD3A5C">
            <w:pPr>
              <w:tabs>
                <w:tab w:val="left" w:pos="426"/>
              </w:tabs>
              <w:autoSpaceDE w:val="0"/>
              <w:autoSpaceDN w:val="0"/>
              <w:adjustRightInd w:val="0"/>
              <w:jc w:val="center"/>
              <w:rPr>
                <w:rFonts w:eastAsiaTheme="minorHAnsi"/>
                <w:color w:val="000000"/>
                <w:lang w:eastAsia="en-US"/>
              </w:rPr>
            </w:pPr>
            <w:r w:rsidRPr="00000D3D">
              <w:rPr>
                <w:rFonts w:eastAsiaTheme="minorHAnsi"/>
                <w:color w:val="000000"/>
                <w:lang w:eastAsia="en-US"/>
              </w:rPr>
              <w:t>4</w:t>
            </w:r>
          </w:p>
        </w:tc>
        <w:tc>
          <w:tcPr>
            <w:tcW w:w="3544" w:type="dxa"/>
            <w:vAlign w:val="center"/>
          </w:tcPr>
          <w:p w:rsidR="00000D3D" w:rsidRPr="00000D3D" w:rsidRDefault="00000D3D" w:rsidP="00AD3A5C">
            <w:pPr>
              <w:tabs>
                <w:tab w:val="left" w:pos="426"/>
              </w:tabs>
              <w:autoSpaceDE w:val="0"/>
              <w:autoSpaceDN w:val="0"/>
              <w:adjustRightInd w:val="0"/>
              <w:rPr>
                <w:rFonts w:eastAsiaTheme="minorHAnsi"/>
                <w:color w:val="000000"/>
                <w:lang w:eastAsia="en-US"/>
              </w:rPr>
            </w:pPr>
            <w:r w:rsidRPr="00000D3D">
              <w:rPr>
                <w:rFonts w:eastAsiaTheme="minorHAnsi"/>
                <w:color w:val="000000"/>
                <w:lang w:eastAsia="en-US"/>
              </w:rPr>
              <w:t>Ввод в действие жилых домов за счет всех источников финансирования</w:t>
            </w:r>
          </w:p>
        </w:tc>
        <w:tc>
          <w:tcPr>
            <w:tcW w:w="1134" w:type="dxa"/>
            <w:vAlign w:val="center"/>
          </w:tcPr>
          <w:p w:rsidR="00000D3D" w:rsidRPr="00000D3D" w:rsidRDefault="00000D3D" w:rsidP="00AD3A5C">
            <w:pPr>
              <w:tabs>
                <w:tab w:val="left" w:pos="426"/>
              </w:tabs>
              <w:autoSpaceDE w:val="0"/>
              <w:autoSpaceDN w:val="0"/>
              <w:adjustRightInd w:val="0"/>
              <w:jc w:val="center"/>
              <w:rPr>
                <w:rFonts w:eastAsiaTheme="minorHAnsi"/>
                <w:color w:val="000000"/>
                <w:lang w:eastAsia="en-US"/>
              </w:rPr>
            </w:pPr>
            <w:r w:rsidRPr="00000D3D">
              <w:rPr>
                <w:rFonts w:eastAsiaTheme="minorHAnsi"/>
                <w:color w:val="000000"/>
                <w:lang w:eastAsia="en-US"/>
              </w:rPr>
              <w:t>кв. м.</w:t>
            </w:r>
          </w:p>
        </w:tc>
        <w:tc>
          <w:tcPr>
            <w:tcW w:w="1380" w:type="dxa"/>
            <w:vAlign w:val="center"/>
          </w:tcPr>
          <w:p w:rsidR="00000D3D" w:rsidRPr="00000D3D" w:rsidRDefault="00000D3D" w:rsidP="00AD3A5C">
            <w:pPr>
              <w:tabs>
                <w:tab w:val="left" w:pos="426"/>
              </w:tabs>
              <w:autoSpaceDE w:val="0"/>
              <w:autoSpaceDN w:val="0"/>
              <w:adjustRightInd w:val="0"/>
              <w:jc w:val="center"/>
              <w:rPr>
                <w:rFonts w:eastAsiaTheme="minorHAnsi"/>
                <w:color w:val="000000"/>
                <w:lang w:eastAsia="en-US"/>
              </w:rPr>
            </w:pPr>
            <w:r w:rsidRPr="00000D3D">
              <w:rPr>
                <w:rFonts w:eastAsiaTheme="minorHAnsi"/>
                <w:color w:val="000000"/>
                <w:lang w:eastAsia="en-US"/>
              </w:rPr>
              <w:t>3 831</w:t>
            </w:r>
          </w:p>
        </w:tc>
        <w:tc>
          <w:tcPr>
            <w:tcW w:w="1506" w:type="dxa"/>
            <w:vAlign w:val="center"/>
          </w:tcPr>
          <w:p w:rsidR="00000D3D" w:rsidRPr="00000D3D" w:rsidRDefault="00000D3D" w:rsidP="00AD3A5C">
            <w:pPr>
              <w:tabs>
                <w:tab w:val="left" w:pos="426"/>
              </w:tabs>
              <w:autoSpaceDE w:val="0"/>
              <w:autoSpaceDN w:val="0"/>
              <w:adjustRightInd w:val="0"/>
              <w:jc w:val="center"/>
              <w:rPr>
                <w:rFonts w:eastAsiaTheme="minorHAnsi"/>
                <w:color w:val="000000"/>
                <w:lang w:eastAsia="en-US"/>
              </w:rPr>
            </w:pPr>
            <w:r w:rsidRPr="00000D3D">
              <w:rPr>
                <w:rFonts w:eastAsiaTheme="minorHAnsi"/>
                <w:color w:val="000000"/>
                <w:lang w:eastAsia="en-US"/>
              </w:rPr>
              <w:t>8 340</w:t>
            </w:r>
          </w:p>
        </w:tc>
        <w:tc>
          <w:tcPr>
            <w:tcW w:w="1650" w:type="dxa"/>
            <w:vAlign w:val="center"/>
          </w:tcPr>
          <w:p w:rsidR="00000D3D" w:rsidRPr="00000D3D" w:rsidRDefault="00000D3D" w:rsidP="00AD3A5C">
            <w:pPr>
              <w:tabs>
                <w:tab w:val="left" w:pos="426"/>
              </w:tabs>
              <w:autoSpaceDE w:val="0"/>
              <w:autoSpaceDN w:val="0"/>
              <w:adjustRightInd w:val="0"/>
              <w:jc w:val="center"/>
              <w:rPr>
                <w:rFonts w:eastAsiaTheme="minorHAnsi"/>
                <w:color w:val="000000"/>
                <w:lang w:eastAsia="en-US"/>
              </w:rPr>
            </w:pPr>
            <w:r w:rsidRPr="00000D3D">
              <w:rPr>
                <w:rFonts w:eastAsiaTheme="minorHAnsi"/>
                <w:color w:val="000000"/>
                <w:lang w:eastAsia="en-US"/>
              </w:rPr>
              <w:t>217,7</w:t>
            </w:r>
          </w:p>
        </w:tc>
      </w:tr>
      <w:tr w:rsidR="00000D3D" w:rsidRPr="00000D3D" w:rsidTr="008A350B">
        <w:trPr>
          <w:trHeight w:val="205"/>
        </w:trPr>
        <w:tc>
          <w:tcPr>
            <w:tcW w:w="675" w:type="dxa"/>
            <w:vAlign w:val="center"/>
          </w:tcPr>
          <w:p w:rsidR="00000D3D" w:rsidRPr="00000D3D" w:rsidRDefault="00000D3D" w:rsidP="00AD3A5C">
            <w:pPr>
              <w:tabs>
                <w:tab w:val="left" w:pos="426"/>
              </w:tabs>
              <w:autoSpaceDE w:val="0"/>
              <w:autoSpaceDN w:val="0"/>
              <w:adjustRightInd w:val="0"/>
              <w:jc w:val="center"/>
              <w:rPr>
                <w:rFonts w:eastAsiaTheme="minorHAnsi"/>
                <w:color w:val="000000"/>
                <w:lang w:eastAsia="en-US"/>
              </w:rPr>
            </w:pPr>
            <w:r w:rsidRPr="00000D3D">
              <w:rPr>
                <w:rFonts w:eastAsiaTheme="minorHAnsi"/>
                <w:color w:val="000000"/>
                <w:lang w:eastAsia="en-US"/>
              </w:rPr>
              <w:t>5</w:t>
            </w:r>
          </w:p>
        </w:tc>
        <w:tc>
          <w:tcPr>
            <w:tcW w:w="3544" w:type="dxa"/>
            <w:vAlign w:val="center"/>
          </w:tcPr>
          <w:p w:rsidR="00000D3D" w:rsidRPr="00000D3D" w:rsidRDefault="00E723E7" w:rsidP="00AD3A5C">
            <w:pPr>
              <w:tabs>
                <w:tab w:val="left" w:pos="426"/>
              </w:tabs>
              <w:autoSpaceDE w:val="0"/>
              <w:autoSpaceDN w:val="0"/>
              <w:adjustRightInd w:val="0"/>
              <w:rPr>
                <w:rFonts w:eastAsiaTheme="minorHAnsi"/>
                <w:lang w:eastAsia="en-US"/>
              </w:rPr>
            </w:pPr>
            <w:hyperlink r:id="rId18" w:history="1">
              <w:r w:rsidR="00000D3D" w:rsidRPr="00000D3D">
                <w:rPr>
                  <w:rStyle w:val="ac"/>
                  <w:color w:val="auto"/>
                  <w:u w:val="none"/>
                </w:rPr>
                <w:t xml:space="preserve">Доля детей в возрасте от 1 до 6 лет, получающих дошкольную образовательную услугу </w:t>
              </w:r>
            </w:hyperlink>
          </w:p>
        </w:tc>
        <w:tc>
          <w:tcPr>
            <w:tcW w:w="1134" w:type="dxa"/>
            <w:vAlign w:val="center"/>
          </w:tcPr>
          <w:p w:rsidR="00000D3D" w:rsidRPr="00000D3D" w:rsidRDefault="00000D3D" w:rsidP="00AD3A5C">
            <w:pPr>
              <w:tabs>
                <w:tab w:val="left" w:pos="426"/>
              </w:tabs>
              <w:autoSpaceDE w:val="0"/>
              <w:autoSpaceDN w:val="0"/>
              <w:adjustRightInd w:val="0"/>
              <w:jc w:val="center"/>
              <w:rPr>
                <w:rFonts w:eastAsiaTheme="minorHAnsi"/>
                <w:color w:val="000000"/>
                <w:lang w:eastAsia="en-US"/>
              </w:rPr>
            </w:pPr>
            <w:r w:rsidRPr="00000D3D">
              <w:rPr>
                <w:rFonts w:eastAsiaTheme="minorHAnsi"/>
                <w:color w:val="000000"/>
                <w:lang w:eastAsia="en-US"/>
              </w:rPr>
              <w:t>%</w:t>
            </w:r>
          </w:p>
        </w:tc>
        <w:tc>
          <w:tcPr>
            <w:tcW w:w="1380" w:type="dxa"/>
            <w:vAlign w:val="center"/>
          </w:tcPr>
          <w:p w:rsidR="00000D3D" w:rsidRPr="00000D3D" w:rsidRDefault="00000D3D" w:rsidP="00AD3A5C">
            <w:pPr>
              <w:tabs>
                <w:tab w:val="left" w:pos="426"/>
              </w:tabs>
              <w:autoSpaceDE w:val="0"/>
              <w:autoSpaceDN w:val="0"/>
              <w:adjustRightInd w:val="0"/>
              <w:jc w:val="center"/>
              <w:rPr>
                <w:rFonts w:eastAsiaTheme="minorHAnsi"/>
                <w:color w:val="000000"/>
                <w:lang w:eastAsia="en-US"/>
              </w:rPr>
            </w:pPr>
            <w:r w:rsidRPr="00000D3D">
              <w:rPr>
                <w:rFonts w:eastAsiaTheme="minorHAnsi"/>
                <w:color w:val="000000"/>
                <w:lang w:eastAsia="en-US"/>
              </w:rPr>
              <w:t>48,3</w:t>
            </w:r>
          </w:p>
        </w:tc>
        <w:tc>
          <w:tcPr>
            <w:tcW w:w="1506" w:type="dxa"/>
            <w:vAlign w:val="center"/>
          </w:tcPr>
          <w:p w:rsidR="00000D3D" w:rsidRPr="00000D3D" w:rsidRDefault="00000D3D" w:rsidP="00AD3A5C">
            <w:pPr>
              <w:tabs>
                <w:tab w:val="left" w:pos="426"/>
              </w:tabs>
              <w:autoSpaceDE w:val="0"/>
              <w:autoSpaceDN w:val="0"/>
              <w:adjustRightInd w:val="0"/>
              <w:jc w:val="center"/>
              <w:rPr>
                <w:rFonts w:eastAsiaTheme="minorHAnsi"/>
                <w:color w:val="000000"/>
                <w:lang w:eastAsia="en-US"/>
              </w:rPr>
            </w:pPr>
            <w:r w:rsidRPr="00000D3D">
              <w:rPr>
                <w:rFonts w:eastAsiaTheme="minorHAnsi"/>
                <w:color w:val="000000"/>
                <w:lang w:eastAsia="en-US"/>
              </w:rPr>
              <w:t>61</w:t>
            </w:r>
          </w:p>
        </w:tc>
        <w:tc>
          <w:tcPr>
            <w:tcW w:w="1650" w:type="dxa"/>
            <w:vAlign w:val="center"/>
          </w:tcPr>
          <w:p w:rsidR="00000D3D" w:rsidRPr="00000D3D" w:rsidRDefault="00000D3D" w:rsidP="00AD3A5C">
            <w:pPr>
              <w:tabs>
                <w:tab w:val="left" w:pos="426"/>
              </w:tabs>
              <w:autoSpaceDE w:val="0"/>
              <w:autoSpaceDN w:val="0"/>
              <w:adjustRightInd w:val="0"/>
              <w:jc w:val="center"/>
              <w:rPr>
                <w:rFonts w:eastAsiaTheme="minorHAnsi"/>
                <w:color w:val="000000"/>
                <w:lang w:eastAsia="en-US"/>
              </w:rPr>
            </w:pPr>
            <w:r w:rsidRPr="00000D3D">
              <w:rPr>
                <w:rFonts w:eastAsiaTheme="minorHAnsi"/>
                <w:color w:val="000000"/>
                <w:lang w:eastAsia="en-US"/>
              </w:rPr>
              <w:t>126,3</w:t>
            </w:r>
          </w:p>
        </w:tc>
      </w:tr>
      <w:tr w:rsidR="00000D3D" w:rsidRPr="00000D3D" w:rsidTr="008A350B">
        <w:trPr>
          <w:trHeight w:val="205"/>
        </w:trPr>
        <w:tc>
          <w:tcPr>
            <w:tcW w:w="675" w:type="dxa"/>
            <w:vAlign w:val="center"/>
          </w:tcPr>
          <w:p w:rsidR="00000D3D" w:rsidRPr="00000D3D" w:rsidRDefault="00000D3D" w:rsidP="00AD3A5C">
            <w:pPr>
              <w:tabs>
                <w:tab w:val="left" w:pos="426"/>
              </w:tabs>
              <w:autoSpaceDE w:val="0"/>
              <w:autoSpaceDN w:val="0"/>
              <w:adjustRightInd w:val="0"/>
              <w:jc w:val="center"/>
              <w:rPr>
                <w:rFonts w:eastAsiaTheme="minorHAnsi"/>
                <w:color w:val="000000"/>
                <w:lang w:eastAsia="en-US"/>
              </w:rPr>
            </w:pPr>
            <w:r w:rsidRPr="00000D3D">
              <w:rPr>
                <w:rFonts w:eastAsiaTheme="minorHAnsi"/>
                <w:color w:val="000000"/>
                <w:lang w:eastAsia="en-US"/>
              </w:rPr>
              <w:t>6</w:t>
            </w:r>
          </w:p>
        </w:tc>
        <w:tc>
          <w:tcPr>
            <w:tcW w:w="3544" w:type="dxa"/>
            <w:vAlign w:val="center"/>
          </w:tcPr>
          <w:p w:rsidR="00000D3D" w:rsidRPr="00000D3D" w:rsidRDefault="00000D3D" w:rsidP="00AD3A5C">
            <w:pPr>
              <w:tabs>
                <w:tab w:val="left" w:pos="426"/>
              </w:tabs>
              <w:autoSpaceDE w:val="0"/>
              <w:autoSpaceDN w:val="0"/>
              <w:adjustRightInd w:val="0"/>
              <w:rPr>
                <w:rFonts w:eastAsiaTheme="minorHAnsi"/>
                <w:color w:val="000000"/>
                <w:lang w:eastAsia="en-US"/>
              </w:rPr>
            </w:pPr>
            <w:r w:rsidRPr="00000D3D">
              <w:rPr>
                <w:rFonts w:eastAsiaTheme="minorHAnsi"/>
                <w:color w:val="000000"/>
                <w:lang w:eastAsia="en-US"/>
              </w:rPr>
              <w:t>Доля детей, обучающихся в общеобразовательных учреждениях</w:t>
            </w:r>
          </w:p>
        </w:tc>
        <w:tc>
          <w:tcPr>
            <w:tcW w:w="1134" w:type="dxa"/>
            <w:vAlign w:val="center"/>
          </w:tcPr>
          <w:p w:rsidR="00000D3D" w:rsidRPr="00000D3D" w:rsidRDefault="00000D3D" w:rsidP="00AD3A5C">
            <w:pPr>
              <w:tabs>
                <w:tab w:val="left" w:pos="426"/>
              </w:tabs>
              <w:autoSpaceDE w:val="0"/>
              <w:autoSpaceDN w:val="0"/>
              <w:adjustRightInd w:val="0"/>
              <w:jc w:val="center"/>
              <w:rPr>
                <w:rFonts w:eastAsiaTheme="minorHAnsi"/>
                <w:color w:val="000000"/>
                <w:lang w:eastAsia="en-US"/>
              </w:rPr>
            </w:pPr>
            <w:r w:rsidRPr="00000D3D">
              <w:rPr>
                <w:rFonts w:eastAsiaTheme="minorHAnsi"/>
                <w:color w:val="000000"/>
                <w:lang w:eastAsia="en-US"/>
              </w:rPr>
              <w:t>%</w:t>
            </w:r>
          </w:p>
        </w:tc>
        <w:tc>
          <w:tcPr>
            <w:tcW w:w="1380" w:type="dxa"/>
            <w:vAlign w:val="center"/>
          </w:tcPr>
          <w:p w:rsidR="00000D3D" w:rsidRPr="00000D3D" w:rsidRDefault="00000D3D" w:rsidP="00AD3A5C">
            <w:pPr>
              <w:tabs>
                <w:tab w:val="left" w:pos="426"/>
              </w:tabs>
              <w:autoSpaceDE w:val="0"/>
              <w:autoSpaceDN w:val="0"/>
              <w:adjustRightInd w:val="0"/>
              <w:jc w:val="center"/>
              <w:rPr>
                <w:rFonts w:eastAsiaTheme="minorHAnsi"/>
                <w:color w:val="000000"/>
                <w:lang w:eastAsia="en-US"/>
              </w:rPr>
            </w:pPr>
            <w:r w:rsidRPr="00000D3D">
              <w:rPr>
                <w:rFonts w:eastAsiaTheme="minorHAnsi"/>
                <w:color w:val="000000"/>
                <w:lang w:eastAsia="en-US"/>
              </w:rPr>
              <w:t>79,7</w:t>
            </w:r>
          </w:p>
        </w:tc>
        <w:tc>
          <w:tcPr>
            <w:tcW w:w="1506" w:type="dxa"/>
            <w:vAlign w:val="center"/>
          </w:tcPr>
          <w:p w:rsidR="00000D3D" w:rsidRPr="00000D3D" w:rsidRDefault="00000D3D" w:rsidP="00AD3A5C">
            <w:pPr>
              <w:tabs>
                <w:tab w:val="left" w:pos="426"/>
              </w:tabs>
              <w:autoSpaceDE w:val="0"/>
              <w:autoSpaceDN w:val="0"/>
              <w:adjustRightInd w:val="0"/>
              <w:jc w:val="center"/>
              <w:rPr>
                <w:rFonts w:eastAsiaTheme="minorHAnsi"/>
                <w:color w:val="000000"/>
                <w:lang w:eastAsia="en-US"/>
              </w:rPr>
            </w:pPr>
            <w:r w:rsidRPr="00000D3D">
              <w:rPr>
                <w:rFonts w:eastAsiaTheme="minorHAnsi"/>
                <w:color w:val="000000"/>
                <w:lang w:eastAsia="en-US"/>
              </w:rPr>
              <w:t>83</w:t>
            </w:r>
          </w:p>
        </w:tc>
        <w:tc>
          <w:tcPr>
            <w:tcW w:w="1650" w:type="dxa"/>
            <w:vAlign w:val="center"/>
          </w:tcPr>
          <w:p w:rsidR="00000D3D" w:rsidRPr="00000D3D" w:rsidRDefault="00000D3D" w:rsidP="00AD3A5C">
            <w:pPr>
              <w:tabs>
                <w:tab w:val="left" w:pos="426"/>
              </w:tabs>
              <w:autoSpaceDE w:val="0"/>
              <w:autoSpaceDN w:val="0"/>
              <w:adjustRightInd w:val="0"/>
              <w:jc w:val="center"/>
              <w:rPr>
                <w:rFonts w:eastAsiaTheme="minorHAnsi"/>
                <w:color w:val="000000"/>
                <w:lang w:eastAsia="en-US"/>
              </w:rPr>
            </w:pPr>
            <w:r w:rsidRPr="00000D3D">
              <w:rPr>
                <w:rFonts w:eastAsiaTheme="minorHAnsi"/>
                <w:color w:val="000000"/>
                <w:lang w:eastAsia="en-US"/>
              </w:rPr>
              <w:t>104,1</w:t>
            </w:r>
          </w:p>
        </w:tc>
      </w:tr>
      <w:tr w:rsidR="00000D3D" w:rsidRPr="00000D3D" w:rsidTr="008A350B">
        <w:trPr>
          <w:trHeight w:val="204"/>
        </w:trPr>
        <w:tc>
          <w:tcPr>
            <w:tcW w:w="675" w:type="dxa"/>
            <w:vAlign w:val="center"/>
          </w:tcPr>
          <w:p w:rsidR="00000D3D" w:rsidRPr="00000D3D" w:rsidRDefault="00000D3D" w:rsidP="00AD3A5C">
            <w:pPr>
              <w:tabs>
                <w:tab w:val="left" w:pos="426"/>
              </w:tabs>
              <w:autoSpaceDE w:val="0"/>
              <w:autoSpaceDN w:val="0"/>
              <w:adjustRightInd w:val="0"/>
              <w:jc w:val="center"/>
              <w:rPr>
                <w:rFonts w:eastAsiaTheme="minorHAnsi"/>
                <w:color w:val="000000"/>
                <w:lang w:eastAsia="en-US"/>
              </w:rPr>
            </w:pPr>
            <w:r w:rsidRPr="00000D3D">
              <w:rPr>
                <w:rFonts w:eastAsiaTheme="minorHAnsi"/>
                <w:color w:val="000000"/>
                <w:lang w:eastAsia="en-US"/>
              </w:rPr>
              <w:t>7</w:t>
            </w:r>
          </w:p>
        </w:tc>
        <w:tc>
          <w:tcPr>
            <w:tcW w:w="3544" w:type="dxa"/>
            <w:vAlign w:val="center"/>
          </w:tcPr>
          <w:p w:rsidR="00000D3D" w:rsidRPr="00000D3D" w:rsidRDefault="00000D3D" w:rsidP="00AD3A5C">
            <w:pPr>
              <w:tabs>
                <w:tab w:val="left" w:pos="426"/>
              </w:tabs>
              <w:autoSpaceDE w:val="0"/>
              <w:autoSpaceDN w:val="0"/>
              <w:adjustRightInd w:val="0"/>
              <w:rPr>
                <w:rFonts w:eastAsiaTheme="minorHAnsi"/>
                <w:color w:val="000000"/>
                <w:lang w:eastAsia="en-US"/>
              </w:rPr>
            </w:pPr>
            <w:r w:rsidRPr="00000D3D">
              <w:rPr>
                <w:rFonts w:eastAsiaTheme="minorHAnsi"/>
                <w:color w:val="000000"/>
                <w:lang w:eastAsia="en-US"/>
              </w:rPr>
              <w:t>Доля населения, регулярно, занимающихся физкультурой и спортом</w:t>
            </w:r>
          </w:p>
        </w:tc>
        <w:tc>
          <w:tcPr>
            <w:tcW w:w="1134" w:type="dxa"/>
            <w:vAlign w:val="center"/>
          </w:tcPr>
          <w:p w:rsidR="00000D3D" w:rsidRPr="00000D3D" w:rsidRDefault="00000D3D" w:rsidP="00AD3A5C">
            <w:pPr>
              <w:tabs>
                <w:tab w:val="left" w:pos="426"/>
              </w:tabs>
              <w:autoSpaceDE w:val="0"/>
              <w:autoSpaceDN w:val="0"/>
              <w:adjustRightInd w:val="0"/>
              <w:jc w:val="center"/>
              <w:rPr>
                <w:rFonts w:eastAsiaTheme="minorHAnsi"/>
                <w:color w:val="000000"/>
                <w:lang w:eastAsia="en-US"/>
              </w:rPr>
            </w:pPr>
            <w:r w:rsidRPr="00000D3D">
              <w:rPr>
                <w:rFonts w:eastAsiaTheme="minorHAnsi"/>
                <w:color w:val="000000"/>
                <w:lang w:eastAsia="en-US"/>
              </w:rPr>
              <w:t>%</w:t>
            </w:r>
          </w:p>
        </w:tc>
        <w:tc>
          <w:tcPr>
            <w:tcW w:w="1380" w:type="dxa"/>
            <w:vAlign w:val="center"/>
          </w:tcPr>
          <w:p w:rsidR="00000D3D" w:rsidRPr="00000D3D" w:rsidRDefault="00000D3D" w:rsidP="00AD3A5C">
            <w:pPr>
              <w:tabs>
                <w:tab w:val="left" w:pos="426"/>
              </w:tabs>
              <w:autoSpaceDE w:val="0"/>
              <w:autoSpaceDN w:val="0"/>
              <w:adjustRightInd w:val="0"/>
              <w:jc w:val="center"/>
              <w:rPr>
                <w:rFonts w:eastAsiaTheme="minorHAnsi"/>
                <w:color w:val="000000"/>
                <w:lang w:eastAsia="en-US"/>
              </w:rPr>
            </w:pPr>
            <w:r w:rsidRPr="00000D3D">
              <w:rPr>
                <w:rFonts w:eastAsiaTheme="minorHAnsi"/>
                <w:color w:val="000000"/>
                <w:lang w:eastAsia="en-US"/>
              </w:rPr>
              <w:t>33,3</w:t>
            </w:r>
          </w:p>
        </w:tc>
        <w:tc>
          <w:tcPr>
            <w:tcW w:w="1506" w:type="dxa"/>
            <w:vAlign w:val="center"/>
          </w:tcPr>
          <w:p w:rsidR="00000D3D" w:rsidRPr="00000D3D" w:rsidRDefault="00000D3D" w:rsidP="00AD3A5C">
            <w:pPr>
              <w:tabs>
                <w:tab w:val="left" w:pos="426"/>
              </w:tabs>
              <w:autoSpaceDE w:val="0"/>
              <w:autoSpaceDN w:val="0"/>
              <w:adjustRightInd w:val="0"/>
              <w:jc w:val="center"/>
              <w:rPr>
                <w:rFonts w:eastAsiaTheme="minorHAnsi"/>
                <w:color w:val="000000"/>
                <w:lang w:eastAsia="en-US"/>
              </w:rPr>
            </w:pPr>
            <w:r w:rsidRPr="00000D3D">
              <w:rPr>
                <w:rFonts w:eastAsiaTheme="minorHAnsi"/>
                <w:color w:val="000000"/>
                <w:lang w:eastAsia="en-US"/>
              </w:rPr>
              <w:t>47,4</w:t>
            </w:r>
          </w:p>
        </w:tc>
        <w:tc>
          <w:tcPr>
            <w:tcW w:w="1650" w:type="dxa"/>
            <w:vAlign w:val="center"/>
          </w:tcPr>
          <w:p w:rsidR="00000D3D" w:rsidRPr="00000D3D" w:rsidRDefault="00000D3D" w:rsidP="00AD3A5C">
            <w:pPr>
              <w:tabs>
                <w:tab w:val="left" w:pos="426"/>
              </w:tabs>
              <w:autoSpaceDE w:val="0"/>
              <w:autoSpaceDN w:val="0"/>
              <w:adjustRightInd w:val="0"/>
              <w:jc w:val="center"/>
              <w:rPr>
                <w:rFonts w:eastAsiaTheme="minorHAnsi"/>
                <w:color w:val="000000"/>
                <w:lang w:eastAsia="en-US"/>
              </w:rPr>
            </w:pPr>
            <w:r w:rsidRPr="00000D3D">
              <w:rPr>
                <w:rFonts w:eastAsiaTheme="minorHAnsi"/>
                <w:color w:val="000000"/>
                <w:lang w:eastAsia="en-US"/>
              </w:rPr>
              <w:t>142,3</w:t>
            </w:r>
          </w:p>
        </w:tc>
      </w:tr>
      <w:tr w:rsidR="00000D3D" w:rsidRPr="00000D3D" w:rsidTr="008A350B">
        <w:trPr>
          <w:trHeight w:val="90"/>
        </w:trPr>
        <w:tc>
          <w:tcPr>
            <w:tcW w:w="675" w:type="dxa"/>
            <w:vAlign w:val="center"/>
          </w:tcPr>
          <w:p w:rsidR="00000D3D" w:rsidRPr="00000D3D" w:rsidRDefault="00000D3D" w:rsidP="00AD3A5C">
            <w:pPr>
              <w:tabs>
                <w:tab w:val="left" w:pos="426"/>
              </w:tabs>
              <w:autoSpaceDE w:val="0"/>
              <w:autoSpaceDN w:val="0"/>
              <w:adjustRightInd w:val="0"/>
              <w:jc w:val="center"/>
              <w:rPr>
                <w:rFonts w:eastAsiaTheme="minorHAnsi"/>
                <w:color w:val="000000"/>
                <w:lang w:eastAsia="en-US"/>
              </w:rPr>
            </w:pPr>
            <w:r w:rsidRPr="00000D3D">
              <w:rPr>
                <w:rFonts w:eastAsiaTheme="minorHAnsi"/>
                <w:color w:val="000000"/>
                <w:lang w:eastAsia="en-US"/>
              </w:rPr>
              <w:t>8</w:t>
            </w:r>
          </w:p>
        </w:tc>
        <w:tc>
          <w:tcPr>
            <w:tcW w:w="3544" w:type="dxa"/>
            <w:vAlign w:val="center"/>
          </w:tcPr>
          <w:p w:rsidR="00000D3D" w:rsidRPr="00000D3D" w:rsidRDefault="00000D3D" w:rsidP="00AD3A5C">
            <w:pPr>
              <w:tabs>
                <w:tab w:val="left" w:pos="426"/>
              </w:tabs>
              <w:autoSpaceDE w:val="0"/>
              <w:autoSpaceDN w:val="0"/>
              <w:adjustRightInd w:val="0"/>
              <w:rPr>
                <w:rFonts w:eastAsiaTheme="minorHAnsi"/>
                <w:color w:val="000000"/>
                <w:lang w:eastAsia="en-US"/>
              </w:rPr>
            </w:pPr>
            <w:r w:rsidRPr="00000D3D">
              <w:rPr>
                <w:rFonts w:eastAsiaTheme="minorHAnsi"/>
                <w:color w:val="000000"/>
                <w:lang w:eastAsia="en-US"/>
              </w:rPr>
              <w:t>Доходы бюджета</w:t>
            </w:r>
          </w:p>
        </w:tc>
        <w:tc>
          <w:tcPr>
            <w:tcW w:w="1134" w:type="dxa"/>
            <w:vAlign w:val="center"/>
          </w:tcPr>
          <w:p w:rsidR="00000D3D" w:rsidRPr="00000D3D" w:rsidRDefault="00000D3D" w:rsidP="00AD3A5C">
            <w:pPr>
              <w:tabs>
                <w:tab w:val="left" w:pos="426"/>
              </w:tabs>
              <w:autoSpaceDE w:val="0"/>
              <w:autoSpaceDN w:val="0"/>
              <w:adjustRightInd w:val="0"/>
              <w:jc w:val="center"/>
              <w:rPr>
                <w:rFonts w:eastAsiaTheme="minorHAnsi"/>
                <w:color w:val="000000"/>
                <w:lang w:eastAsia="en-US"/>
              </w:rPr>
            </w:pPr>
            <w:r w:rsidRPr="00000D3D">
              <w:rPr>
                <w:rFonts w:eastAsiaTheme="minorHAnsi"/>
                <w:color w:val="000000"/>
                <w:lang w:eastAsia="en-US"/>
              </w:rPr>
              <w:t>млн. руб.</w:t>
            </w:r>
          </w:p>
        </w:tc>
        <w:tc>
          <w:tcPr>
            <w:tcW w:w="1380" w:type="dxa"/>
            <w:vAlign w:val="center"/>
          </w:tcPr>
          <w:p w:rsidR="00000D3D" w:rsidRPr="00000D3D" w:rsidRDefault="00000D3D" w:rsidP="00AD3A5C">
            <w:pPr>
              <w:tabs>
                <w:tab w:val="left" w:pos="426"/>
              </w:tabs>
              <w:autoSpaceDE w:val="0"/>
              <w:autoSpaceDN w:val="0"/>
              <w:adjustRightInd w:val="0"/>
              <w:jc w:val="center"/>
              <w:rPr>
                <w:rFonts w:eastAsiaTheme="minorHAnsi"/>
                <w:color w:val="000000"/>
                <w:lang w:eastAsia="en-US"/>
              </w:rPr>
            </w:pPr>
            <w:r w:rsidRPr="00000D3D">
              <w:rPr>
                <w:rFonts w:eastAsiaTheme="minorHAnsi"/>
                <w:color w:val="000000"/>
                <w:lang w:eastAsia="en-US"/>
              </w:rPr>
              <w:t>930,9</w:t>
            </w:r>
          </w:p>
        </w:tc>
        <w:tc>
          <w:tcPr>
            <w:tcW w:w="1506" w:type="dxa"/>
            <w:vAlign w:val="center"/>
          </w:tcPr>
          <w:p w:rsidR="00000D3D" w:rsidRPr="00000D3D" w:rsidRDefault="00000D3D" w:rsidP="00AD3A5C">
            <w:pPr>
              <w:tabs>
                <w:tab w:val="left" w:pos="426"/>
              </w:tabs>
              <w:autoSpaceDE w:val="0"/>
              <w:autoSpaceDN w:val="0"/>
              <w:adjustRightInd w:val="0"/>
              <w:jc w:val="center"/>
              <w:rPr>
                <w:rFonts w:eastAsiaTheme="minorHAnsi"/>
                <w:color w:val="000000"/>
                <w:lang w:eastAsia="en-US"/>
              </w:rPr>
            </w:pPr>
            <w:r w:rsidRPr="00000D3D">
              <w:rPr>
                <w:rFonts w:eastAsiaTheme="minorHAnsi"/>
                <w:color w:val="000000"/>
                <w:lang w:eastAsia="en-US"/>
              </w:rPr>
              <w:t>1 128,3</w:t>
            </w:r>
          </w:p>
        </w:tc>
        <w:tc>
          <w:tcPr>
            <w:tcW w:w="1650" w:type="dxa"/>
            <w:vAlign w:val="center"/>
          </w:tcPr>
          <w:p w:rsidR="00000D3D" w:rsidRPr="00000D3D" w:rsidRDefault="00000D3D" w:rsidP="00AD3A5C">
            <w:pPr>
              <w:tabs>
                <w:tab w:val="left" w:pos="426"/>
              </w:tabs>
              <w:autoSpaceDE w:val="0"/>
              <w:autoSpaceDN w:val="0"/>
              <w:adjustRightInd w:val="0"/>
              <w:jc w:val="center"/>
              <w:rPr>
                <w:rFonts w:eastAsiaTheme="minorHAnsi"/>
                <w:color w:val="000000"/>
                <w:lang w:eastAsia="en-US"/>
              </w:rPr>
            </w:pPr>
            <w:r w:rsidRPr="00000D3D">
              <w:rPr>
                <w:rFonts w:eastAsiaTheme="minorHAnsi"/>
                <w:color w:val="000000"/>
                <w:lang w:eastAsia="en-US"/>
              </w:rPr>
              <w:t>121,0</w:t>
            </w:r>
          </w:p>
        </w:tc>
      </w:tr>
      <w:tr w:rsidR="00000D3D" w:rsidRPr="00000D3D" w:rsidTr="008A350B">
        <w:trPr>
          <w:trHeight w:val="91"/>
        </w:trPr>
        <w:tc>
          <w:tcPr>
            <w:tcW w:w="675" w:type="dxa"/>
            <w:vAlign w:val="center"/>
          </w:tcPr>
          <w:p w:rsidR="00000D3D" w:rsidRPr="00000D3D" w:rsidRDefault="00000D3D" w:rsidP="00AD3A5C">
            <w:pPr>
              <w:tabs>
                <w:tab w:val="left" w:pos="426"/>
              </w:tabs>
              <w:autoSpaceDE w:val="0"/>
              <w:autoSpaceDN w:val="0"/>
              <w:adjustRightInd w:val="0"/>
              <w:jc w:val="center"/>
              <w:rPr>
                <w:rFonts w:eastAsiaTheme="minorHAnsi"/>
                <w:color w:val="000000"/>
                <w:lang w:eastAsia="en-US"/>
              </w:rPr>
            </w:pPr>
            <w:r w:rsidRPr="00000D3D">
              <w:rPr>
                <w:rFonts w:eastAsiaTheme="minorHAnsi"/>
                <w:color w:val="000000"/>
                <w:lang w:eastAsia="en-US"/>
              </w:rPr>
              <w:t>9</w:t>
            </w:r>
          </w:p>
        </w:tc>
        <w:tc>
          <w:tcPr>
            <w:tcW w:w="3544" w:type="dxa"/>
            <w:vAlign w:val="center"/>
          </w:tcPr>
          <w:p w:rsidR="00000D3D" w:rsidRPr="00000D3D" w:rsidRDefault="00000D3D" w:rsidP="00AD3A5C">
            <w:pPr>
              <w:tabs>
                <w:tab w:val="left" w:pos="426"/>
              </w:tabs>
              <w:autoSpaceDE w:val="0"/>
              <w:autoSpaceDN w:val="0"/>
              <w:adjustRightInd w:val="0"/>
              <w:rPr>
                <w:rFonts w:eastAsiaTheme="minorHAnsi"/>
                <w:color w:val="000000"/>
                <w:lang w:eastAsia="en-US"/>
              </w:rPr>
            </w:pPr>
            <w:r w:rsidRPr="00000D3D">
              <w:rPr>
                <w:rFonts w:eastAsiaTheme="minorHAnsi"/>
                <w:color w:val="000000"/>
                <w:lang w:eastAsia="en-US"/>
              </w:rPr>
              <w:t>Оборот общественного питания</w:t>
            </w:r>
          </w:p>
        </w:tc>
        <w:tc>
          <w:tcPr>
            <w:tcW w:w="1134" w:type="dxa"/>
            <w:vAlign w:val="center"/>
          </w:tcPr>
          <w:p w:rsidR="00000D3D" w:rsidRPr="00000D3D" w:rsidRDefault="00000D3D" w:rsidP="00AD3A5C">
            <w:pPr>
              <w:tabs>
                <w:tab w:val="left" w:pos="426"/>
              </w:tabs>
              <w:autoSpaceDE w:val="0"/>
              <w:autoSpaceDN w:val="0"/>
              <w:adjustRightInd w:val="0"/>
              <w:jc w:val="center"/>
              <w:rPr>
                <w:rFonts w:eastAsiaTheme="minorHAnsi"/>
                <w:color w:val="000000"/>
                <w:lang w:eastAsia="en-US"/>
              </w:rPr>
            </w:pPr>
            <w:r w:rsidRPr="00000D3D">
              <w:rPr>
                <w:rFonts w:eastAsiaTheme="minorHAnsi"/>
                <w:color w:val="000000"/>
                <w:lang w:eastAsia="en-US"/>
              </w:rPr>
              <w:t>млн. руб.</w:t>
            </w:r>
          </w:p>
        </w:tc>
        <w:tc>
          <w:tcPr>
            <w:tcW w:w="1380" w:type="dxa"/>
            <w:vAlign w:val="center"/>
          </w:tcPr>
          <w:p w:rsidR="00000D3D" w:rsidRPr="00000D3D" w:rsidRDefault="00000D3D" w:rsidP="00AD3A5C">
            <w:pPr>
              <w:tabs>
                <w:tab w:val="left" w:pos="426"/>
              </w:tabs>
              <w:autoSpaceDE w:val="0"/>
              <w:autoSpaceDN w:val="0"/>
              <w:adjustRightInd w:val="0"/>
              <w:jc w:val="center"/>
              <w:rPr>
                <w:rFonts w:eastAsiaTheme="minorHAnsi"/>
                <w:color w:val="000000"/>
                <w:lang w:eastAsia="en-US"/>
              </w:rPr>
            </w:pPr>
            <w:r w:rsidRPr="00000D3D">
              <w:rPr>
                <w:rFonts w:eastAsiaTheme="minorHAnsi"/>
                <w:color w:val="000000"/>
                <w:lang w:eastAsia="en-US"/>
              </w:rPr>
              <w:t>37,9</w:t>
            </w:r>
          </w:p>
        </w:tc>
        <w:tc>
          <w:tcPr>
            <w:tcW w:w="1506" w:type="dxa"/>
            <w:vAlign w:val="center"/>
          </w:tcPr>
          <w:p w:rsidR="00000D3D" w:rsidRPr="00000D3D" w:rsidRDefault="00000D3D" w:rsidP="00AD3A5C">
            <w:pPr>
              <w:tabs>
                <w:tab w:val="left" w:pos="426"/>
              </w:tabs>
              <w:autoSpaceDE w:val="0"/>
              <w:autoSpaceDN w:val="0"/>
              <w:adjustRightInd w:val="0"/>
              <w:jc w:val="center"/>
              <w:rPr>
                <w:rFonts w:eastAsiaTheme="minorHAnsi"/>
                <w:color w:val="000000"/>
                <w:lang w:eastAsia="en-US"/>
              </w:rPr>
            </w:pPr>
            <w:r w:rsidRPr="00000D3D">
              <w:rPr>
                <w:rFonts w:eastAsiaTheme="minorHAnsi"/>
                <w:color w:val="000000"/>
                <w:lang w:eastAsia="en-US"/>
              </w:rPr>
              <w:t>64,4</w:t>
            </w:r>
          </w:p>
        </w:tc>
        <w:tc>
          <w:tcPr>
            <w:tcW w:w="1650" w:type="dxa"/>
            <w:vAlign w:val="center"/>
          </w:tcPr>
          <w:p w:rsidR="00000D3D" w:rsidRPr="00000D3D" w:rsidRDefault="00000D3D" w:rsidP="00AD3A5C">
            <w:pPr>
              <w:tabs>
                <w:tab w:val="left" w:pos="426"/>
              </w:tabs>
              <w:autoSpaceDE w:val="0"/>
              <w:autoSpaceDN w:val="0"/>
              <w:adjustRightInd w:val="0"/>
              <w:jc w:val="center"/>
              <w:rPr>
                <w:rFonts w:eastAsiaTheme="minorHAnsi"/>
                <w:color w:val="000000"/>
                <w:lang w:eastAsia="en-US"/>
              </w:rPr>
            </w:pPr>
            <w:r w:rsidRPr="00000D3D">
              <w:rPr>
                <w:rFonts w:eastAsiaTheme="minorHAnsi"/>
                <w:color w:val="000000"/>
                <w:lang w:eastAsia="en-US"/>
              </w:rPr>
              <w:t>169,9</w:t>
            </w:r>
          </w:p>
        </w:tc>
      </w:tr>
      <w:tr w:rsidR="00000D3D" w:rsidRPr="00000D3D" w:rsidTr="008A350B">
        <w:trPr>
          <w:trHeight w:val="90"/>
        </w:trPr>
        <w:tc>
          <w:tcPr>
            <w:tcW w:w="675" w:type="dxa"/>
            <w:vAlign w:val="center"/>
          </w:tcPr>
          <w:p w:rsidR="00000D3D" w:rsidRPr="00000D3D" w:rsidRDefault="00000D3D" w:rsidP="00AD3A5C">
            <w:pPr>
              <w:tabs>
                <w:tab w:val="left" w:pos="426"/>
              </w:tabs>
              <w:autoSpaceDE w:val="0"/>
              <w:autoSpaceDN w:val="0"/>
              <w:adjustRightInd w:val="0"/>
              <w:jc w:val="center"/>
              <w:rPr>
                <w:rFonts w:eastAsiaTheme="minorHAnsi"/>
                <w:color w:val="000000"/>
                <w:lang w:eastAsia="en-US"/>
              </w:rPr>
            </w:pPr>
            <w:r w:rsidRPr="00000D3D">
              <w:rPr>
                <w:rFonts w:eastAsiaTheme="minorHAnsi"/>
                <w:color w:val="000000"/>
                <w:lang w:eastAsia="en-US"/>
              </w:rPr>
              <w:t>10</w:t>
            </w:r>
          </w:p>
        </w:tc>
        <w:tc>
          <w:tcPr>
            <w:tcW w:w="3544" w:type="dxa"/>
            <w:vAlign w:val="center"/>
          </w:tcPr>
          <w:p w:rsidR="00000D3D" w:rsidRPr="00000D3D" w:rsidRDefault="00000D3D" w:rsidP="00AD3A5C">
            <w:pPr>
              <w:tabs>
                <w:tab w:val="left" w:pos="426"/>
              </w:tabs>
              <w:autoSpaceDE w:val="0"/>
              <w:autoSpaceDN w:val="0"/>
              <w:adjustRightInd w:val="0"/>
              <w:rPr>
                <w:rFonts w:eastAsiaTheme="minorHAnsi"/>
                <w:color w:val="000000"/>
                <w:lang w:eastAsia="en-US"/>
              </w:rPr>
            </w:pPr>
            <w:r w:rsidRPr="00000D3D">
              <w:rPr>
                <w:rFonts w:eastAsiaTheme="minorHAnsi"/>
                <w:color w:val="000000"/>
                <w:lang w:eastAsia="en-US"/>
              </w:rPr>
              <w:t>Оборот розничной торговли</w:t>
            </w:r>
          </w:p>
        </w:tc>
        <w:tc>
          <w:tcPr>
            <w:tcW w:w="1134" w:type="dxa"/>
            <w:vAlign w:val="center"/>
          </w:tcPr>
          <w:p w:rsidR="00000D3D" w:rsidRPr="00000D3D" w:rsidRDefault="00000D3D" w:rsidP="00AD3A5C">
            <w:pPr>
              <w:tabs>
                <w:tab w:val="left" w:pos="426"/>
              </w:tabs>
              <w:autoSpaceDE w:val="0"/>
              <w:autoSpaceDN w:val="0"/>
              <w:adjustRightInd w:val="0"/>
              <w:jc w:val="center"/>
              <w:rPr>
                <w:rFonts w:eastAsiaTheme="minorHAnsi"/>
                <w:color w:val="000000"/>
                <w:lang w:eastAsia="en-US"/>
              </w:rPr>
            </w:pPr>
            <w:r w:rsidRPr="00000D3D">
              <w:rPr>
                <w:rFonts w:eastAsiaTheme="minorHAnsi"/>
                <w:color w:val="000000"/>
                <w:lang w:eastAsia="en-US"/>
              </w:rPr>
              <w:t>млн. руб.</w:t>
            </w:r>
          </w:p>
        </w:tc>
        <w:tc>
          <w:tcPr>
            <w:tcW w:w="1380" w:type="dxa"/>
            <w:vAlign w:val="center"/>
          </w:tcPr>
          <w:p w:rsidR="00000D3D" w:rsidRPr="00000D3D" w:rsidRDefault="00000D3D" w:rsidP="00AD3A5C">
            <w:pPr>
              <w:tabs>
                <w:tab w:val="left" w:pos="426"/>
              </w:tabs>
              <w:autoSpaceDE w:val="0"/>
              <w:autoSpaceDN w:val="0"/>
              <w:adjustRightInd w:val="0"/>
              <w:jc w:val="center"/>
              <w:rPr>
                <w:rFonts w:eastAsiaTheme="minorHAnsi"/>
                <w:color w:val="000000"/>
                <w:lang w:eastAsia="en-US"/>
              </w:rPr>
            </w:pPr>
            <w:r w:rsidRPr="00000D3D">
              <w:rPr>
                <w:rFonts w:eastAsiaTheme="minorHAnsi"/>
                <w:color w:val="000000"/>
                <w:lang w:eastAsia="en-US"/>
              </w:rPr>
              <w:t>1 658,8</w:t>
            </w:r>
          </w:p>
        </w:tc>
        <w:tc>
          <w:tcPr>
            <w:tcW w:w="1506" w:type="dxa"/>
            <w:vAlign w:val="center"/>
          </w:tcPr>
          <w:p w:rsidR="00000D3D" w:rsidRPr="00000D3D" w:rsidRDefault="00000D3D" w:rsidP="00AD3A5C">
            <w:pPr>
              <w:tabs>
                <w:tab w:val="left" w:pos="426"/>
              </w:tabs>
              <w:autoSpaceDE w:val="0"/>
              <w:autoSpaceDN w:val="0"/>
              <w:adjustRightInd w:val="0"/>
              <w:jc w:val="center"/>
              <w:rPr>
                <w:rFonts w:eastAsiaTheme="minorHAnsi"/>
                <w:color w:val="000000"/>
                <w:lang w:eastAsia="en-US"/>
              </w:rPr>
            </w:pPr>
            <w:r w:rsidRPr="00000D3D">
              <w:rPr>
                <w:rFonts w:eastAsiaTheme="minorHAnsi"/>
                <w:color w:val="000000"/>
                <w:lang w:eastAsia="en-US"/>
              </w:rPr>
              <w:t>2 431,1</w:t>
            </w:r>
          </w:p>
        </w:tc>
        <w:tc>
          <w:tcPr>
            <w:tcW w:w="1650" w:type="dxa"/>
            <w:vAlign w:val="center"/>
          </w:tcPr>
          <w:p w:rsidR="00000D3D" w:rsidRPr="00000D3D" w:rsidRDefault="00000D3D" w:rsidP="00AD3A5C">
            <w:pPr>
              <w:tabs>
                <w:tab w:val="left" w:pos="426"/>
              </w:tabs>
              <w:autoSpaceDE w:val="0"/>
              <w:autoSpaceDN w:val="0"/>
              <w:adjustRightInd w:val="0"/>
              <w:jc w:val="center"/>
              <w:rPr>
                <w:rFonts w:eastAsiaTheme="minorHAnsi"/>
                <w:color w:val="000000"/>
                <w:lang w:eastAsia="en-US"/>
              </w:rPr>
            </w:pPr>
            <w:r w:rsidRPr="00000D3D">
              <w:rPr>
                <w:rFonts w:eastAsiaTheme="minorHAnsi"/>
                <w:color w:val="000000"/>
                <w:lang w:eastAsia="en-US"/>
              </w:rPr>
              <w:t>146,6</w:t>
            </w:r>
          </w:p>
        </w:tc>
      </w:tr>
      <w:tr w:rsidR="00000D3D" w:rsidRPr="00000D3D" w:rsidTr="008A350B">
        <w:trPr>
          <w:trHeight w:val="205"/>
        </w:trPr>
        <w:tc>
          <w:tcPr>
            <w:tcW w:w="675" w:type="dxa"/>
            <w:vAlign w:val="center"/>
          </w:tcPr>
          <w:p w:rsidR="00000D3D" w:rsidRPr="00000D3D" w:rsidRDefault="00000D3D" w:rsidP="00AD3A5C">
            <w:pPr>
              <w:tabs>
                <w:tab w:val="left" w:pos="426"/>
              </w:tabs>
              <w:autoSpaceDE w:val="0"/>
              <w:autoSpaceDN w:val="0"/>
              <w:adjustRightInd w:val="0"/>
              <w:jc w:val="center"/>
              <w:rPr>
                <w:rFonts w:eastAsiaTheme="minorHAnsi"/>
                <w:color w:val="000000"/>
                <w:lang w:eastAsia="en-US"/>
              </w:rPr>
            </w:pPr>
            <w:r w:rsidRPr="00000D3D">
              <w:rPr>
                <w:rFonts w:eastAsiaTheme="minorHAnsi"/>
                <w:color w:val="000000"/>
                <w:lang w:eastAsia="en-US"/>
              </w:rPr>
              <w:t>11</w:t>
            </w:r>
          </w:p>
        </w:tc>
        <w:tc>
          <w:tcPr>
            <w:tcW w:w="3544" w:type="dxa"/>
            <w:vAlign w:val="center"/>
          </w:tcPr>
          <w:p w:rsidR="00000D3D" w:rsidRPr="00000D3D" w:rsidRDefault="00000D3D" w:rsidP="00AD3A5C">
            <w:pPr>
              <w:tabs>
                <w:tab w:val="left" w:pos="426"/>
              </w:tabs>
              <w:autoSpaceDE w:val="0"/>
              <w:autoSpaceDN w:val="0"/>
              <w:adjustRightInd w:val="0"/>
              <w:rPr>
                <w:rFonts w:eastAsiaTheme="minorHAnsi"/>
                <w:color w:val="000000"/>
                <w:lang w:eastAsia="en-US"/>
              </w:rPr>
            </w:pPr>
            <w:r w:rsidRPr="00000D3D">
              <w:rPr>
                <w:rFonts w:eastAsiaTheme="minorHAnsi"/>
                <w:color w:val="000000"/>
                <w:lang w:eastAsia="en-US"/>
              </w:rPr>
              <w:t>Объем отгруженных товаров собственного производства, выполненных работ, услуг</w:t>
            </w:r>
          </w:p>
        </w:tc>
        <w:tc>
          <w:tcPr>
            <w:tcW w:w="1134" w:type="dxa"/>
            <w:vAlign w:val="center"/>
          </w:tcPr>
          <w:p w:rsidR="00000D3D" w:rsidRPr="00000D3D" w:rsidRDefault="00000D3D" w:rsidP="00AD3A5C">
            <w:pPr>
              <w:tabs>
                <w:tab w:val="left" w:pos="426"/>
              </w:tabs>
              <w:autoSpaceDE w:val="0"/>
              <w:autoSpaceDN w:val="0"/>
              <w:adjustRightInd w:val="0"/>
              <w:jc w:val="center"/>
              <w:rPr>
                <w:rFonts w:eastAsiaTheme="minorHAnsi"/>
                <w:color w:val="000000"/>
                <w:lang w:eastAsia="en-US"/>
              </w:rPr>
            </w:pPr>
            <w:r w:rsidRPr="00000D3D">
              <w:rPr>
                <w:rFonts w:eastAsiaTheme="minorHAnsi"/>
                <w:color w:val="000000"/>
                <w:lang w:eastAsia="en-US"/>
              </w:rPr>
              <w:t>млн.</w:t>
            </w:r>
          </w:p>
          <w:p w:rsidR="00000D3D" w:rsidRPr="00000D3D" w:rsidRDefault="00000D3D" w:rsidP="00AD3A5C">
            <w:pPr>
              <w:tabs>
                <w:tab w:val="left" w:pos="426"/>
              </w:tabs>
              <w:autoSpaceDE w:val="0"/>
              <w:autoSpaceDN w:val="0"/>
              <w:adjustRightInd w:val="0"/>
              <w:jc w:val="center"/>
              <w:rPr>
                <w:rFonts w:eastAsiaTheme="minorHAnsi"/>
                <w:color w:val="000000"/>
                <w:lang w:eastAsia="en-US"/>
              </w:rPr>
            </w:pPr>
            <w:r w:rsidRPr="00000D3D">
              <w:rPr>
                <w:rFonts w:eastAsiaTheme="minorHAnsi"/>
                <w:color w:val="000000"/>
                <w:lang w:eastAsia="en-US"/>
              </w:rPr>
              <w:t>руб.</w:t>
            </w:r>
          </w:p>
        </w:tc>
        <w:tc>
          <w:tcPr>
            <w:tcW w:w="1380" w:type="dxa"/>
            <w:vAlign w:val="center"/>
          </w:tcPr>
          <w:p w:rsidR="00000D3D" w:rsidRPr="00000D3D" w:rsidRDefault="00000D3D" w:rsidP="00AD3A5C">
            <w:pPr>
              <w:tabs>
                <w:tab w:val="left" w:pos="426"/>
              </w:tabs>
              <w:autoSpaceDE w:val="0"/>
              <w:autoSpaceDN w:val="0"/>
              <w:adjustRightInd w:val="0"/>
              <w:jc w:val="center"/>
              <w:rPr>
                <w:rFonts w:eastAsiaTheme="minorHAnsi"/>
                <w:color w:val="000000"/>
                <w:lang w:eastAsia="en-US"/>
              </w:rPr>
            </w:pPr>
            <w:r w:rsidRPr="00000D3D">
              <w:rPr>
                <w:rFonts w:eastAsiaTheme="minorHAnsi"/>
                <w:color w:val="000000"/>
                <w:lang w:eastAsia="en-US"/>
              </w:rPr>
              <w:t>3 244,9</w:t>
            </w:r>
          </w:p>
        </w:tc>
        <w:tc>
          <w:tcPr>
            <w:tcW w:w="1506" w:type="dxa"/>
            <w:vAlign w:val="center"/>
          </w:tcPr>
          <w:p w:rsidR="00000D3D" w:rsidRPr="00000D3D" w:rsidRDefault="00000D3D" w:rsidP="00AD3A5C">
            <w:pPr>
              <w:tabs>
                <w:tab w:val="left" w:pos="426"/>
              </w:tabs>
              <w:autoSpaceDE w:val="0"/>
              <w:autoSpaceDN w:val="0"/>
              <w:adjustRightInd w:val="0"/>
              <w:jc w:val="center"/>
              <w:rPr>
                <w:rFonts w:eastAsiaTheme="minorHAnsi"/>
                <w:color w:val="000000"/>
                <w:lang w:eastAsia="en-US"/>
              </w:rPr>
            </w:pPr>
            <w:r w:rsidRPr="00000D3D">
              <w:rPr>
                <w:rFonts w:eastAsiaTheme="minorHAnsi"/>
                <w:color w:val="000000"/>
                <w:lang w:eastAsia="en-US"/>
              </w:rPr>
              <w:t>4 724,6</w:t>
            </w:r>
          </w:p>
        </w:tc>
        <w:tc>
          <w:tcPr>
            <w:tcW w:w="1650" w:type="dxa"/>
            <w:vAlign w:val="center"/>
          </w:tcPr>
          <w:p w:rsidR="00000D3D" w:rsidRPr="00000D3D" w:rsidRDefault="00000D3D" w:rsidP="00AD3A5C">
            <w:pPr>
              <w:tabs>
                <w:tab w:val="left" w:pos="426"/>
              </w:tabs>
              <w:autoSpaceDE w:val="0"/>
              <w:autoSpaceDN w:val="0"/>
              <w:adjustRightInd w:val="0"/>
              <w:jc w:val="center"/>
              <w:rPr>
                <w:rFonts w:eastAsiaTheme="minorHAnsi"/>
                <w:color w:val="000000"/>
                <w:lang w:eastAsia="en-US"/>
              </w:rPr>
            </w:pPr>
            <w:r w:rsidRPr="00000D3D">
              <w:rPr>
                <w:rFonts w:eastAsiaTheme="minorHAnsi"/>
                <w:color w:val="000000"/>
                <w:lang w:eastAsia="en-US"/>
              </w:rPr>
              <w:t>145,6</w:t>
            </w:r>
          </w:p>
        </w:tc>
      </w:tr>
      <w:tr w:rsidR="00000D3D" w:rsidRPr="00000D3D" w:rsidTr="008A350B">
        <w:trPr>
          <w:trHeight w:val="205"/>
        </w:trPr>
        <w:tc>
          <w:tcPr>
            <w:tcW w:w="675" w:type="dxa"/>
            <w:vAlign w:val="center"/>
          </w:tcPr>
          <w:p w:rsidR="00000D3D" w:rsidRPr="00000D3D" w:rsidRDefault="00000D3D" w:rsidP="00AD3A5C">
            <w:pPr>
              <w:tabs>
                <w:tab w:val="left" w:pos="426"/>
              </w:tabs>
              <w:autoSpaceDE w:val="0"/>
              <w:autoSpaceDN w:val="0"/>
              <w:adjustRightInd w:val="0"/>
              <w:jc w:val="center"/>
              <w:rPr>
                <w:rFonts w:eastAsiaTheme="minorHAnsi"/>
                <w:color w:val="000000"/>
                <w:lang w:eastAsia="en-US"/>
              </w:rPr>
            </w:pPr>
            <w:r w:rsidRPr="00000D3D">
              <w:rPr>
                <w:rFonts w:eastAsiaTheme="minorHAnsi"/>
                <w:color w:val="000000"/>
                <w:lang w:eastAsia="en-US"/>
              </w:rPr>
              <w:t>12</w:t>
            </w:r>
          </w:p>
        </w:tc>
        <w:tc>
          <w:tcPr>
            <w:tcW w:w="3544" w:type="dxa"/>
            <w:vAlign w:val="center"/>
          </w:tcPr>
          <w:p w:rsidR="00000D3D" w:rsidRPr="00000D3D" w:rsidRDefault="00000D3D" w:rsidP="00AD3A5C">
            <w:pPr>
              <w:tabs>
                <w:tab w:val="left" w:pos="426"/>
              </w:tabs>
              <w:autoSpaceDE w:val="0"/>
              <w:autoSpaceDN w:val="0"/>
              <w:adjustRightInd w:val="0"/>
              <w:rPr>
                <w:rFonts w:eastAsiaTheme="minorHAnsi"/>
                <w:color w:val="000000"/>
                <w:lang w:eastAsia="en-US"/>
              </w:rPr>
            </w:pPr>
            <w:r w:rsidRPr="00000D3D">
              <w:rPr>
                <w:rFonts w:eastAsiaTheme="minorHAnsi"/>
                <w:color w:val="000000"/>
                <w:lang w:eastAsia="en-US"/>
              </w:rPr>
              <w:t>Объем отгруженных товаров в сельском хозяйстве</w:t>
            </w:r>
          </w:p>
          <w:p w:rsidR="00000D3D" w:rsidRPr="00000D3D" w:rsidRDefault="00000D3D" w:rsidP="00AD3A5C">
            <w:pPr>
              <w:tabs>
                <w:tab w:val="left" w:pos="426"/>
              </w:tabs>
              <w:autoSpaceDE w:val="0"/>
              <w:autoSpaceDN w:val="0"/>
              <w:adjustRightInd w:val="0"/>
              <w:rPr>
                <w:rFonts w:eastAsiaTheme="minorHAnsi"/>
                <w:color w:val="000000"/>
                <w:lang w:eastAsia="en-US"/>
              </w:rPr>
            </w:pPr>
          </w:p>
        </w:tc>
        <w:tc>
          <w:tcPr>
            <w:tcW w:w="1134" w:type="dxa"/>
            <w:vAlign w:val="center"/>
          </w:tcPr>
          <w:p w:rsidR="00000D3D" w:rsidRPr="00000D3D" w:rsidRDefault="00000D3D" w:rsidP="00AD3A5C">
            <w:pPr>
              <w:tabs>
                <w:tab w:val="left" w:pos="426"/>
              </w:tabs>
              <w:autoSpaceDE w:val="0"/>
              <w:autoSpaceDN w:val="0"/>
              <w:adjustRightInd w:val="0"/>
              <w:jc w:val="center"/>
              <w:rPr>
                <w:rFonts w:eastAsiaTheme="minorHAnsi"/>
                <w:color w:val="000000"/>
                <w:lang w:eastAsia="en-US"/>
              </w:rPr>
            </w:pPr>
            <w:r w:rsidRPr="00000D3D">
              <w:rPr>
                <w:rFonts w:eastAsiaTheme="minorHAnsi"/>
                <w:color w:val="000000"/>
                <w:lang w:eastAsia="en-US"/>
              </w:rPr>
              <w:t>млн. руб.</w:t>
            </w:r>
          </w:p>
        </w:tc>
        <w:tc>
          <w:tcPr>
            <w:tcW w:w="1380" w:type="dxa"/>
            <w:vAlign w:val="center"/>
          </w:tcPr>
          <w:p w:rsidR="00000D3D" w:rsidRPr="00000D3D" w:rsidRDefault="00000D3D" w:rsidP="00AD3A5C">
            <w:pPr>
              <w:tabs>
                <w:tab w:val="left" w:pos="426"/>
              </w:tabs>
              <w:autoSpaceDE w:val="0"/>
              <w:autoSpaceDN w:val="0"/>
              <w:adjustRightInd w:val="0"/>
              <w:jc w:val="center"/>
              <w:rPr>
                <w:rFonts w:eastAsiaTheme="minorHAnsi"/>
                <w:color w:val="000000"/>
                <w:lang w:eastAsia="en-US"/>
              </w:rPr>
            </w:pPr>
            <w:r w:rsidRPr="00000D3D">
              <w:rPr>
                <w:rFonts w:eastAsiaTheme="minorHAnsi"/>
                <w:color w:val="000000"/>
                <w:lang w:eastAsia="en-US"/>
              </w:rPr>
              <w:t xml:space="preserve"> 1 428,6</w:t>
            </w:r>
          </w:p>
        </w:tc>
        <w:tc>
          <w:tcPr>
            <w:tcW w:w="1506" w:type="dxa"/>
            <w:vAlign w:val="center"/>
          </w:tcPr>
          <w:p w:rsidR="00000D3D" w:rsidRPr="00000D3D" w:rsidRDefault="00000D3D" w:rsidP="00AD3A5C">
            <w:pPr>
              <w:tabs>
                <w:tab w:val="left" w:pos="426"/>
              </w:tabs>
              <w:autoSpaceDE w:val="0"/>
              <w:autoSpaceDN w:val="0"/>
              <w:adjustRightInd w:val="0"/>
              <w:jc w:val="center"/>
              <w:rPr>
                <w:rFonts w:eastAsiaTheme="minorHAnsi"/>
                <w:color w:val="000000"/>
                <w:lang w:eastAsia="en-US"/>
              </w:rPr>
            </w:pPr>
            <w:r w:rsidRPr="00000D3D">
              <w:rPr>
                <w:rFonts w:eastAsiaTheme="minorHAnsi"/>
                <w:color w:val="000000"/>
                <w:lang w:eastAsia="en-US"/>
              </w:rPr>
              <w:t>2 285,8</w:t>
            </w:r>
          </w:p>
        </w:tc>
        <w:tc>
          <w:tcPr>
            <w:tcW w:w="1650" w:type="dxa"/>
            <w:vAlign w:val="center"/>
          </w:tcPr>
          <w:p w:rsidR="00000D3D" w:rsidRPr="00000D3D" w:rsidRDefault="00000D3D" w:rsidP="00AD3A5C">
            <w:pPr>
              <w:tabs>
                <w:tab w:val="left" w:pos="426"/>
              </w:tabs>
              <w:autoSpaceDE w:val="0"/>
              <w:autoSpaceDN w:val="0"/>
              <w:adjustRightInd w:val="0"/>
              <w:jc w:val="center"/>
              <w:rPr>
                <w:rFonts w:eastAsiaTheme="minorHAnsi"/>
                <w:color w:val="000000"/>
                <w:lang w:eastAsia="en-US"/>
              </w:rPr>
            </w:pPr>
            <w:r w:rsidRPr="00000D3D">
              <w:rPr>
                <w:rFonts w:eastAsiaTheme="minorHAnsi"/>
                <w:color w:val="000000"/>
                <w:lang w:eastAsia="en-US"/>
              </w:rPr>
              <w:t>160,0</w:t>
            </w:r>
          </w:p>
        </w:tc>
      </w:tr>
      <w:tr w:rsidR="00000D3D" w:rsidRPr="00000D3D" w:rsidTr="008A350B">
        <w:trPr>
          <w:trHeight w:val="205"/>
        </w:trPr>
        <w:tc>
          <w:tcPr>
            <w:tcW w:w="675" w:type="dxa"/>
            <w:vAlign w:val="center"/>
          </w:tcPr>
          <w:p w:rsidR="00000D3D" w:rsidRPr="00000D3D" w:rsidRDefault="00000D3D" w:rsidP="00AD3A5C">
            <w:pPr>
              <w:tabs>
                <w:tab w:val="left" w:pos="426"/>
              </w:tabs>
              <w:autoSpaceDE w:val="0"/>
              <w:autoSpaceDN w:val="0"/>
              <w:adjustRightInd w:val="0"/>
              <w:jc w:val="center"/>
              <w:rPr>
                <w:rFonts w:eastAsiaTheme="minorHAnsi"/>
                <w:color w:val="000000"/>
                <w:lang w:eastAsia="en-US"/>
              </w:rPr>
            </w:pPr>
            <w:r w:rsidRPr="00000D3D">
              <w:rPr>
                <w:rFonts w:eastAsiaTheme="minorHAnsi"/>
                <w:color w:val="000000"/>
                <w:lang w:eastAsia="en-US"/>
              </w:rPr>
              <w:t>13</w:t>
            </w:r>
          </w:p>
        </w:tc>
        <w:tc>
          <w:tcPr>
            <w:tcW w:w="3544" w:type="dxa"/>
            <w:vAlign w:val="center"/>
          </w:tcPr>
          <w:p w:rsidR="00000D3D" w:rsidRPr="00000D3D" w:rsidRDefault="00000D3D" w:rsidP="00AD3A5C">
            <w:pPr>
              <w:tabs>
                <w:tab w:val="left" w:pos="426"/>
              </w:tabs>
              <w:autoSpaceDE w:val="0"/>
              <w:autoSpaceDN w:val="0"/>
              <w:adjustRightInd w:val="0"/>
              <w:rPr>
                <w:rFonts w:eastAsiaTheme="minorHAnsi"/>
                <w:color w:val="000000"/>
                <w:lang w:eastAsia="en-US"/>
              </w:rPr>
            </w:pPr>
            <w:r w:rsidRPr="00000D3D">
              <w:rPr>
                <w:rFonts w:eastAsiaTheme="minorHAnsi"/>
                <w:color w:val="000000"/>
                <w:lang w:eastAsia="en-US"/>
              </w:rPr>
              <w:t>Объем инвестиций в основной капитал (по крупным и средним предприятиям)</w:t>
            </w:r>
          </w:p>
        </w:tc>
        <w:tc>
          <w:tcPr>
            <w:tcW w:w="1134" w:type="dxa"/>
            <w:vAlign w:val="center"/>
          </w:tcPr>
          <w:p w:rsidR="00000D3D" w:rsidRPr="00000D3D" w:rsidRDefault="00000D3D" w:rsidP="00AD3A5C">
            <w:pPr>
              <w:tabs>
                <w:tab w:val="left" w:pos="426"/>
              </w:tabs>
              <w:autoSpaceDE w:val="0"/>
              <w:autoSpaceDN w:val="0"/>
              <w:adjustRightInd w:val="0"/>
              <w:jc w:val="center"/>
              <w:rPr>
                <w:rFonts w:eastAsiaTheme="minorHAnsi"/>
                <w:color w:val="000000"/>
                <w:lang w:eastAsia="en-US"/>
              </w:rPr>
            </w:pPr>
            <w:r w:rsidRPr="00000D3D">
              <w:rPr>
                <w:rFonts w:eastAsiaTheme="minorHAnsi"/>
                <w:color w:val="000000"/>
                <w:lang w:eastAsia="en-US"/>
              </w:rPr>
              <w:t>млн. руб.</w:t>
            </w:r>
          </w:p>
        </w:tc>
        <w:tc>
          <w:tcPr>
            <w:tcW w:w="1380" w:type="dxa"/>
            <w:vAlign w:val="center"/>
          </w:tcPr>
          <w:p w:rsidR="00000D3D" w:rsidRPr="00000D3D" w:rsidRDefault="00000D3D" w:rsidP="00AD3A5C">
            <w:pPr>
              <w:tabs>
                <w:tab w:val="left" w:pos="426"/>
              </w:tabs>
              <w:autoSpaceDE w:val="0"/>
              <w:autoSpaceDN w:val="0"/>
              <w:adjustRightInd w:val="0"/>
              <w:jc w:val="center"/>
              <w:rPr>
                <w:rFonts w:eastAsiaTheme="minorHAnsi"/>
                <w:color w:val="000000"/>
                <w:lang w:eastAsia="en-US"/>
              </w:rPr>
            </w:pPr>
            <w:r w:rsidRPr="00000D3D">
              <w:rPr>
                <w:rFonts w:eastAsiaTheme="minorHAnsi"/>
                <w:color w:val="000000"/>
                <w:lang w:eastAsia="en-US"/>
              </w:rPr>
              <w:t>532,8</w:t>
            </w:r>
          </w:p>
        </w:tc>
        <w:tc>
          <w:tcPr>
            <w:tcW w:w="1506" w:type="dxa"/>
            <w:vAlign w:val="center"/>
          </w:tcPr>
          <w:p w:rsidR="00000D3D" w:rsidRPr="00000D3D" w:rsidRDefault="00000D3D" w:rsidP="00AD3A5C">
            <w:pPr>
              <w:tabs>
                <w:tab w:val="left" w:pos="426"/>
              </w:tabs>
              <w:autoSpaceDE w:val="0"/>
              <w:autoSpaceDN w:val="0"/>
              <w:adjustRightInd w:val="0"/>
              <w:jc w:val="center"/>
              <w:rPr>
                <w:rFonts w:eastAsiaTheme="minorHAnsi"/>
                <w:color w:val="000000"/>
                <w:lang w:eastAsia="en-US"/>
              </w:rPr>
            </w:pPr>
            <w:r w:rsidRPr="00000D3D">
              <w:rPr>
                <w:rFonts w:eastAsiaTheme="minorHAnsi"/>
                <w:color w:val="000000"/>
                <w:lang w:eastAsia="en-US"/>
              </w:rPr>
              <w:t>639,4</w:t>
            </w:r>
          </w:p>
        </w:tc>
        <w:tc>
          <w:tcPr>
            <w:tcW w:w="1650" w:type="dxa"/>
            <w:vAlign w:val="center"/>
          </w:tcPr>
          <w:p w:rsidR="00000D3D" w:rsidRPr="00000D3D" w:rsidRDefault="00000D3D" w:rsidP="00AD3A5C">
            <w:pPr>
              <w:tabs>
                <w:tab w:val="left" w:pos="426"/>
              </w:tabs>
              <w:autoSpaceDE w:val="0"/>
              <w:autoSpaceDN w:val="0"/>
              <w:adjustRightInd w:val="0"/>
              <w:jc w:val="center"/>
              <w:rPr>
                <w:rFonts w:eastAsiaTheme="minorHAnsi"/>
                <w:color w:val="000000"/>
                <w:lang w:eastAsia="en-US"/>
              </w:rPr>
            </w:pPr>
            <w:r w:rsidRPr="00000D3D">
              <w:rPr>
                <w:rFonts w:eastAsiaTheme="minorHAnsi"/>
                <w:color w:val="000000"/>
                <w:lang w:eastAsia="en-US"/>
              </w:rPr>
              <w:t>120,0</w:t>
            </w:r>
          </w:p>
        </w:tc>
      </w:tr>
      <w:tr w:rsidR="00000D3D" w:rsidRPr="00000D3D" w:rsidTr="008A350B">
        <w:trPr>
          <w:trHeight w:val="205"/>
        </w:trPr>
        <w:tc>
          <w:tcPr>
            <w:tcW w:w="675" w:type="dxa"/>
            <w:vAlign w:val="center"/>
          </w:tcPr>
          <w:p w:rsidR="00000D3D" w:rsidRPr="00000D3D" w:rsidRDefault="00000D3D" w:rsidP="00AD3A5C">
            <w:pPr>
              <w:tabs>
                <w:tab w:val="left" w:pos="426"/>
              </w:tabs>
              <w:autoSpaceDE w:val="0"/>
              <w:autoSpaceDN w:val="0"/>
              <w:adjustRightInd w:val="0"/>
              <w:jc w:val="center"/>
              <w:rPr>
                <w:rFonts w:eastAsiaTheme="minorHAnsi"/>
                <w:color w:val="000000"/>
                <w:lang w:eastAsia="en-US"/>
              </w:rPr>
            </w:pPr>
            <w:r w:rsidRPr="00000D3D">
              <w:rPr>
                <w:rFonts w:eastAsiaTheme="minorHAnsi"/>
                <w:color w:val="000000"/>
                <w:lang w:eastAsia="en-US"/>
              </w:rPr>
              <w:t>14</w:t>
            </w:r>
          </w:p>
        </w:tc>
        <w:tc>
          <w:tcPr>
            <w:tcW w:w="3544" w:type="dxa"/>
            <w:vAlign w:val="center"/>
          </w:tcPr>
          <w:p w:rsidR="00000D3D" w:rsidRPr="00000D3D" w:rsidRDefault="00000D3D" w:rsidP="00AD3A5C">
            <w:pPr>
              <w:tabs>
                <w:tab w:val="left" w:pos="426"/>
              </w:tabs>
              <w:autoSpaceDE w:val="0"/>
              <w:autoSpaceDN w:val="0"/>
              <w:adjustRightInd w:val="0"/>
              <w:rPr>
                <w:rFonts w:eastAsiaTheme="minorHAnsi"/>
                <w:color w:val="000000"/>
                <w:lang w:eastAsia="en-US"/>
              </w:rPr>
            </w:pPr>
            <w:r w:rsidRPr="00000D3D">
              <w:rPr>
                <w:rFonts w:eastAsiaTheme="minorHAnsi"/>
                <w:color w:val="000000"/>
                <w:lang w:eastAsia="en-US"/>
              </w:rPr>
              <w:t>Граждане, ведущие личные подсобные хозяйства (самозанятость)</w:t>
            </w:r>
          </w:p>
        </w:tc>
        <w:tc>
          <w:tcPr>
            <w:tcW w:w="1134" w:type="dxa"/>
            <w:vAlign w:val="center"/>
          </w:tcPr>
          <w:p w:rsidR="00000D3D" w:rsidRPr="00000D3D" w:rsidRDefault="00000D3D" w:rsidP="00AD3A5C">
            <w:pPr>
              <w:tabs>
                <w:tab w:val="left" w:pos="426"/>
              </w:tabs>
              <w:autoSpaceDE w:val="0"/>
              <w:autoSpaceDN w:val="0"/>
              <w:adjustRightInd w:val="0"/>
              <w:jc w:val="center"/>
              <w:rPr>
                <w:rFonts w:eastAsiaTheme="minorHAnsi"/>
                <w:color w:val="000000"/>
                <w:lang w:eastAsia="en-US"/>
              </w:rPr>
            </w:pPr>
            <w:r w:rsidRPr="00000D3D">
              <w:rPr>
                <w:rFonts w:eastAsiaTheme="minorHAnsi"/>
                <w:color w:val="000000"/>
                <w:lang w:eastAsia="en-US"/>
              </w:rPr>
              <w:t>чел.</w:t>
            </w:r>
          </w:p>
        </w:tc>
        <w:tc>
          <w:tcPr>
            <w:tcW w:w="1380" w:type="dxa"/>
            <w:vAlign w:val="center"/>
          </w:tcPr>
          <w:p w:rsidR="00000D3D" w:rsidRPr="00000D3D" w:rsidRDefault="00000D3D" w:rsidP="00AD3A5C">
            <w:pPr>
              <w:tabs>
                <w:tab w:val="left" w:pos="426"/>
              </w:tabs>
              <w:autoSpaceDE w:val="0"/>
              <w:autoSpaceDN w:val="0"/>
              <w:adjustRightInd w:val="0"/>
              <w:jc w:val="center"/>
              <w:rPr>
                <w:rFonts w:eastAsiaTheme="minorHAnsi"/>
                <w:color w:val="000000"/>
                <w:lang w:eastAsia="en-US"/>
              </w:rPr>
            </w:pPr>
            <w:r w:rsidRPr="00000D3D">
              <w:rPr>
                <w:rFonts w:eastAsiaTheme="minorHAnsi"/>
                <w:color w:val="000000"/>
                <w:lang w:eastAsia="en-US"/>
              </w:rPr>
              <w:t>8125</w:t>
            </w:r>
          </w:p>
        </w:tc>
        <w:tc>
          <w:tcPr>
            <w:tcW w:w="1506" w:type="dxa"/>
            <w:vAlign w:val="center"/>
          </w:tcPr>
          <w:p w:rsidR="00000D3D" w:rsidRPr="00000D3D" w:rsidRDefault="00000D3D" w:rsidP="00AD3A5C">
            <w:pPr>
              <w:tabs>
                <w:tab w:val="left" w:pos="426"/>
              </w:tabs>
              <w:autoSpaceDE w:val="0"/>
              <w:autoSpaceDN w:val="0"/>
              <w:adjustRightInd w:val="0"/>
              <w:jc w:val="center"/>
              <w:rPr>
                <w:rFonts w:eastAsiaTheme="minorHAnsi"/>
                <w:color w:val="000000"/>
                <w:lang w:eastAsia="en-US"/>
              </w:rPr>
            </w:pPr>
            <w:r w:rsidRPr="00000D3D">
              <w:rPr>
                <w:rFonts w:eastAsiaTheme="minorHAnsi"/>
                <w:color w:val="000000"/>
                <w:lang w:eastAsia="en-US"/>
              </w:rPr>
              <w:t>9490</w:t>
            </w:r>
          </w:p>
        </w:tc>
        <w:tc>
          <w:tcPr>
            <w:tcW w:w="1650" w:type="dxa"/>
            <w:vAlign w:val="center"/>
          </w:tcPr>
          <w:p w:rsidR="00000D3D" w:rsidRPr="00000D3D" w:rsidRDefault="00000D3D" w:rsidP="00AD3A5C">
            <w:pPr>
              <w:tabs>
                <w:tab w:val="left" w:pos="426"/>
              </w:tabs>
              <w:autoSpaceDE w:val="0"/>
              <w:autoSpaceDN w:val="0"/>
              <w:adjustRightInd w:val="0"/>
              <w:jc w:val="center"/>
              <w:rPr>
                <w:rFonts w:eastAsiaTheme="minorHAnsi"/>
                <w:color w:val="000000"/>
                <w:lang w:eastAsia="en-US"/>
              </w:rPr>
            </w:pPr>
            <w:r w:rsidRPr="00000D3D">
              <w:rPr>
                <w:rFonts w:eastAsiaTheme="minorHAnsi"/>
                <w:color w:val="000000"/>
                <w:lang w:eastAsia="en-US"/>
              </w:rPr>
              <w:t>116,8</w:t>
            </w:r>
          </w:p>
        </w:tc>
      </w:tr>
      <w:tr w:rsidR="00000D3D" w:rsidRPr="00000D3D" w:rsidTr="008A350B">
        <w:trPr>
          <w:trHeight w:val="434"/>
        </w:trPr>
        <w:tc>
          <w:tcPr>
            <w:tcW w:w="675" w:type="dxa"/>
            <w:vAlign w:val="center"/>
          </w:tcPr>
          <w:p w:rsidR="00000D3D" w:rsidRPr="00000D3D" w:rsidRDefault="00000D3D" w:rsidP="00AD3A5C">
            <w:pPr>
              <w:tabs>
                <w:tab w:val="left" w:pos="426"/>
              </w:tabs>
              <w:autoSpaceDE w:val="0"/>
              <w:autoSpaceDN w:val="0"/>
              <w:adjustRightInd w:val="0"/>
              <w:jc w:val="center"/>
              <w:rPr>
                <w:rFonts w:eastAsiaTheme="minorHAnsi"/>
                <w:color w:val="000000"/>
                <w:lang w:eastAsia="en-US"/>
              </w:rPr>
            </w:pPr>
            <w:r w:rsidRPr="00000D3D">
              <w:rPr>
                <w:rFonts w:eastAsiaTheme="minorHAnsi"/>
                <w:color w:val="000000"/>
                <w:lang w:eastAsia="en-US"/>
              </w:rPr>
              <w:t>15</w:t>
            </w:r>
          </w:p>
        </w:tc>
        <w:tc>
          <w:tcPr>
            <w:tcW w:w="3544" w:type="dxa"/>
            <w:vAlign w:val="center"/>
          </w:tcPr>
          <w:p w:rsidR="00000D3D" w:rsidRPr="00000D3D" w:rsidRDefault="00000D3D" w:rsidP="00AD3A5C">
            <w:pPr>
              <w:tabs>
                <w:tab w:val="left" w:pos="426"/>
              </w:tabs>
              <w:autoSpaceDE w:val="0"/>
              <w:autoSpaceDN w:val="0"/>
              <w:adjustRightInd w:val="0"/>
              <w:rPr>
                <w:rFonts w:eastAsiaTheme="minorHAnsi"/>
                <w:color w:val="000000"/>
                <w:lang w:eastAsia="en-US"/>
              </w:rPr>
            </w:pPr>
            <w:r w:rsidRPr="00000D3D">
              <w:rPr>
                <w:rFonts w:eastAsiaTheme="minorHAnsi"/>
                <w:color w:val="000000"/>
                <w:lang w:eastAsia="en-US"/>
              </w:rPr>
              <w:t>Численность официально зарегистрированных безработных</w:t>
            </w:r>
          </w:p>
        </w:tc>
        <w:tc>
          <w:tcPr>
            <w:tcW w:w="1134" w:type="dxa"/>
            <w:vAlign w:val="center"/>
          </w:tcPr>
          <w:p w:rsidR="00000D3D" w:rsidRPr="00000D3D" w:rsidRDefault="00000D3D" w:rsidP="00AD3A5C">
            <w:pPr>
              <w:tabs>
                <w:tab w:val="left" w:pos="426"/>
              </w:tabs>
              <w:autoSpaceDE w:val="0"/>
              <w:autoSpaceDN w:val="0"/>
              <w:adjustRightInd w:val="0"/>
              <w:jc w:val="center"/>
              <w:rPr>
                <w:rFonts w:eastAsiaTheme="minorHAnsi"/>
                <w:color w:val="000000"/>
                <w:lang w:eastAsia="en-US"/>
              </w:rPr>
            </w:pPr>
            <w:r w:rsidRPr="00000D3D">
              <w:rPr>
                <w:rFonts w:eastAsiaTheme="minorHAnsi"/>
                <w:color w:val="000000"/>
                <w:lang w:eastAsia="en-US"/>
              </w:rPr>
              <w:t>чел.</w:t>
            </w:r>
          </w:p>
        </w:tc>
        <w:tc>
          <w:tcPr>
            <w:tcW w:w="1380" w:type="dxa"/>
            <w:vAlign w:val="center"/>
          </w:tcPr>
          <w:p w:rsidR="00000D3D" w:rsidRPr="00000D3D" w:rsidRDefault="00000D3D" w:rsidP="00AD3A5C">
            <w:pPr>
              <w:tabs>
                <w:tab w:val="left" w:pos="426"/>
              </w:tabs>
              <w:autoSpaceDE w:val="0"/>
              <w:autoSpaceDN w:val="0"/>
              <w:adjustRightInd w:val="0"/>
              <w:jc w:val="center"/>
              <w:rPr>
                <w:rFonts w:eastAsiaTheme="minorHAnsi"/>
                <w:color w:val="000000"/>
                <w:lang w:eastAsia="en-US"/>
              </w:rPr>
            </w:pPr>
            <w:r w:rsidRPr="00000D3D">
              <w:rPr>
                <w:rFonts w:eastAsiaTheme="minorHAnsi"/>
                <w:color w:val="000000"/>
                <w:lang w:eastAsia="en-US"/>
              </w:rPr>
              <w:t>83</w:t>
            </w:r>
          </w:p>
        </w:tc>
        <w:tc>
          <w:tcPr>
            <w:tcW w:w="1506" w:type="dxa"/>
            <w:vAlign w:val="center"/>
          </w:tcPr>
          <w:p w:rsidR="00000D3D" w:rsidRPr="00000D3D" w:rsidRDefault="00000D3D" w:rsidP="00AD3A5C">
            <w:pPr>
              <w:tabs>
                <w:tab w:val="left" w:pos="426"/>
              </w:tabs>
              <w:autoSpaceDE w:val="0"/>
              <w:autoSpaceDN w:val="0"/>
              <w:adjustRightInd w:val="0"/>
              <w:jc w:val="center"/>
              <w:rPr>
                <w:rFonts w:eastAsiaTheme="minorHAnsi"/>
                <w:color w:val="000000"/>
                <w:lang w:eastAsia="en-US"/>
              </w:rPr>
            </w:pPr>
            <w:r w:rsidRPr="00000D3D">
              <w:rPr>
                <w:rFonts w:eastAsiaTheme="minorHAnsi"/>
                <w:color w:val="000000"/>
                <w:lang w:eastAsia="en-US"/>
              </w:rPr>
              <w:t>75</w:t>
            </w:r>
          </w:p>
        </w:tc>
        <w:tc>
          <w:tcPr>
            <w:tcW w:w="1650" w:type="dxa"/>
            <w:vAlign w:val="center"/>
          </w:tcPr>
          <w:p w:rsidR="00000D3D" w:rsidRPr="00000D3D" w:rsidRDefault="00000D3D" w:rsidP="00AD3A5C">
            <w:pPr>
              <w:tabs>
                <w:tab w:val="left" w:pos="426"/>
              </w:tabs>
              <w:autoSpaceDE w:val="0"/>
              <w:autoSpaceDN w:val="0"/>
              <w:adjustRightInd w:val="0"/>
              <w:jc w:val="center"/>
              <w:rPr>
                <w:rFonts w:eastAsiaTheme="minorHAnsi"/>
                <w:color w:val="000000"/>
                <w:lang w:eastAsia="en-US"/>
              </w:rPr>
            </w:pPr>
            <w:r w:rsidRPr="00000D3D">
              <w:rPr>
                <w:rFonts w:eastAsiaTheme="minorHAnsi"/>
                <w:color w:val="000000"/>
                <w:lang w:eastAsia="en-US"/>
              </w:rPr>
              <w:t>-109,6</w:t>
            </w:r>
          </w:p>
        </w:tc>
      </w:tr>
      <w:tr w:rsidR="00000D3D" w:rsidRPr="00000D3D" w:rsidTr="008A350B">
        <w:trPr>
          <w:trHeight w:val="205"/>
        </w:trPr>
        <w:tc>
          <w:tcPr>
            <w:tcW w:w="675" w:type="dxa"/>
            <w:vAlign w:val="center"/>
          </w:tcPr>
          <w:p w:rsidR="00000D3D" w:rsidRPr="00000D3D" w:rsidRDefault="00000D3D" w:rsidP="00AD3A5C">
            <w:pPr>
              <w:tabs>
                <w:tab w:val="left" w:pos="426"/>
              </w:tabs>
              <w:autoSpaceDE w:val="0"/>
              <w:autoSpaceDN w:val="0"/>
              <w:adjustRightInd w:val="0"/>
              <w:jc w:val="center"/>
              <w:rPr>
                <w:rFonts w:eastAsiaTheme="minorHAnsi"/>
                <w:color w:val="000000"/>
                <w:lang w:eastAsia="en-US"/>
              </w:rPr>
            </w:pPr>
            <w:r w:rsidRPr="00000D3D">
              <w:rPr>
                <w:rFonts w:eastAsiaTheme="minorHAnsi"/>
                <w:color w:val="000000"/>
                <w:lang w:eastAsia="en-US"/>
              </w:rPr>
              <w:t>16</w:t>
            </w:r>
          </w:p>
        </w:tc>
        <w:tc>
          <w:tcPr>
            <w:tcW w:w="3544" w:type="dxa"/>
            <w:vAlign w:val="center"/>
          </w:tcPr>
          <w:p w:rsidR="00000D3D" w:rsidRPr="00000D3D" w:rsidRDefault="00000D3D" w:rsidP="00AD3A5C">
            <w:pPr>
              <w:tabs>
                <w:tab w:val="left" w:pos="426"/>
              </w:tabs>
              <w:autoSpaceDE w:val="0"/>
              <w:autoSpaceDN w:val="0"/>
              <w:adjustRightInd w:val="0"/>
              <w:rPr>
                <w:rFonts w:eastAsiaTheme="minorHAnsi"/>
                <w:color w:val="000000"/>
                <w:lang w:eastAsia="en-US"/>
              </w:rPr>
            </w:pPr>
            <w:r w:rsidRPr="00000D3D">
              <w:rPr>
                <w:rFonts w:eastAsiaTheme="minorHAnsi"/>
                <w:color w:val="000000"/>
                <w:lang w:eastAsia="en-US"/>
              </w:rPr>
              <w:t>Среднемесячная начисленная заработная плата</w:t>
            </w:r>
          </w:p>
        </w:tc>
        <w:tc>
          <w:tcPr>
            <w:tcW w:w="1134" w:type="dxa"/>
            <w:vAlign w:val="center"/>
          </w:tcPr>
          <w:p w:rsidR="00000D3D" w:rsidRPr="00000D3D" w:rsidRDefault="00000D3D" w:rsidP="00AD3A5C">
            <w:pPr>
              <w:tabs>
                <w:tab w:val="left" w:pos="426"/>
              </w:tabs>
              <w:autoSpaceDE w:val="0"/>
              <w:autoSpaceDN w:val="0"/>
              <w:adjustRightInd w:val="0"/>
              <w:jc w:val="center"/>
              <w:rPr>
                <w:rFonts w:eastAsiaTheme="minorHAnsi"/>
                <w:color w:val="000000"/>
                <w:lang w:eastAsia="en-US"/>
              </w:rPr>
            </w:pPr>
            <w:r w:rsidRPr="00000D3D">
              <w:rPr>
                <w:rFonts w:eastAsiaTheme="minorHAnsi"/>
                <w:color w:val="000000"/>
                <w:lang w:eastAsia="en-US"/>
              </w:rPr>
              <w:t>тыс.руб.</w:t>
            </w:r>
          </w:p>
        </w:tc>
        <w:tc>
          <w:tcPr>
            <w:tcW w:w="1380" w:type="dxa"/>
            <w:vAlign w:val="center"/>
          </w:tcPr>
          <w:p w:rsidR="00000D3D" w:rsidRPr="00000D3D" w:rsidRDefault="00000D3D" w:rsidP="00AD3A5C">
            <w:pPr>
              <w:tabs>
                <w:tab w:val="left" w:pos="426"/>
              </w:tabs>
              <w:autoSpaceDE w:val="0"/>
              <w:autoSpaceDN w:val="0"/>
              <w:adjustRightInd w:val="0"/>
              <w:jc w:val="center"/>
              <w:rPr>
                <w:rFonts w:eastAsiaTheme="minorHAnsi"/>
                <w:color w:val="000000"/>
                <w:lang w:eastAsia="en-US"/>
              </w:rPr>
            </w:pPr>
            <w:r w:rsidRPr="00000D3D">
              <w:rPr>
                <w:rFonts w:eastAsiaTheme="minorHAnsi"/>
                <w:color w:val="000000"/>
                <w:lang w:eastAsia="en-US"/>
              </w:rPr>
              <w:t>25,3</w:t>
            </w:r>
          </w:p>
        </w:tc>
        <w:tc>
          <w:tcPr>
            <w:tcW w:w="1506" w:type="dxa"/>
            <w:vAlign w:val="center"/>
          </w:tcPr>
          <w:p w:rsidR="00000D3D" w:rsidRPr="00000D3D" w:rsidRDefault="00000D3D" w:rsidP="00AD3A5C">
            <w:pPr>
              <w:tabs>
                <w:tab w:val="left" w:pos="426"/>
              </w:tabs>
              <w:autoSpaceDE w:val="0"/>
              <w:autoSpaceDN w:val="0"/>
              <w:adjustRightInd w:val="0"/>
              <w:jc w:val="center"/>
              <w:rPr>
                <w:rFonts w:eastAsiaTheme="minorHAnsi"/>
                <w:color w:val="000000"/>
                <w:lang w:eastAsia="en-US"/>
              </w:rPr>
            </w:pPr>
            <w:r w:rsidRPr="00000D3D">
              <w:rPr>
                <w:rFonts w:eastAsiaTheme="minorHAnsi"/>
                <w:color w:val="000000"/>
                <w:lang w:eastAsia="en-US"/>
              </w:rPr>
              <w:t>36,6</w:t>
            </w:r>
          </w:p>
        </w:tc>
        <w:tc>
          <w:tcPr>
            <w:tcW w:w="1650" w:type="dxa"/>
            <w:vAlign w:val="center"/>
          </w:tcPr>
          <w:p w:rsidR="00000D3D" w:rsidRPr="00000D3D" w:rsidRDefault="00000D3D" w:rsidP="00AD3A5C">
            <w:pPr>
              <w:tabs>
                <w:tab w:val="left" w:pos="426"/>
              </w:tabs>
              <w:autoSpaceDE w:val="0"/>
              <w:autoSpaceDN w:val="0"/>
              <w:adjustRightInd w:val="0"/>
              <w:jc w:val="center"/>
              <w:rPr>
                <w:rFonts w:eastAsiaTheme="minorHAnsi"/>
                <w:color w:val="000000"/>
                <w:lang w:eastAsia="en-US"/>
              </w:rPr>
            </w:pPr>
            <w:r w:rsidRPr="00000D3D">
              <w:rPr>
                <w:rFonts w:eastAsiaTheme="minorHAnsi"/>
                <w:color w:val="000000"/>
                <w:lang w:eastAsia="en-US"/>
              </w:rPr>
              <w:t>144,7</w:t>
            </w:r>
          </w:p>
        </w:tc>
      </w:tr>
      <w:tr w:rsidR="00000D3D" w:rsidRPr="00000D3D" w:rsidTr="008A350B">
        <w:trPr>
          <w:trHeight w:val="205"/>
        </w:trPr>
        <w:tc>
          <w:tcPr>
            <w:tcW w:w="675" w:type="dxa"/>
            <w:vAlign w:val="center"/>
          </w:tcPr>
          <w:p w:rsidR="00000D3D" w:rsidRPr="00000D3D" w:rsidRDefault="00000D3D" w:rsidP="00AD3A5C">
            <w:pPr>
              <w:tabs>
                <w:tab w:val="left" w:pos="426"/>
              </w:tabs>
              <w:autoSpaceDE w:val="0"/>
              <w:autoSpaceDN w:val="0"/>
              <w:adjustRightInd w:val="0"/>
              <w:jc w:val="center"/>
              <w:rPr>
                <w:rFonts w:eastAsiaTheme="minorHAnsi"/>
                <w:color w:val="000000"/>
                <w:lang w:eastAsia="en-US"/>
              </w:rPr>
            </w:pPr>
            <w:r w:rsidRPr="00000D3D">
              <w:rPr>
                <w:rFonts w:eastAsiaTheme="minorHAnsi"/>
                <w:color w:val="000000"/>
                <w:lang w:eastAsia="en-US"/>
              </w:rPr>
              <w:t>17</w:t>
            </w:r>
          </w:p>
        </w:tc>
        <w:tc>
          <w:tcPr>
            <w:tcW w:w="3544" w:type="dxa"/>
            <w:vAlign w:val="center"/>
          </w:tcPr>
          <w:p w:rsidR="00000D3D" w:rsidRPr="00000D3D" w:rsidRDefault="00000D3D" w:rsidP="00AD3A5C">
            <w:pPr>
              <w:tabs>
                <w:tab w:val="left" w:pos="426"/>
              </w:tabs>
              <w:autoSpaceDE w:val="0"/>
              <w:autoSpaceDN w:val="0"/>
              <w:adjustRightInd w:val="0"/>
              <w:rPr>
                <w:rFonts w:eastAsiaTheme="minorHAnsi"/>
                <w:color w:val="000000"/>
                <w:lang w:eastAsia="en-US"/>
              </w:rPr>
            </w:pPr>
            <w:r w:rsidRPr="00000D3D">
              <w:rPr>
                <w:rFonts w:eastAsiaTheme="minorHAnsi"/>
                <w:color w:val="000000"/>
                <w:lang w:eastAsia="en-US"/>
              </w:rPr>
              <w:t>Денежные доходы в расчете на душу населения в месяц</w:t>
            </w:r>
          </w:p>
        </w:tc>
        <w:tc>
          <w:tcPr>
            <w:tcW w:w="1134" w:type="dxa"/>
            <w:vAlign w:val="center"/>
          </w:tcPr>
          <w:p w:rsidR="00000D3D" w:rsidRPr="00000D3D" w:rsidRDefault="00000D3D" w:rsidP="00AD3A5C">
            <w:pPr>
              <w:tabs>
                <w:tab w:val="left" w:pos="426"/>
              </w:tabs>
              <w:autoSpaceDE w:val="0"/>
              <w:autoSpaceDN w:val="0"/>
              <w:adjustRightInd w:val="0"/>
              <w:jc w:val="center"/>
              <w:rPr>
                <w:rFonts w:eastAsiaTheme="minorHAnsi"/>
                <w:color w:val="000000"/>
                <w:lang w:eastAsia="en-US"/>
              </w:rPr>
            </w:pPr>
            <w:r w:rsidRPr="00000D3D">
              <w:rPr>
                <w:rFonts w:eastAsiaTheme="minorHAnsi"/>
                <w:color w:val="000000"/>
                <w:lang w:eastAsia="en-US"/>
              </w:rPr>
              <w:t>руб.</w:t>
            </w:r>
          </w:p>
        </w:tc>
        <w:tc>
          <w:tcPr>
            <w:tcW w:w="1380" w:type="dxa"/>
            <w:vAlign w:val="center"/>
          </w:tcPr>
          <w:p w:rsidR="00000D3D" w:rsidRPr="00000D3D" w:rsidRDefault="00000D3D" w:rsidP="00AD3A5C">
            <w:pPr>
              <w:tabs>
                <w:tab w:val="left" w:pos="426"/>
              </w:tabs>
              <w:autoSpaceDE w:val="0"/>
              <w:autoSpaceDN w:val="0"/>
              <w:adjustRightInd w:val="0"/>
              <w:jc w:val="center"/>
              <w:rPr>
                <w:rFonts w:eastAsiaTheme="minorHAnsi"/>
                <w:color w:val="000000"/>
                <w:lang w:eastAsia="en-US"/>
              </w:rPr>
            </w:pPr>
            <w:r w:rsidRPr="00000D3D">
              <w:rPr>
                <w:rFonts w:eastAsiaTheme="minorHAnsi"/>
                <w:color w:val="000000"/>
                <w:lang w:eastAsia="en-US"/>
              </w:rPr>
              <w:t>15 245,4</w:t>
            </w:r>
          </w:p>
        </w:tc>
        <w:tc>
          <w:tcPr>
            <w:tcW w:w="1506" w:type="dxa"/>
            <w:vAlign w:val="center"/>
          </w:tcPr>
          <w:p w:rsidR="00000D3D" w:rsidRPr="00000D3D" w:rsidRDefault="00000D3D" w:rsidP="00AD3A5C">
            <w:pPr>
              <w:tabs>
                <w:tab w:val="left" w:pos="426"/>
              </w:tabs>
              <w:autoSpaceDE w:val="0"/>
              <w:autoSpaceDN w:val="0"/>
              <w:adjustRightInd w:val="0"/>
              <w:jc w:val="center"/>
              <w:rPr>
                <w:rFonts w:eastAsiaTheme="minorHAnsi"/>
                <w:color w:val="000000"/>
                <w:lang w:eastAsia="en-US"/>
              </w:rPr>
            </w:pPr>
            <w:r w:rsidRPr="00000D3D">
              <w:rPr>
                <w:rFonts w:eastAsiaTheme="minorHAnsi"/>
                <w:color w:val="000000"/>
                <w:lang w:eastAsia="en-US"/>
              </w:rPr>
              <w:t>19 267,1</w:t>
            </w:r>
          </w:p>
        </w:tc>
        <w:tc>
          <w:tcPr>
            <w:tcW w:w="1650" w:type="dxa"/>
            <w:vAlign w:val="center"/>
          </w:tcPr>
          <w:p w:rsidR="00000D3D" w:rsidRPr="00000D3D" w:rsidRDefault="00000D3D" w:rsidP="00AD3A5C">
            <w:pPr>
              <w:tabs>
                <w:tab w:val="left" w:pos="426"/>
              </w:tabs>
              <w:autoSpaceDE w:val="0"/>
              <w:autoSpaceDN w:val="0"/>
              <w:adjustRightInd w:val="0"/>
              <w:jc w:val="center"/>
              <w:rPr>
                <w:rFonts w:eastAsiaTheme="minorHAnsi"/>
                <w:color w:val="000000"/>
                <w:lang w:eastAsia="en-US"/>
              </w:rPr>
            </w:pPr>
            <w:r w:rsidRPr="00000D3D">
              <w:rPr>
                <w:rFonts w:eastAsiaTheme="minorHAnsi"/>
                <w:color w:val="000000"/>
                <w:lang w:eastAsia="en-US"/>
              </w:rPr>
              <w:t>126,4</w:t>
            </w:r>
          </w:p>
        </w:tc>
      </w:tr>
    </w:tbl>
    <w:p w:rsidR="00000D3D" w:rsidRPr="00000D3D" w:rsidRDefault="00000D3D" w:rsidP="00AD3A5C">
      <w:pPr>
        <w:pStyle w:val="1"/>
        <w:tabs>
          <w:tab w:val="left" w:pos="426"/>
        </w:tabs>
        <w:jc w:val="center"/>
        <w:rPr>
          <w:rFonts w:ascii="Times New Roman" w:hAnsi="Times New Roman" w:cs="Times New Roman"/>
          <w:color w:val="auto"/>
          <w:sz w:val="24"/>
          <w:szCs w:val="24"/>
        </w:rPr>
      </w:pPr>
      <w:bookmarkStart w:id="69" w:name="_Toc536447120"/>
      <w:r w:rsidRPr="00000D3D">
        <w:rPr>
          <w:rFonts w:ascii="Times New Roman" w:hAnsi="Times New Roman" w:cs="Times New Roman"/>
          <w:color w:val="auto"/>
          <w:sz w:val="24"/>
          <w:szCs w:val="24"/>
        </w:rPr>
        <w:t>РАЗДЕЛ 6. Совершенствование  системы муниципального управления</w:t>
      </w:r>
      <w:bookmarkEnd w:id="69"/>
    </w:p>
    <w:p w:rsidR="00000D3D" w:rsidRPr="00000D3D" w:rsidRDefault="00000D3D" w:rsidP="00AD3A5C">
      <w:pPr>
        <w:tabs>
          <w:tab w:val="left" w:pos="426"/>
        </w:tabs>
        <w:ind w:firstLine="709"/>
        <w:jc w:val="both"/>
      </w:pPr>
    </w:p>
    <w:p w:rsidR="00000D3D" w:rsidRPr="00000D3D" w:rsidRDefault="00000D3D" w:rsidP="00AD3A5C">
      <w:pPr>
        <w:pStyle w:val="2"/>
        <w:tabs>
          <w:tab w:val="left" w:pos="426"/>
        </w:tabs>
        <w:rPr>
          <w:sz w:val="24"/>
        </w:rPr>
      </w:pPr>
      <w:bookmarkStart w:id="70" w:name="_Toc536447121"/>
      <w:r w:rsidRPr="00000D3D">
        <w:rPr>
          <w:sz w:val="24"/>
        </w:rPr>
        <w:t>6.1. Финансы муниципального образования</w:t>
      </w:r>
      <w:bookmarkEnd w:id="70"/>
    </w:p>
    <w:p w:rsidR="00000D3D" w:rsidRPr="00000D3D" w:rsidRDefault="00000D3D" w:rsidP="00AD3A5C">
      <w:pPr>
        <w:tabs>
          <w:tab w:val="left" w:pos="426"/>
        </w:tabs>
        <w:jc w:val="both"/>
      </w:pPr>
    </w:p>
    <w:p w:rsidR="00000D3D" w:rsidRPr="00000D3D" w:rsidRDefault="00000D3D" w:rsidP="00C44F18">
      <w:pPr>
        <w:tabs>
          <w:tab w:val="left" w:pos="426"/>
        </w:tabs>
        <w:ind w:firstLine="426"/>
        <w:jc w:val="both"/>
      </w:pPr>
      <w:r w:rsidRPr="00000D3D">
        <w:t>Бюджетная и налоговая политика района направлена на создание условий для сохранения и закрепления положительных темпов экономического роста.</w:t>
      </w:r>
    </w:p>
    <w:p w:rsidR="00000D3D" w:rsidRPr="00000D3D" w:rsidRDefault="00000D3D" w:rsidP="00C44F18">
      <w:pPr>
        <w:tabs>
          <w:tab w:val="left" w:pos="426"/>
        </w:tabs>
        <w:ind w:firstLine="426"/>
        <w:jc w:val="both"/>
      </w:pPr>
      <w:r w:rsidRPr="00000D3D">
        <w:t>Приоритетными задачами бюджетной политики являются концентрация расходов, связанных с улучшением условий жизни человека, адресном решении социальных проблем, повышении качества государственных услуг.</w:t>
      </w:r>
    </w:p>
    <w:p w:rsidR="00000D3D" w:rsidRPr="00000D3D" w:rsidRDefault="00000D3D" w:rsidP="00C44F18">
      <w:pPr>
        <w:tabs>
          <w:tab w:val="left" w:pos="426"/>
        </w:tabs>
        <w:ind w:firstLine="426"/>
        <w:jc w:val="both"/>
      </w:pPr>
      <w:r w:rsidRPr="00000D3D">
        <w:t xml:space="preserve">Переход к принципы бюджетирования, ориентированного на результат позволят: </w:t>
      </w:r>
    </w:p>
    <w:p w:rsidR="00000D3D" w:rsidRPr="00000D3D" w:rsidRDefault="00000D3D" w:rsidP="00C44F18">
      <w:pPr>
        <w:tabs>
          <w:tab w:val="left" w:pos="426"/>
        </w:tabs>
        <w:ind w:firstLine="426"/>
        <w:jc w:val="both"/>
      </w:pPr>
      <w:r w:rsidRPr="00000D3D">
        <w:t>- проведение оптимизации сети бюджетных организаций;</w:t>
      </w:r>
    </w:p>
    <w:p w:rsidR="00000D3D" w:rsidRPr="00000D3D" w:rsidRDefault="00000D3D" w:rsidP="00C44F18">
      <w:pPr>
        <w:tabs>
          <w:tab w:val="left" w:pos="426"/>
        </w:tabs>
        <w:ind w:firstLine="426"/>
        <w:jc w:val="both"/>
      </w:pPr>
      <w:r w:rsidRPr="00000D3D">
        <w:t>- повышение эффективности и результативности бюджетных расходов;</w:t>
      </w:r>
    </w:p>
    <w:p w:rsidR="00000D3D" w:rsidRPr="00000D3D" w:rsidRDefault="00000D3D" w:rsidP="00C44F18">
      <w:pPr>
        <w:tabs>
          <w:tab w:val="left" w:pos="426"/>
        </w:tabs>
        <w:ind w:firstLine="426"/>
        <w:jc w:val="both"/>
      </w:pPr>
      <w:r w:rsidRPr="00000D3D">
        <w:t xml:space="preserve">- совершенствование системы межбюджетных отношений. </w:t>
      </w:r>
    </w:p>
    <w:p w:rsidR="00000D3D" w:rsidRPr="00000D3D" w:rsidRDefault="00000D3D" w:rsidP="00C44F18">
      <w:pPr>
        <w:tabs>
          <w:tab w:val="left" w:pos="426"/>
        </w:tabs>
        <w:ind w:firstLine="426"/>
        <w:jc w:val="both"/>
      </w:pPr>
      <w:r w:rsidRPr="00000D3D">
        <w:t>Основные задачи, которые необходимо решить:</w:t>
      </w:r>
    </w:p>
    <w:p w:rsidR="00000D3D" w:rsidRPr="00000D3D" w:rsidRDefault="00000D3D" w:rsidP="00C44F18">
      <w:pPr>
        <w:tabs>
          <w:tab w:val="left" w:pos="426"/>
        </w:tabs>
        <w:ind w:firstLine="426"/>
        <w:jc w:val="both"/>
      </w:pPr>
      <w:r w:rsidRPr="00000D3D">
        <w:t xml:space="preserve">- обеспечение долгосрочной сбалансированности и устойчивости бюджетной системы; </w:t>
      </w:r>
    </w:p>
    <w:p w:rsidR="00000D3D" w:rsidRPr="00000D3D" w:rsidRDefault="00000D3D" w:rsidP="00C44F18">
      <w:pPr>
        <w:tabs>
          <w:tab w:val="left" w:pos="426"/>
        </w:tabs>
        <w:ind w:firstLine="426"/>
        <w:jc w:val="both"/>
      </w:pPr>
      <w:r w:rsidRPr="00000D3D">
        <w:t>- усовершенствование программно-целевых принципов организации деятельности местного самоуправления;</w:t>
      </w:r>
    </w:p>
    <w:p w:rsidR="00000D3D" w:rsidRPr="00000D3D" w:rsidRDefault="00000D3D" w:rsidP="00C44F18">
      <w:pPr>
        <w:tabs>
          <w:tab w:val="left" w:pos="426"/>
        </w:tabs>
        <w:ind w:firstLine="426"/>
        <w:jc w:val="both"/>
      </w:pPr>
      <w:r w:rsidRPr="00000D3D">
        <w:t>- оптимизация функций государственного управления и повышение эффективности их обеспечения;</w:t>
      </w:r>
    </w:p>
    <w:p w:rsidR="00000D3D" w:rsidRPr="00000D3D" w:rsidRDefault="00000D3D" w:rsidP="00C44F18">
      <w:pPr>
        <w:tabs>
          <w:tab w:val="left" w:pos="426"/>
        </w:tabs>
        <w:ind w:firstLine="426"/>
        <w:jc w:val="both"/>
      </w:pPr>
      <w:r w:rsidRPr="00000D3D">
        <w:t>- повышение эффективности предоставления государственных услуг;</w:t>
      </w:r>
    </w:p>
    <w:p w:rsidR="00000D3D" w:rsidRPr="00000D3D" w:rsidRDefault="00000D3D" w:rsidP="00C44F18">
      <w:pPr>
        <w:tabs>
          <w:tab w:val="left" w:pos="426"/>
        </w:tabs>
        <w:ind w:firstLine="426"/>
        <w:jc w:val="both"/>
      </w:pPr>
      <w:r w:rsidRPr="00000D3D">
        <w:t>- развитие системы муниципального финансового контроля;</w:t>
      </w:r>
    </w:p>
    <w:p w:rsidR="00000D3D" w:rsidRPr="00000D3D" w:rsidRDefault="00000D3D" w:rsidP="00C44F18">
      <w:pPr>
        <w:tabs>
          <w:tab w:val="left" w:pos="426"/>
        </w:tabs>
        <w:ind w:firstLine="426"/>
        <w:jc w:val="both"/>
      </w:pPr>
      <w:r w:rsidRPr="00000D3D">
        <w:t>- энергосбережение и повышение энергетической эффективности, по средствам модернизации объектов  инженерной инфраструктуры.</w:t>
      </w:r>
    </w:p>
    <w:p w:rsidR="00000D3D" w:rsidRPr="00000D3D" w:rsidRDefault="00000D3D" w:rsidP="00C44F18">
      <w:pPr>
        <w:tabs>
          <w:tab w:val="left" w:pos="426"/>
        </w:tabs>
        <w:ind w:firstLine="426"/>
        <w:jc w:val="both"/>
      </w:pPr>
      <w:r w:rsidRPr="00000D3D">
        <w:t xml:space="preserve">Для обеспечения роста доходов бюджета района разработать порядок прогнозирования доходов бюджета по основным налогам и сборам, что обеспечить повышение процента исполнения бюджета по доходам без учета безвозмездных поступлений. </w:t>
      </w:r>
    </w:p>
    <w:p w:rsidR="00000D3D" w:rsidRPr="00000D3D" w:rsidRDefault="00000D3D" w:rsidP="00C44F18">
      <w:pPr>
        <w:tabs>
          <w:tab w:val="left" w:pos="426"/>
        </w:tabs>
        <w:ind w:firstLine="426"/>
        <w:jc w:val="both"/>
      </w:pPr>
      <w:r w:rsidRPr="00000D3D">
        <w:t xml:space="preserve">Необходимо провести оптимизацию структуры муниципального имущества, оценку рыночной стоимости имущества, находящегося в собственности района, а так же переданного в аренду, </w:t>
      </w:r>
      <w:r w:rsidRPr="00000D3D">
        <w:tab/>
      </w:r>
      <w:r w:rsidRPr="00000D3D">
        <w:tab/>
        <w:t>что позволит увеличить поступление арендных платежей и прочих доходов от использования имущества в доход районного бюджета. В результате принимаемых мер доходная часть консолидированного бюджета района будет увеличиваться.</w:t>
      </w:r>
    </w:p>
    <w:p w:rsidR="00000D3D" w:rsidRPr="00000D3D" w:rsidRDefault="00000D3D" w:rsidP="00C44F18">
      <w:pPr>
        <w:tabs>
          <w:tab w:val="left" w:pos="426"/>
        </w:tabs>
        <w:ind w:firstLine="426"/>
        <w:jc w:val="both"/>
      </w:pPr>
      <w:r w:rsidRPr="00000D3D">
        <w:t>В условиях функционирования новых форм финансового обеспечения услуг, оказываемых муниципальными (казенными, бюджетными и автономными) учреждениями, необходимо установить прямую зависимость между затратами на государственные услуги и результатами их предоставления. Такую зависимость обеспечит нормативный подход к финансовому обеспечению выполнения  муниципальных заданий. Совершенствование правового положения государственных и муниципальных учреждений, направленное на повышение доступности и качества услуг, является ключевым инструментом программы повышения эффективности бюджетных расходов.</w:t>
      </w:r>
    </w:p>
    <w:p w:rsidR="00000D3D" w:rsidRPr="00000D3D" w:rsidRDefault="00000D3D" w:rsidP="00C44F18">
      <w:pPr>
        <w:tabs>
          <w:tab w:val="left" w:pos="426"/>
        </w:tabs>
        <w:ind w:firstLine="426"/>
        <w:jc w:val="both"/>
      </w:pPr>
      <w:r w:rsidRPr="00000D3D">
        <w:t>Будет совершенствоваться мониторинг эффективности работы казенных, бюджетных и автономных учреждений, в том числе путем оценки эффективности бюджетных расходов, направленных на финансовое обеспечение предоставляемых услуг, создание условий для оптимизации бюджетной сети, стимулов для повышения результативности деятельности муниципальных учреждений района и их работников.</w:t>
      </w:r>
    </w:p>
    <w:p w:rsidR="00000D3D" w:rsidRPr="00000D3D" w:rsidRDefault="00000D3D" w:rsidP="00C44F18">
      <w:pPr>
        <w:tabs>
          <w:tab w:val="left" w:pos="426"/>
        </w:tabs>
        <w:ind w:firstLine="426"/>
        <w:jc w:val="both"/>
      </w:pPr>
      <w:r w:rsidRPr="00000D3D">
        <w:t>Одним из важных направлений оптимизации функций муниципального управления и повышения эффективности их обеспечения является оптимизация расходов на содержание государственных гражданских служащих района, а также повышение качества финансового менеджмента главных распорядителей средств районного бюджета, совершенствование процедур осуществления государственного заказа на уровне района.</w:t>
      </w:r>
    </w:p>
    <w:p w:rsidR="00000D3D" w:rsidRPr="00000D3D" w:rsidRDefault="00000D3D" w:rsidP="00C44F18">
      <w:pPr>
        <w:pStyle w:val="2"/>
        <w:tabs>
          <w:tab w:val="left" w:pos="426"/>
        </w:tabs>
        <w:ind w:firstLine="426"/>
        <w:rPr>
          <w:sz w:val="24"/>
        </w:rPr>
      </w:pPr>
    </w:p>
    <w:p w:rsidR="00000D3D" w:rsidRPr="00000D3D" w:rsidRDefault="00000D3D" w:rsidP="00C44F18">
      <w:pPr>
        <w:pStyle w:val="2"/>
        <w:tabs>
          <w:tab w:val="left" w:pos="426"/>
        </w:tabs>
        <w:ind w:firstLine="426"/>
        <w:rPr>
          <w:sz w:val="24"/>
        </w:rPr>
      </w:pPr>
      <w:bookmarkStart w:id="71" w:name="_Toc536447122"/>
      <w:r w:rsidRPr="00000D3D">
        <w:rPr>
          <w:sz w:val="24"/>
        </w:rPr>
        <w:t>6.2. Имущественные и земельные отношения</w:t>
      </w:r>
      <w:bookmarkEnd w:id="71"/>
    </w:p>
    <w:p w:rsidR="00000D3D" w:rsidRPr="00000D3D" w:rsidRDefault="00000D3D" w:rsidP="00C44F18">
      <w:pPr>
        <w:tabs>
          <w:tab w:val="left" w:pos="426"/>
        </w:tabs>
        <w:ind w:firstLine="426"/>
        <w:jc w:val="both"/>
        <w:rPr>
          <w:b/>
        </w:rPr>
      </w:pPr>
    </w:p>
    <w:p w:rsidR="00000D3D" w:rsidRPr="00000D3D" w:rsidRDefault="00000D3D" w:rsidP="00C44F18">
      <w:pPr>
        <w:tabs>
          <w:tab w:val="left" w:pos="426"/>
        </w:tabs>
        <w:ind w:firstLine="426"/>
        <w:jc w:val="both"/>
      </w:pPr>
      <w:r w:rsidRPr="00000D3D">
        <w:t xml:space="preserve">Основными составляющими элементами муниципального имущества  является все  имущество муниципального района: </w:t>
      </w:r>
    </w:p>
    <w:p w:rsidR="00000D3D" w:rsidRPr="00000D3D" w:rsidRDefault="00000D3D" w:rsidP="00C44F18">
      <w:pPr>
        <w:tabs>
          <w:tab w:val="left" w:pos="426"/>
        </w:tabs>
        <w:ind w:firstLine="426"/>
        <w:jc w:val="both"/>
      </w:pPr>
      <w:r w:rsidRPr="00000D3D">
        <w:t>- земля;</w:t>
      </w:r>
    </w:p>
    <w:p w:rsidR="00000D3D" w:rsidRPr="00000D3D" w:rsidRDefault="00000D3D" w:rsidP="00C44F18">
      <w:pPr>
        <w:tabs>
          <w:tab w:val="left" w:pos="426"/>
        </w:tabs>
        <w:ind w:firstLine="426"/>
        <w:jc w:val="both"/>
      </w:pPr>
      <w:r w:rsidRPr="00000D3D">
        <w:t>- жилищный фонд;</w:t>
      </w:r>
    </w:p>
    <w:p w:rsidR="00000D3D" w:rsidRPr="00000D3D" w:rsidRDefault="00000D3D" w:rsidP="00C44F18">
      <w:pPr>
        <w:tabs>
          <w:tab w:val="left" w:pos="426"/>
        </w:tabs>
        <w:ind w:firstLine="426"/>
        <w:jc w:val="both"/>
      </w:pPr>
      <w:r w:rsidRPr="00000D3D">
        <w:t>- объекты муниципальной собственности.</w:t>
      </w:r>
    </w:p>
    <w:p w:rsidR="00000D3D" w:rsidRPr="00000D3D" w:rsidRDefault="00000D3D" w:rsidP="00C44F18">
      <w:pPr>
        <w:tabs>
          <w:tab w:val="left" w:pos="426"/>
        </w:tabs>
        <w:ind w:firstLine="426"/>
        <w:jc w:val="both"/>
      </w:pPr>
      <w:r w:rsidRPr="00000D3D">
        <w:t>Эффективное управление вышеперечисленными активами является  одной из приоритетных задач развития экономики района.</w:t>
      </w:r>
    </w:p>
    <w:p w:rsidR="00000D3D" w:rsidRPr="00000D3D" w:rsidRDefault="00000D3D" w:rsidP="00C44F18">
      <w:pPr>
        <w:tabs>
          <w:tab w:val="left" w:pos="426"/>
        </w:tabs>
        <w:ind w:firstLine="426"/>
        <w:jc w:val="both"/>
      </w:pPr>
      <w:r w:rsidRPr="00000D3D">
        <w:t xml:space="preserve"> В настоящее время экономические и социальные механизмы управления земельными ресурсами установлены федеральным законодательством, что не дает возможности муниципальному образованию изменить механизмы отчуждения или предоставления в аренду земельных участков.</w:t>
      </w:r>
    </w:p>
    <w:p w:rsidR="00000D3D" w:rsidRPr="00000D3D" w:rsidRDefault="00000D3D" w:rsidP="00C44F18">
      <w:pPr>
        <w:tabs>
          <w:tab w:val="left" w:pos="426"/>
        </w:tabs>
        <w:ind w:firstLine="426"/>
        <w:jc w:val="both"/>
      </w:pPr>
      <w:r w:rsidRPr="00000D3D">
        <w:t>Существующие механизмы сдачи в аренду муниципального имущества, найм муниципального жилищного фонда, так же имеют жесткие ограничения.</w:t>
      </w:r>
    </w:p>
    <w:p w:rsidR="00000D3D" w:rsidRPr="00000D3D" w:rsidRDefault="00000D3D" w:rsidP="00C44F18">
      <w:pPr>
        <w:tabs>
          <w:tab w:val="left" w:pos="426"/>
        </w:tabs>
        <w:ind w:firstLine="426"/>
        <w:jc w:val="both"/>
      </w:pPr>
      <w:r w:rsidRPr="00000D3D">
        <w:t>В целях  повышения эффективности использования муниципального имущества необходимо осуществить ряд мероприятий:</w:t>
      </w:r>
    </w:p>
    <w:p w:rsidR="00000D3D" w:rsidRPr="00000D3D" w:rsidRDefault="00000D3D" w:rsidP="00C44F18">
      <w:pPr>
        <w:tabs>
          <w:tab w:val="left" w:pos="426"/>
        </w:tabs>
        <w:ind w:firstLine="426"/>
        <w:jc w:val="both"/>
      </w:pPr>
      <w:r w:rsidRPr="00000D3D">
        <w:t>- совершенствование системы ведения реестра муниципальной собственности;</w:t>
      </w:r>
    </w:p>
    <w:p w:rsidR="00000D3D" w:rsidRPr="00000D3D" w:rsidRDefault="00000D3D" w:rsidP="00C44F18">
      <w:pPr>
        <w:tabs>
          <w:tab w:val="left" w:pos="426"/>
        </w:tabs>
        <w:ind w:firstLine="426"/>
        <w:jc w:val="both"/>
      </w:pPr>
      <w:r w:rsidRPr="00000D3D">
        <w:t>- осуществление  эффективного контроля за использованием муниципального имущества;</w:t>
      </w:r>
    </w:p>
    <w:p w:rsidR="00000D3D" w:rsidRPr="00000D3D" w:rsidRDefault="00000D3D" w:rsidP="00C44F18">
      <w:pPr>
        <w:tabs>
          <w:tab w:val="left" w:pos="426"/>
        </w:tabs>
        <w:ind w:firstLine="426"/>
        <w:jc w:val="both"/>
      </w:pPr>
      <w:r w:rsidRPr="00000D3D">
        <w:t>- снижении бюджетных затрат на содержание недвижимости;</w:t>
      </w:r>
    </w:p>
    <w:p w:rsidR="00000D3D" w:rsidRPr="00000D3D" w:rsidRDefault="00000D3D" w:rsidP="00C44F18">
      <w:pPr>
        <w:shd w:val="clear" w:color="auto" w:fill="FFFFFF"/>
        <w:tabs>
          <w:tab w:val="left" w:pos="426"/>
        </w:tabs>
        <w:ind w:firstLine="426"/>
        <w:jc w:val="both"/>
      </w:pPr>
      <w:r w:rsidRPr="00000D3D">
        <w:t>- повышения уровень использования переданного на правах хозяйственного ведения в муниципальные предприятия муниципального имущества;</w:t>
      </w:r>
    </w:p>
    <w:p w:rsidR="00000D3D" w:rsidRPr="00000D3D" w:rsidRDefault="00000D3D" w:rsidP="00C44F18">
      <w:pPr>
        <w:shd w:val="clear" w:color="auto" w:fill="FFFFFF"/>
        <w:tabs>
          <w:tab w:val="left" w:pos="426"/>
        </w:tabs>
        <w:ind w:firstLine="426"/>
        <w:jc w:val="both"/>
      </w:pPr>
      <w:r w:rsidRPr="00000D3D">
        <w:t>- внедрение механизмов муниципального частного партнерства в использовании имущества инфраструктурного назначения.</w:t>
      </w:r>
    </w:p>
    <w:p w:rsidR="00000D3D" w:rsidRPr="00000D3D" w:rsidRDefault="00000D3D" w:rsidP="00C44F18">
      <w:pPr>
        <w:shd w:val="clear" w:color="auto" w:fill="FFFFFF"/>
        <w:tabs>
          <w:tab w:val="left" w:pos="426"/>
        </w:tabs>
        <w:ind w:firstLine="426"/>
        <w:jc w:val="both"/>
      </w:pPr>
      <w:r w:rsidRPr="00000D3D">
        <w:t xml:space="preserve">Экономический эффект может быть достигнут не только путем привлечения дополнительных доходов, но и снижением финансирования из местного бюджета на содержание и поддержание объектов. </w:t>
      </w:r>
    </w:p>
    <w:p w:rsidR="00000D3D" w:rsidRPr="00000D3D" w:rsidRDefault="00000D3D" w:rsidP="00C44F18">
      <w:pPr>
        <w:tabs>
          <w:tab w:val="left" w:pos="426"/>
        </w:tabs>
        <w:ind w:firstLine="426"/>
        <w:jc w:val="both"/>
      </w:pPr>
    </w:p>
    <w:p w:rsidR="00000D3D" w:rsidRPr="00000D3D" w:rsidRDefault="00000D3D" w:rsidP="00C44F18">
      <w:pPr>
        <w:pStyle w:val="2"/>
        <w:tabs>
          <w:tab w:val="left" w:pos="426"/>
        </w:tabs>
        <w:ind w:firstLine="426"/>
        <w:rPr>
          <w:sz w:val="24"/>
        </w:rPr>
      </w:pPr>
      <w:bookmarkStart w:id="72" w:name="_Toc536447123"/>
      <w:r w:rsidRPr="00000D3D">
        <w:rPr>
          <w:sz w:val="24"/>
        </w:rPr>
        <w:t>6.3. Развитие системы гражданского общества</w:t>
      </w:r>
      <w:bookmarkEnd w:id="72"/>
    </w:p>
    <w:p w:rsidR="00000D3D" w:rsidRPr="00000D3D" w:rsidRDefault="00000D3D" w:rsidP="00C44F18">
      <w:pPr>
        <w:tabs>
          <w:tab w:val="left" w:pos="426"/>
        </w:tabs>
        <w:ind w:firstLine="426"/>
        <w:jc w:val="both"/>
        <w:rPr>
          <w:b/>
        </w:rPr>
      </w:pPr>
    </w:p>
    <w:p w:rsidR="00000D3D" w:rsidRPr="00000D3D" w:rsidRDefault="00000D3D" w:rsidP="00C44F18">
      <w:pPr>
        <w:pStyle w:val="af3"/>
        <w:shd w:val="clear" w:color="auto" w:fill="FFFFFF"/>
        <w:tabs>
          <w:tab w:val="left" w:pos="426"/>
        </w:tabs>
        <w:spacing w:before="0" w:beforeAutospacing="0" w:after="151" w:afterAutospacing="0" w:line="301" w:lineRule="atLeast"/>
        <w:ind w:firstLine="426"/>
        <w:jc w:val="both"/>
      </w:pPr>
      <w:r w:rsidRPr="00000D3D">
        <w:t>Гражданское общество - это союз людей, проживающих на определенной территории, объединенных системой общественных отношений, которые служат реализации их общих и частных интересов, охраняемых и защищаемых государством.</w:t>
      </w:r>
    </w:p>
    <w:p w:rsidR="00000D3D" w:rsidRPr="00000D3D" w:rsidRDefault="00000D3D" w:rsidP="00C44F18">
      <w:pPr>
        <w:pStyle w:val="a3"/>
        <w:tabs>
          <w:tab w:val="left" w:pos="426"/>
        </w:tabs>
        <w:ind w:firstLine="426"/>
        <w:jc w:val="both"/>
        <w:rPr>
          <w:rFonts w:ascii="Times New Roman" w:hAnsi="Times New Roman" w:cs="Times New Roman"/>
          <w:b/>
          <w:sz w:val="24"/>
          <w:szCs w:val="24"/>
        </w:rPr>
      </w:pPr>
      <w:r w:rsidRPr="00000D3D">
        <w:rPr>
          <w:rFonts w:ascii="Times New Roman" w:hAnsi="Times New Roman" w:cs="Times New Roman"/>
          <w:sz w:val="24"/>
          <w:szCs w:val="24"/>
        </w:rPr>
        <w:t>Сильное гражданское общество – это обязательный признак стабильного демократического государства с конкурентоспособной экономикой</w:t>
      </w:r>
    </w:p>
    <w:p w:rsidR="00000D3D" w:rsidRPr="00000D3D" w:rsidRDefault="00000D3D" w:rsidP="00C44F18">
      <w:pPr>
        <w:tabs>
          <w:tab w:val="left" w:pos="426"/>
        </w:tabs>
        <w:ind w:firstLine="426"/>
        <w:jc w:val="both"/>
      </w:pPr>
      <w:r w:rsidRPr="00000D3D">
        <w:t>Гражданское общество одновременно выступает и как партнер власти в реализации всех ее начинаний, и как ее конструктивный оппонент, отстаивающий свободы и интересы каждого гражданина и различных групп общества. Развитие современных гражданских институтов и поощрение гражданских инициатив послужат катализатором устойчивого развития района и создадут гарантии экономических и политических прав и свобод граждан.</w:t>
      </w:r>
    </w:p>
    <w:p w:rsidR="00000D3D" w:rsidRPr="00000D3D" w:rsidRDefault="00000D3D" w:rsidP="00C44F18">
      <w:pPr>
        <w:tabs>
          <w:tab w:val="left" w:pos="426"/>
        </w:tabs>
        <w:ind w:firstLine="426"/>
        <w:jc w:val="both"/>
      </w:pPr>
      <w:r w:rsidRPr="00000D3D">
        <w:t>Следуя по пути модернизации экономики и социальной жизни необходимо  укрепление системы общественных связей и интересов, для удовлетворения  потребностей и ожиданий граждан. Для этого необходимо выстраивать открытый и честный диалог между гражданским обществом и муниципальными структурами.</w:t>
      </w:r>
    </w:p>
    <w:p w:rsidR="00000D3D" w:rsidRPr="00000D3D" w:rsidRDefault="00000D3D" w:rsidP="00C44F18">
      <w:pPr>
        <w:tabs>
          <w:tab w:val="left" w:pos="426"/>
        </w:tabs>
        <w:ind w:firstLine="426"/>
        <w:jc w:val="both"/>
      </w:pPr>
      <w:r w:rsidRPr="00000D3D">
        <w:t>Активность гражданского общества будет способствовать модернизации района, обеспечению прав человека и гражданина. Эффективная, ответственная, прозрачная и подотчетная обществу власть, господство права, искоренение коррупции – вот те цели, достичь которые можно только путем сотрудничества муниципальной власти с заинтересованными структурами гражданского общества.</w:t>
      </w:r>
    </w:p>
    <w:p w:rsidR="00000D3D" w:rsidRPr="00000D3D" w:rsidRDefault="00000D3D" w:rsidP="00C44F18">
      <w:pPr>
        <w:tabs>
          <w:tab w:val="left" w:pos="426"/>
        </w:tabs>
        <w:ind w:firstLine="426"/>
        <w:jc w:val="both"/>
      </w:pPr>
      <w:r w:rsidRPr="00000D3D">
        <w:t>Создание условий для становления и укрепления разнообразных общественных организаций, которые будут вовлечены в созидательные процессы модернизации  района – вот залог доверия между гражданином и муниципальной властью.</w:t>
      </w:r>
    </w:p>
    <w:p w:rsidR="00000D3D" w:rsidRPr="00000D3D" w:rsidRDefault="00000D3D" w:rsidP="00C44F18">
      <w:pPr>
        <w:pStyle w:val="2"/>
        <w:tabs>
          <w:tab w:val="left" w:pos="426"/>
        </w:tabs>
        <w:ind w:firstLine="426"/>
        <w:rPr>
          <w:sz w:val="24"/>
        </w:rPr>
      </w:pPr>
    </w:p>
    <w:p w:rsidR="00000D3D" w:rsidRPr="00000D3D" w:rsidRDefault="00000D3D" w:rsidP="00C44F18">
      <w:pPr>
        <w:pStyle w:val="2"/>
        <w:tabs>
          <w:tab w:val="left" w:pos="426"/>
        </w:tabs>
        <w:ind w:firstLine="426"/>
        <w:rPr>
          <w:sz w:val="24"/>
        </w:rPr>
      </w:pPr>
      <w:bookmarkStart w:id="73" w:name="_Toc536447124"/>
      <w:r w:rsidRPr="00000D3D">
        <w:rPr>
          <w:sz w:val="24"/>
        </w:rPr>
        <w:t>6.4.Кадровая политика</w:t>
      </w:r>
      <w:bookmarkEnd w:id="73"/>
    </w:p>
    <w:p w:rsidR="00000D3D" w:rsidRPr="00000D3D" w:rsidRDefault="00000D3D" w:rsidP="00C44F18">
      <w:pPr>
        <w:tabs>
          <w:tab w:val="left" w:pos="426"/>
        </w:tabs>
        <w:ind w:firstLine="426"/>
        <w:jc w:val="both"/>
      </w:pPr>
    </w:p>
    <w:p w:rsidR="00000D3D" w:rsidRPr="00000D3D" w:rsidRDefault="00000D3D" w:rsidP="00C44F18">
      <w:pPr>
        <w:tabs>
          <w:tab w:val="left" w:pos="426"/>
        </w:tabs>
        <w:ind w:firstLine="426"/>
        <w:jc w:val="both"/>
      </w:pPr>
      <w:r w:rsidRPr="00000D3D">
        <w:t xml:space="preserve"> Качество жизни граждан во многом зависит от уровня подготовленности кадров, представленных в органах государственной власти местного самоуправления района.</w:t>
      </w:r>
    </w:p>
    <w:p w:rsidR="00000D3D" w:rsidRPr="00000D3D" w:rsidRDefault="00000D3D" w:rsidP="00C44F18">
      <w:pPr>
        <w:tabs>
          <w:tab w:val="left" w:pos="426"/>
        </w:tabs>
        <w:ind w:firstLine="426"/>
        <w:jc w:val="both"/>
      </w:pPr>
      <w:r w:rsidRPr="00000D3D">
        <w:t xml:space="preserve"> Кадровая политика реализуемая районом должна проводиться по следующим направлениям:</w:t>
      </w:r>
    </w:p>
    <w:p w:rsidR="00000D3D" w:rsidRPr="00000D3D" w:rsidRDefault="00000D3D" w:rsidP="00C44F18">
      <w:pPr>
        <w:tabs>
          <w:tab w:val="left" w:pos="426"/>
        </w:tabs>
        <w:ind w:firstLine="426"/>
        <w:jc w:val="both"/>
      </w:pPr>
      <w:r w:rsidRPr="00000D3D">
        <w:t xml:space="preserve"> 1) формирование кадрового резерва для органов муниципальной власти органов местного самоуправления;</w:t>
      </w:r>
    </w:p>
    <w:p w:rsidR="00000D3D" w:rsidRPr="00000D3D" w:rsidRDefault="00000D3D" w:rsidP="00C44F18">
      <w:pPr>
        <w:tabs>
          <w:tab w:val="left" w:pos="426"/>
        </w:tabs>
        <w:ind w:firstLine="426"/>
        <w:jc w:val="both"/>
      </w:pPr>
      <w:r w:rsidRPr="00000D3D">
        <w:t>2) участие в краевых  программах края по переподготовке управленческих кадров, осуществляющих свою деятельность в органах в органах местного самоуправления;</w:t>
      </w:r>
    </w:p>
    <w:p w:rsidR="00000D3D" w:rsidRPr="00000D3D" w:rsidRDefault="00000D3D" w:rsidP="00C44F18">
      <w:pPr>
        <w:tabs>
          <w:tab w:val="left" w:pos="426"/>
        </w:tabs>
        <w:ind w:firstLine="426"/>
        <w:jc w:val="both"/>
      </w:pPr>
      <w:r w:rsidRPr="00000D3D">
        <w:t>3) содействие переподготовке кадров;</w:t>
      </w:r>
    </w:p>
    <w:p w:rsidR="00000D3D" w:rsidRPr="00000D3D" w:rsidRDefault="00000D3D" w:rsidP="00C44F18">
      <w:pPr>
        <w:tabs>
          <w:tab w:val="left" w:pos="426"/>
        </w:tabs>
        <w:ind w:firstLine="426"/>
        <w:jc w:val="both"/>
      </w:pPr>
      <w:r w:rsidRPr="00000D3D">
        <w:t>4) содействие в трудоустройстве граждан с ограниченными физическими возможностями.</w:t>
      </w:r>
    </w:p>
    <w:p w:rsidR="00000D3D" w:rsidRPr="00000D3D" w:rsidRDefault="00000D3D" w:rsidP="00C44F18">
      <w:pPr>
        <w:tabs>
          <w:tab w:val="left" w:pos="426"/>
        </w:tabs>
        <w:ind w:firstLine="426"/>
        <w:jc w:val="both"/>
      </w:pPr>
      <w:r w:rsidRPr="00000D3D">
        <w:t xml:space="preserve"> Важной составляющей в кадровой политике района может стать системность в оценке работы руководителей и работников органов исполнительной власти района и подведомственных им муниципальных учреждений, в том числе установление критериев и порядка оценки гражданами, в том числе с использованием информационно - телекоммуникационных сетей и информационных технологий, эффективности деятельности руководителей и работников органов исполнительной власти муниципальных образований района, а также применение результатов указанной оценки в качестве основания для принятия решений о досрочном прекращении исполнения соответствующими руководителями своих должностных обязанностей. </w:t>
      </w:r>
    </w:p>
    <w:p w:rsidR="00000D3D" w:rsidRPr="00000D3D" w:rsidRDefault="00000D3D" w:rsidP="00C44F18">
      <w:pPr>
        <w:tabs>
          <w:tab w:val="left" w:pos="426"/>
        </w:tabs>
        <w:ind w:firstLine="426"/>
        <w:jc w:val="both"/>
      </w:pPr>
      <w:r w:rsidRPr="00000D3D">
        <w:t>С этой целью необходимо введение механизма системного подведения итогов с объявлением мест учреждений и оценок деятельности работников.</w:t>
      </w:r>
    </w:p>
    <w:p w:rsidR="00000D3D" w:rsidRPr="00000D3D" w:rsidRDefault="00000D3D" w:rsidP="00C44F18">
      <w:pPr>
        <w:tabs>
          <w:tab w:val="left" w:pos="426"/>
        </w:tabs>
        <w:ind w:firstLine="426"/>
        <w:jc w:val="both"/>
      </w:pPr>
      <w:r w:rsidRPr="00000D3D">
        <w:t>Основными направлениями кадровой политики в отношении муниципальных служащих района являются:</w:t>
      </w:r>
    </w:p>
    <w:p w:rsidR="00000D3D" w:rsidRPr="00000D3D" w:rsidRDefault="00000D3D" w:rsidP="00C44F18">
      <w:pPr>
        <w:tabs>
          <w:tab w:val="left" w:pos="426"/>
        </w:tabs>
        <w:ind w:firstLine="426"/>
        <w:jc w:val="both"/>
      </w:pPr>
      <w:r w:rsidRPr="00000D3D">
        <w:t xml:space="preserve"> 1) повышение качества проводимых конкурсов на замещение вакантных должностей государственной гражданской службы, включающих проведение дистанционных экзаменов с использованием информационно-телекоммуникационных сетей и информационных технологий;</w:t>
      </w:r>
    </w:p>
    <w:p w:rsidR="00000D3D" w:rsidRPr="00000D3D" w:rsidRDefault="00000D3D" w:rsidP="00C44F18">
      <w:pPr>
        <w:tabs>
          <w:tab w:val="left" w:pos="426"/>
        </w:tabs>
        <w:ind w:firstLine="426"/>
        <w:jc w:val="both"/>
      </w:pPr>
      <w:r w:rsidRPr="00000D3D">
        <w:t xml:space="preserve"> 2) формирование кадрового резерва для замещения муниципальных должностей муниципальной службы на конкурсной основе посредством подбора, подготовки и карьерного роста кандидатов на замещение муниципальной службы и его активное практическое использование;</w:t>
      </w:r>
    </w:p>
    <w:p w:rsidR="00000D3D" w:rsidRPr="00000D3D" w:rsidRDefault="00000D3D" w:rsidP="00C44F18">
      <w:pPr>
        <w:tabs>
          <w:tab w:val="left" w:pos="426"/>
        </w:tabs>
        <w:ind w:firstLine="426"/>
        <w:jc w:val="both"/>
      </w:pPr>
      <w:r w:rsidRPr="00000D3D">
        <w:t xml:space="preserve"> 3) обучение муниципальных служащих в соответствии с краевыми целевыми программами;</w:t>
      </w:r>
    </w:p>
    <w:p w:rsidR="00000D3D" w:rsidRPr="00000D3D" w:rsidRDefault="00000D3D" w:rsidP="00C44F18">
      <w:pPr>
        <w:tabs>
          <w:tab w:val="left" w:pos="426"/>
        </w:tabs>
        <w:ind w:firstLine="426"/>
        <w:jc w:val="both"/>
      </w:pPr>
      <w:r w:rsidRPr="00000D3D">
        <w:t>4) регулярная оценка профессиональной служебной деятельности с участием на паритетных началах представителей общественных советов при органах исполнительной власти района в качестве независимых экспертов;</w:t>
      </w:r>
    </w:p>
    <w:p w:rsidR="00000D3D" w:rsidRPr="00000D3D" w:rsidRDefault="00000D3D" w:rsidP="00C44F18">
      <w:pPr>
        <w:tabs>
          <w:tab w:val="left" w:pos="426"/>
        </w:tabs>
        <w:ind w:firstLine="426"/>
        <w:jc w:val="both"/>
      </w:pPr>
      <w:r w:rsidRPr="00000D3D">
        <w:t>5) внедрение механизма ротации муниципальных служащих;</w:t>
      </w:r>
    </w:p>
    <w:p w:rsidR="00000D3D" w:rsidRPr="00000D3D" w:rsidRDefault="00000D3D" w:rsidP="00C44F18">
      <w:pPr>
        <w:tabs>
          <w:tab w:val="left" w:pos="426"/>
        </w:tabs>
        <w:ind w:firstLine="426"/>
        <w:jc w:val="both"/>
      </w:pPr>
      <w:r w:rsidRPr="00000D3D">
        <w:t xml:space="preserve">6) реализация антикоррупционной политики. </w:t>
      </w:r>
    </w:p>
    <w:p w:rsidR="00000D3D" w:rsidRPr="00000D3D" w:rsidRDefault="00000D3D" w:rsidP="00C44F18">
      <w:pPr>
        <w:tabs>
          <w:tab w:val="left" w:pos="426"/>
        </w:tabs>
        <w:ind w:firstLine="426"/>
        <w:jc w:val="both"/>
      </w:pPr>
      <w:r w:rsidRPr="00000D3D">
        <w:t>Одним из важных направлений кадровой политики является контроль за качеством работы руководителей муниципальных учреждений, подведомственных органам муниципальной власти района. Основой контроля должно стать качественное исполнение государственного задания</w:t>
      </w:r>
    </w:p>
    <w:p w:rsidR="00000D3D" w:rsidRPr="00000D3D" w:rsidRDefault="00000D3D" w:rsidP="00C44F18">
      <w:pPr>
        <w:tabs>
          <w:tab w:val="left" w:pos="426"/>
        </w:tabs>
        <w:ind w:firstLine="426"/>
        <w:jc w:val="both"/>
      </w:pPr>
    </w:p>
    <w:p w:rsidR="00000D3D" w:rsidRPr="00000D3D" w:rsidRDefault="00000D3D" w:rsidP="00AD3A5C">
      <w:pPr>
        <w:pStyle w:val="a3"/>
        <w:tabs>
          <w:tab w:val="left" w:pos="426"/>
        </w:tabs>
        <w:jc w:val="center"/>
        <w:outlineLvl w:val="0"/>
        <w:rPr>
          <w:rFonts w:ascii="Times New Roman" w:hAnsi="Times New Roman" w:cs="Times New Roman"/>
          <w:b/>
          <w:sz w:val="24"/>
          <w:szCs w:val="24"/>
        </w:rPr>
      </w:pPr>
      <w:bookmarkStart w:id="74" w:name="_Toc536447125"/>
      <w:r w:rsidRPr="00000D3D">
        <w:rPr>
          <w:rFonts w:ascii="Times New Roman" w:hAnsi="Times New Roman" w:cs="Times New Roman"/>
          <w:b/>
          <w:sz w:val="24"/>
          <w:szCs w:val="24"/>
        </w:rPr>
        <w:t>РАЗДЕЛ 7. Механизмы реализации Стратегии</w:t>
      </w:r>
      <w:bookmarkEnd w:id="74"/>
    </w:p>
    <w:p w:rsidR="00000D3D" w:rsidRPr="00000D3D" w:rsidRDefault="00000D3D" w:rsidP="00AD3A5C">
      <w:pPr>
        <w:pStyle w:val="ConsPlusNormal"/>
        <w:tabs>
          <w:tab w:val="left" w:pos="426"/>
        </w:tabs>
        <w:ind w:firstLine="0"/>
        <w:jc w:val="both"/>
        <w:rPr>
          <w:rFonts w:ascii="Times New Roman" w:hAnsi="Times New Roman" w:cs="Times New Roman"/>
          <w:sz w:val="24"/>
          <w:szCs w:val="24"/>
        </w:rPr>
      </w:pPr>
    </w:p>
    <w:p w:rsidR="00000D3D" w:rsidRPr="00000D3D" w:rsidRDefault="00000D3D" w:rsidP="00AD3A5C">
      <w:pPr>
        <w:pStyle w:val="ConsPlusNormal"/>
        <w:tabs>
          <w:tab w:val="left" w:pos="426"/>
        </w:tabs>
        <w:ind w:firstLine="540"/>
        <w:jc w:val="both"/>
        <w:rPr>
          <w:rFonts w:ascii="Times New Roman" w:hAnsi="Times New Roman" w:cs="Times New Roman"/>
          <w:sz w:val="24"/>
          <w:szCs w:val="24"/>
        </w:rPr>
      </w:pPr>
      <w:r w:rsidRPr="00000D3D">
        <w:rPr>
          <w:rFonts w:ascii="Times New Roman" w:hAnsi="Times New Roman" w:cs="Times New Roman"/>
          <w:sz w:val="24"/>
          <w:szCs w:val="24"/>
        </w:rPr>
        <w:t>Проект Стратегии, прошедший согласование с органами исполнительной власти Красноярского края, Рабочей группой, общественное обсуждение, вносится Главой района на утверждение в Балахтинский районный Совет депутатов.</w:t>
      </w:r>
    </w:p>
    <w:p w:rsidR="00000D3D" w:rsidRPr="00000D3D" w:rsidRDefault="00000D3D" w:rsidP="00AD3A5C">
      <w:pPr>
        <w:pStyle w:val="ConsPlusNormal"/>
        <w:tabs>
          <w:tab w:val="left" w:pos="426"/>
        </w:tabs>
        <w:ind w:firstLine="540"/>
        <w:jc w:val="both"/>
        <w:rPr>
          <w:rFonts w:ascii="Times New Roman" w:hAnsi="Times New Roman" w:cs="Times New Roman"/>
          <w:sz w:val="24"/>
          <w:szCs w:val="24"/>
        </w:rPr>
      </w:pPr>
      <w:r w:rsidRPr="00000D3D">
        <w:rPr>
          <w:rFonts w:ascii="Times New Roman" w:hAnsi="Times New Roman" w:cs="Times New Roman"/>
          <w:sz w:val="24"/>
          <w:szCs w:val="24"/>
        </w:rPr>
        <w:t>Утвержденная  решением Балахтинского районного Совета депутатов Стратегия подлежит официальному опубликованию.</w:t>
      </w:r>
    </w:p>
    <w:p w:rsidR="00000D3D" w:rsidRPr="00000D3D" w:rsidRDefault="00000D3D" w:rsidP="00AD3A5C">
      <w:pPr>
        <w:pStyle w:val="ConsPlusNormal"/>
        <w:tabs>
          <w:tab w:val="left" w:pos="426"/>
        </w:tabs>
        <w:ind w:firstLine="540"/>
        <w:jc w:val="both"/>
        <w:rPr>
          <w:rFonts w:ascii="Times New Roman" w:hAnsi="Times New Roman" w:cs="Times New Roman"/>
          <w:sz w:val="24"/>
          <w:szCs w:val="24"/>
        </w:rPr>
      </w:pPr>
      <w:r w:rsidRPr="00000D3D">
        <w:rPr>
          <w:rFonts w:ascii="Times New Roman" w:hAnsi="Times New Roman" w:cs="Times New Roman"/>
          <w:sz w:val="24"/>
          <w:szCs w:val="24"/>
        </w:rPr>
        <w:t>Ответственный разработчик в течение 10 дней со дня утверждения Стратегии  направляет в министерство экономического развития Российской Федерации уведомление о государственной регистрации в федеральном реестре документов стратегического планирования в соответствии  со ст.12 Федерального закона от 28.06.2014г. № 172-ФЗ «О стратегическом планировании в Российской Федерации».</w:t>
      </w:r>
    </w:p>
    <w:p w:rsidR="00000D3D" w:rsidRPr="00000D3D" w:rsidRDefault="00000D3D" w:rsidP="00AD3A5C">
      <w:pPr>
        <w:pStyle w:val="ConsPlusNormal"/>
        <w:tabs>
          <w:tab w:val="left" w:pos="426"/>
        </w:tabs>
        <w:ind w:firstLine="540"/>
        <w:jc w:val="both"/>
        <w:rPr>
          <w:rFonts w:ascii="Times New Roman" w:hAnsi="Times New Roman" w:cs="Times New Roman"/>
          <w:sz w:val="24"/>
          <w:szCs w:val="24"/>
        </w:rPr>
      </w:pPr>
      <w:r w:rsidRPr="00000D3D">
        <w:rPr>
          <w:rFonts w:ascii="Times New Roman" w:hAnsi="Times New Roman" w:cs="Times New Roman"/>
          <w:sz w:val="24"/>
          <w:szCs w:val="24"/>
        </w:rPr>
        <w:t xml:space="preserve">Ответственный разработчик в течение 10 дней со дня утверждения Стратегии направляет в министерство экономического развития, инвестиционной политики и внешних связей Красноярского края копию муниципального правового акта об утверждении Стратегии с приложением утвержденной Стратегии на электронном носителе.  </w:t>
      </w:r>
    </w:p>
    <w:p w:rsidR="00000D3D" w:rsidRPr="00000D3D" w:rsidRDefault="00000D3D" w:rsidP="00AD3A5C">
      <w:pPr>
        <w:pStyle w:val="ConsPlusNormal"/>
        <w:tabs>
          <w:tab w:val="left" w:pos="426"/>
        </w:tabs>
        <w:rPr>
          <w:rFonts w:ascii="Times New Roman" w:hAnsi="Times New Roman" w:cs="Times New Roman"/>
          <w:sz w:val="24"/>
          <w:szCs w:val="24"/>
        </w:rPr>
      </w:pPr>
    </w:p>
    <w:p w:rsidR="00000D3D" w:rsidRPr="00000D3D" w:rsidRDefault="00000D3D" w:rsidP="00C44F18">
      <w:pPr>
        <w:pStyle w:val="ConsPlusNormal"/>
        <w:tabs>
          <w:tab w:val="left" w:pos="426"/>
        </w:tabs>
        <w:ind w:firstLine="0"/>
        <w:jc w:val="center"/>
        <w:outlineLvl w:val="1"/>
        <w:rPr>
          <w:rFonts w:ascii="Times New Roman" w:hAnsi="Times New Roman" w:cs="Times New Roman"/>
          <w:b/>
          <w:sz w:val="24"/>
          <w:szCs w:val="24"/>
        </w:rPr>
      </w:pPr>
      <w:bookmarkStart w:id="75" w:name="_Toc536447126"/>
      <w:r w:rsidRPr="00000D3D">
        <w:rPr>
          <w:rFonts w:ascii="Times New Roman" w:hAnsi="Times New Roman" w:cs="Times New Roman"/>
          <w:b/>
          <w:sz w:val="24"/>
          <w:szCs w:val="24"/>
        </w:rPr>
        <w:t>7.1. Организация управления реализации стратегии</w:t>
      </w:r>
      <w:bookmarkEnd w:id="75"/>
    </w:p>
    <w:p w:rsidR="00000D3D" w:rsidRPr="00000D3D" w:rsidRDefault="00000D3D" w:rsidP="00AD3A5C">
      <w:pPr>
        <w:pStyle w:val="ConsPlusNormal"/>
        <w:tabs>
          <w:tab w:val="left" w:pos="426"/>
        </w:tabs>
        <w:ind w:firstLine="0"/>
        <w:jc w:val="both"/>
        <w:rPr>
          <w:rFonts w:ascii="Times New Roman" w:hAnsi="Times New Roman" w:cs="Times New Roman"/>
          <w:sz w:val="24"/>
          <w:szCs w:val="24"/>
        </w:rPr>
      </w:pPr>
    </w:p>
    <w:p w:rsidR="00000D3D" w:rsidRPr="00000D3D" w:rsidRDefault="00000D3D" w:rsidP="00C44F18">
      <w:pPr>
        <w:pStyle w:val="ConsPlusNormal"/>
        <w:tabs>
          <w:tab w:val="left" w:pos="426"/>
        </w:tabs>
        <w:ind w:firstLine="426"/>
        <w:jc w:val="both"/>
        <w:rPr>
          <w:rFonts w:ascii="Times New Roman" w:hAnsi="Times New Roman" w:cs="Times New Roman"/>
          <w:sz w:val="24"/>
          <w:szCs w:val="24"/>
        </w:rPr>
      </w:pPr>
      <w:r w:rsidRPr="00000D3D">
        <w:rPr>
          <w:rFonts w:ascii="Times New Roman" w:hAnsi="Times New Roman" w:cs="Times New Roman"/>
          <w:sz w:val="24"/>
          <w:szCs w:val="24"/>
        </w:rPr>
        <w:t>Полномочным коллегиальным органом, осуществляющим управление и контроль за реализацией Стратегии, является координационный  Совет.</w:t>
      </w:r>
    </w:p>
    <w:p w:rsidR="00000D3D" w:rsidRPr="00000D3D" w:rsidRDefault="00000D3D" w:rsidP="00C44F18">
      <w:pPr>
        <w:pStyle w:val="ConsPlusNormal"/>
        <w:tabs>
          <w:tab w:val="left" w:pos="426"/>
        </w:tabs>
        <w:ind w:firstLine="426"/>
        <w:jc w:val="both"/>
        <w:rPr>
          <w:rFonts w:ascii="Times New Roman" w:hAnsi="Times New Roman" w:cs="Times New Roman"/>
          <w:sz w:val="24"/>
          <w:szCs w:val="24"/>
        </w:rPr>
      </w:pPr>
      <w:r w:rsidRPr="00000D3D">
        <w:rPr>
          <w:rFonts w:ascii="Times New Roman" w:hAnsi="Times New Roman" w:cs="Times New Roman"/>
          <w:sz w:val="24"/>
          <w:szCs w:val="24"/>
        </w:rPr>
        <w:t>Координационный Совет осуществляет координацию деятельности участников реализации Стратегии, согласование действий органов местного самоуправления и иных субъектов, участвующих в реализации Стратегии.</w:t>
      </w:r>
    </w:p>
    <w:p w:rsidR="00000D3D" w:rsidRPr="00000D3D" w:rsidRDefault="00000D3D" w:rsidP="00C44F18">
      <w:pPr>
        <w:widowControl w:val="0"/>
        <w:tabs>
          <w:tab w:val="left" w:pos="426"/>
        </w:tabs>
        <w:ind w:firstLine="426"/>
        <w:jc w:val="both"/>
      </w:pPr>
      <w:r w:rsidRPr="00000D3D">
        <w:t>Для эффективной работы системы муниципального управления необходимо, чтобы система была интегрирована в процессы текущего и стратегического управления, механизмами которой выступают:</w:t>
      </w:r>
    </w:p>
    <w:p w:rsidR="00000D3D" w:rsidRPr="00000D3D" w:rsidRDefault="00000D3D" w:rsidP="00C44F18">
      <w:pPr>
        <w:widowControl w:val="0"/>
        <w:tabs>
          <w:tab w:val="left" w:pos="426"/>
        </w:tabs>
        <w:ind w:firstLine="426"/>
        <w:jc w:val="both"/>
      </w:pPr>
      <w:r w:rsidRPr="00000D3D">
        <w:t>- повышение открытости и формирование единого информационного пространства (информатизация и электронный документооборот, электронные услуги, внедрение цифровых технологий и другие);</w:t>
      </w:r>
    </w:p>
    <w:p w:rsidR="00000D3D" w:rsidRPr="00000D3D" w:rsidRDefault="00000D3D" w:rsidP="00C44F18">
      <w:pPr>
        <w:widowControl w:val="0"/>
        <w:tabs>
          <w:tab w:val="left" w:pos="426"/>
        </w:tabs>
        <w:ind w:firstLine="426"/>
        <w:jc w:val="both"/>
      </w:pPr>
      <w:r w:rsidRPr="00000D3D">
        <w:t>- открытое информационное сопровождение процесса реализации Стратегии;</w:t>
      </w:r>
    </w:p>
    <w:p w:rsidR="00000D3D" w:rsidRPr="00000D3D" w:rsidRDefault="00000D3D" w:rsidP="00C44F18">
      <w:pPr>
        <w:widowControl w:val="0"/>
        <w:tabs>
          <w:tab w:val="left" w:pos="426"/>
        </w:tabs>
        <w:ind w:firstLine="426"/>
        <w:jc w:val="both"/>
      </w:pPr>
      <w:r w:rsidRPr="00000D3D">
        <w:t>- использование участия населения в процессе осуществления местного самоуправления (ТОС, НКО, молодежные и патриотические объединения, инициатива граждан);</w:t>
      </w:r>
    </w:p>
    <w:p w:rsidR="00000D3D" w:rsidRPr="00000D3D" w:rsidRDefault="00000D3D" w:rsidP="00C44F18">
      <w:pPr>
        <w:widowControl w:val="0"/>
        <w:tabs>
          <w:tab w:val="left" w:pos="426"/>
        </w:tabs>
        <w:ind w:firstLine="426"/>
        <w:jc w:val="both"/>
      </w:pPr>
      <w:r w:rsidRPr="00000D3D">
        <w:t xml:space="preserve">- мониторинг приоритетов развития муниципального района, на предмет соответствия их региональным и федеральным приоритетам развития; </w:t>
      </w:r>
    </w:p>
    <w:p w:rsidR="00000D3D" w:rsidRPr="00000D3D" w:rsidRDefault="00000D3D" w:rsidP="00C44F18">
      <w:pPr>
        <w:widowControl w:val="0"/>
        <w:tabs>
          <w:tab w:val="left" w:pos="426"/>
        </w:tabs>
        <w:ind w:firstLine="426"/>
        <w:jc w:val="both"/>
      </w:pPr>
      <w:r w:rsidRPr="00000D3D">
        <w:t>- формирование системы стратегического управления по средствам развития муниципальной правовой базы;</w:t>
      </w:r>
    </w:p>
    <w:p w:rsidR="00000D3D" w:rsidRPr="00000D3D" w:rsidRDefault="00000D3D" w:rsidP="00C44F18">
      <w:pPr>
        <w:widowControl w:val="0"/>
        <w:tabs>
          <w:tab w:val="left" w:pos="426"/>
        </w:tabs>
        <w:ind w:firstLine="426"/>
        <w:jc w:val="both"/>
      </w:pPr>
      <w:r w:rsidRPr="00000D3D">
        <w:t>- разработка прогноза социально экономического развития Балахтинского района на среднесрочный период;</w:t>
      </w:r>
    </w:p>
    <w:p w:rsidR="00000D3D" w:rsidRPr="00000D3D" w:rsidRDefault="00000D3D" w:rsidP="00C44F18">
      <w:pPr>
        <w:widowControl w:val="0"/>
        <w:tabs>
          <w:tab w:val="left" w:pos="426"/>
        </w:tabs>
        <w:ind w:firstLine="426"/>
        <w:jc w:val="both"/>
      </w:pPr>
      <w:r w:rsidRPr="00000D3D">
        <w:t>- разработка муниципальных программ на основе программно-целевого подхода;</w:t>
      </w:r>
    </w:p>
    <w:p w:rsidR="00000D3D" w:rsidRPr="00000D3D" w:rsidRDefault="00000D3D" w:rsidP="00C44F18">
      <w:pPr>
        <w:widowControl w:val="0"/>
        <w:tabs>
          <w:tab w:val="left" w:pos="426"/>
        </w:tabs>
        <w:ind w:firstLine="426"/>
        <w:jc w:val="both"/>
      </w:pPr>
      <w:r w:rsidRPr="00000D3D">
        <w:t>-  мониторинг и контроль реализации Стратегии и плана мероприятий по ее реализации, с последующей корректировкой.</w:t>
      </w:r>
    </w:p>
    <w:p w:rsidR="00000D3D" w:rsidRPr="00000D3D" w:rsidRDefault="00000D3D" w:rsidP="00C44F18">
      <w:pPr>
        <w:widowControl w:val="0"/>
        <w:tabs>
          <w:tab w:val="left" w:pos="426"/>
        </w:tabs>
        <w:ind w:firstLine="426"/>
        <w:jc w:val="both"/>
      </w:pPr>
      <w:r w:rsidRPr="00000D3D">
        <w:t>Данная система будет способствовать повышению результативности муниципального управления.</w:t>
      </w:r>
    </w:p>
    <w:p w:rsidR="00000D3D" w:rsidRPr="00000D3D" w:rsidRDefault="00000D3D" w:rsidP="00C44F18">
      <w:pPr>
        <w:widowControl w:val="0"/>
        <w:tabs>
          <w:tab w:val="left" w:pos="426"/>
        </w:tabs>
        <w:ind w:firstLine="426"/>
        <w:jc w:val="both"/>
      </w:pPr>
      <w:r w:rsidRPr="00000D3D">
        <w:t>Созданная система обеспечит необходимую координацию процессов стратегического и текущего планирования работы органов местного самоуправления, выявляя более эффективные варианты решения проблем, что позволит в свою очередь более эффективно распределять имеющиеся ресурсы.</w:t>
      </w:r>
    </w:p>
    <w:p w:rsidR="00000D3D" w:rsidRPr="00000D3D" w:rsidRDefault="00000D3D" w:rsidP="00C44F18">
      <w:pPr>
        <w:widowControl w:val="0"/>
        <w:tabs>
          <w:tab w:val="left" w:pos="426"/>
        </w:tabs>
        <w:ind w:firstLine="426"/>
        <w:jc w:val="both"/>
      </w:pPr>
      <w:r w:rsidRPr="00000D3D">
        <w:t>Развитию экономики и социальной сферы района будет способствовать формирования благоприятного инвестиционного климата. Эффективная финансово- бюджетная система позволит повысить конкурентоспособность территории и привлечь инвесторов:</w:t>
      </w:r>
    </w:p>
    <w:p w:rsidR="00000D3D" w:rsidRPr="00000D3D" w:rsidRDefault="00000D3D" w:rsidP="00C44F18">
      <w:pPr>
        <w:widowControl w:val="0"/>
        <w:tabs>
          <w:tab w:val="left" w:pos="426"/>
        </w:tabs>
        <w:ind w:firstLine="426"/>
        <w:jc w:val="both"/>
      </w:pPr>
      <w:r w:rsidRPr="00000D3D">
        <w:t xml:space="preserve">- привлечение внебюджетного финансирования (в том числе градообразующих предприятий) </w:t>
      </w:r>
    </w:p>
    <w:p w:rsidR="00000D3D" w:rsidRPr="00000D3D" w:rsidRDefault="00000D3D" w:rsidP="00C44F18">
      <w:pPr>
        <w:widowControl w:val="0"/>
        <w:tabs>
          <w:tab w:val="left" w:pos="426"/>
        </w:tabs>
        <w:ind w:firstLine="426"/>
        <w:jc w:val="both"/>
      </w:pPr>
      <w:r w:rsidRPr="00000D3D">
        <w:t>- использование различных моделей финансирования: муниципальное частной партнерство, концессионные соглашения, инвестиционные соглашения;</w:t>
      </w:r>
    </w:p>
    <w:p w:rsidR="00000D3D" w:rsidRPr="00000D3D" w:rsidRDefault="00000D3D" w:rsidP="00C44F18">
      <w:pPr>
        <w:widowControl w:val="0"/>
        <w:tabs>
          <w:tab w:val="left" w:pos="426"/>
        </w:tabs>
        <w:ind w:firstLine="426"/>
        <w:jc w:val="both"/>
      </w:pPr>
      <w:r w:rsidRPr="00000D3D">
        <w:t>- финансовая поддержка малого и среднего бизнеса: субсидирование.</w:t>
      </w:r>
    </w:p>
    <w:p w:rsidR="00000D3D" w:rsidRPr="00000D3D" w:rsidRDefault="00000D3D" w:rsidP="00C44F18">
      <w:pPr>
        <w:widowControl w:val="0"/>
        <w:tabs>
          <w:tab w:val="left" w:pos="426"/>
        </w:tabs>
        <w:ind w:firstLine="426"/>
        <w:jc w:val="both"/>
      </w:pPr>
      <w:r w:rsidRPr="00000D3D">
        <w:t>Перечень муниципальных программ, предусмотренных в целях реализации Стратегии:</w:t>
      </w:r>
    </w:p>
    <w:p w:rsidR="00000D3D" w:rsidRPr="00000D3D" w:rsidRDefault="00000D3D" w:rsidP="00C44F18">
      <w:pPr>
        <w:widowControl w:val="0"/>
        <w:tabs>
          <w:tab w:val="left" w:pos="426"/>
        </w:tabs>
        <w:ind w:firstLine="426"/>
        <w:jc w:val="both"/>
      </w:pPr>
      <w:r w:rsidRPr="00000D3D">
        <w:t>1.</w:t>
      </w:r>
      <w:r w:rsidRPr="00000D3D">
        <w:rPr>
          <w:spacing w:val="-2"/>
        </w:rPr>
        <w:t xml:space="preserve"> «Управление муниципальной собственностью Балахтинского района»</w:t>
      </w:r>
    </w:p>
    <w:p w:rsidR="00000D3D" w:rsidRPr="00000D3D" w:rsidRDefault="00000D3D" w:rsidP="00C44F18">
      <w:pPr>
        <w:widowControl w:val="0"/>
        <w:tabs>
          <w:tab w:val="left" w:pos="426"/>
        </w:tabs>
        <w:ind w:firstLine="426"/>
        <w:jc w:val="both"/>
      </w:pPr>
      <w:r w:rsidRPr="00000D3D">
        <w:t>2.</w:t>
      </w:r>
      <w:r w:rsidRPr="00000D3D">
        <w:rPr>
          <w:spacing w:val="-2"/>
        </w:rPr>
        <w:t xml:space="preserve"> «Реформирование и модернизация жилищно-коммунального хозяйства и повышение энергетической эффективности»</w:t>
      </w:r>
    </w:p>
    <w:p w:rsidR="00000D3D" w:rsidRPr="00000D3D" w:rsidRDefault="00000D3D" w:rsidP="00C44F18">
      <w:pPr>
        <w:widowControl w:val="0"/>
        <w:tabs>
          <w:tab w:val="left" w:pos="426"/>
        </w:tabs>
        <w:ind w:firstLine="426"/>
        <w:jc w:val="both"/>
      </w:pPr>
      <w:r w:rsidRPr="00000D3D">
        <w:t>3.</w:t>
      </w:r>
      <w:r w:rsidRPr="00000D3D">
        <w:rPr>
          <w:spacing w:val="-2"/>
        </w:rPr>
        <w:t xml:space="preserve"> «Управление муниципальными финансами»</w:t>
      </w:r>
    </w:p>
    <w:p w:rsidR="00000D3D" w:rsidRPr="00000D3D" w:rsidRDefault="00000D3D" w:rsidP="00C44F18">
      <w:pPr>
        <w:widowControl w:val="0"/>
        <w:tabs>
          <w:tab w:val="left" w:pos="426"/>
        </w:tabs>
        <w:ind w:firstLine="426"/>
        <w:jc w:val="both"/>
        <w:rPr>
          <w:spacing w:val="-2"/>
        </w:rPr>
      </w:pPr>
      <w:r w:rsidRPr="00000D3D">
        <w:rPr>
          <w:spacing w:val="-2"/>
        </w:rPr>
        <w:t>4. «Развитие сельского хозяйства и регулирование рынков сельскохозяйственной продукции, сырья и продовольствия в Балахтинском районе»</w:t>
      </w:r>
    </w:p>
    <w:p w:rsidR="00000D3D" w:rsidRPr="00000D3D" w:rsidRDefault="00000D3D" w:rsidP="00C44F18">
      <w:pPr>
        <w:widowControl w:val="0"/>
        <w:tabs>
          <w:tab w:val="left" w:pos="426"/>
        </w:tabs>
        <w:ind w:firstLine="426"/>
        <w:jc w:val="both"/>
        <w:rPr>
          <w:spacing w:val="-2"/>
        </w:rPr>
      </w:pPr>
      <w:r w:rsidRPr="00000D3D">
        <w:rPr>
          <w:spacing w:val="-2"/>
        </w:rPr>
        <w:t>5. «Система социальной защиты населения Балахтинского района»</w:t>
      </w:r>
    </w:p>
    <w:p w:rsidR="00000D3D" w:rsidRPr="00000D3D" w:rsidRDefault="00000D3D" w:rsidP="00C44F18">
      <w:pPr>
        <w:widowControl w:val="0"/>
        <w:tabs>
          <w:tab w:val="left" w:pos="426"/>
        </w:tabs>
        <w:ind w:firstLine="426"/>
        <w:jc w:val="both"/>
        <w:rPr>
          <w:spacing w:val="-2"/>
        </w:rPr>
      </w:pPr>
      <w:r w:rsidRPr="00000D3D">
        <w:rPr>
          <w:spacing w:val="-2"/>
        </w:rPr>
        <w:t>6. «Поддержка транспортной отрасли Балахтинского района»</w:t>
      </w:r>
    </w:p>
    <w:p w:rsidR="00000D3D" w:rsidRPr="00000D3D" w:rsidRDefault="00000D3D" w:rsidP="00C44F18">
      <w:pPr>
        <w:widowControl w:val="0"/>
        <w:tabs>
          <w:tab w:val="left" w:pos="426"/>
        </w:tabs>
        <w:ind w:firstLine="426"/>
        <w:jc w:val="both"/>
        <w:rPr>
          <w:spacing w:val="-2"/>
        </w:rPr>
      </w:pPr>
      <w:r w:rsidRPr="00000D3D">
        <w:rPr>
          <w:spacing w:val="-2"/>
        </w:rPr>
        <w:t>7. «Поддержка и развитие субъектов малого и среднего предпринимательства в Балахтинском районе»</w:t>
      </w:r>
    </w:p>
    <w:p w:rsidR="00000D3D" w:rsidRPr="00000D3D" w:rsidRDefault="00000D3D" w:rsidP="00C44F18">
      <w:pPr>
        <w:widowControl w:val="0"/>
        <w:tabs>
          <w:tab w:val="left" w:pos="426"/>
        </w:tabs>
        <w:ind w:firstLine="426"/>
        <w:jc w:val="both"/>
        <w:rPr>
          <w:spacing w:val="-2"/>
        </w:rPr>
      </w:pPr>
      <w:r w:rsidRPr="00000D3D">
        <w:rPr>
          <w:spacing w:val="-2"/>
        </w:rPr>
        <w:t>8. «Развитие образования»</w:t>
      </w:r>
    </w:p>
    <w:p w:rsidR="00000D3D" w:rsidRPr="00000D3D" w:rsidRDefault="00000D3D" w:rsidP="00C44F18">
      <w:pPr>
        <w:widowControl w:val="0"/>
        <w:tabs>
          <w:tab w:val="left" w:pos="426"/>
        </w:tabs>
        <w:ind w:firstLine="426"/>
        <w:jc w:val="both"/>
        <w:rPr>
          <w:spacing w:val="-2"/>
        </w:rPr>
      </w:pPr>
      <w:r w:rsidRPr="00000D3D">
        <w:rPr>
          <w:spacing w:val="-2"/>
        </w:rPr>
        <w:t>9. «Молодежь Балахтинского района в XXI веке»</w:t>
      </w:r>
    </w:p>
    <w:p w:rsidR="00000D3D" w:rsidRPr="00000D3D" w:rsidRDefault="00000D3D" w:rsidP="00C44F18">
      <w:pPr>
        <w:widowControl w:val="0"/>
        <w:tabs>
          <w:tab w:val="left" w:pos="426"/>
        </w:tabs>
        <w:ind w:firstLine="426"/>
        <w:jc w:val="both"/>
        <w:rPr>
          <w:spacing w:val="-2"/>
        </w:rPr>
      </w:pPr>
      <w:r w:rsidRPr="00000D3D">
        <w:rPr>
          <w:spacing w:val="-2"/>
        </w:rPr>
        <w:t>10. «Развитие физической культуры, спорта, туризма в Балахтинском районе»</w:t>
      </w:r>
    </w:p>
    <w:p w:rsidR="00000D3D" w:rsidRPr="00000D3D" w:rsidRDefault="00000D3D" w:rsidP="00C44F18">
      <w:pPr>
        <w:widowControl w:val="0"/>
        <w:tabs>
          <w:tab w:val="left" w:pos="426"/>
        </w:tabs>
        <w:ind w:firstLine="426"/>
        <w:jc w:val="both"/>
        <w:rPr>
          <w:spacing w:val="-2"/>
        </w:rPr>
      </w:pPr>
      <w:r w:rsidRPr="00000D3D">
        <w:rPr>
          <w:spacing w:val="-2"/>
        </w:rPr>
        <w:t>11.  «Развитие культуры»</w:t>
      </w:r>
    </w:p>
    <w:p w:rsidR="00000D3D" w:rsidRPr="00000D3D" w:rsidRDefault="00000D3D" w:rsidP="00C44F18">
      <w:pPr>
        <w:widowControl w:val="0"/>
        <w:tabs>
          <w:tab w:val="left" w:pos="426"/>
        </w:tabs>
        <w:ind w:firstLine="426"/>
        <w:jc w:val="both"/>
        <w:rPr>
          <w:spacing w:val="-2"/>
        </w:rPr>
      </w:pPr>
      <w:r w:rsidRPr="00000D3D">
        <w:rPr>
          <w:spacing w:val="-2"/>
        </w:rPr>
        <w:t>12. «Создание условий для обеспечения доступным и комфортным жильем граждан Балахтинского района»</w:t>
      </w:r>
    </w:p>
    <w:p w:rsidR="00000D3D" w:rsidRPr="00000D3D" w:rsidRDefault="00000D3D" w:rsidP="00C44F18">
      <w:pPr>
        <w:widowControl w:val="0"/>
        <w:tabs>
          <w:tab w:val="left" w:pos="426"/>
        </w:tabs>
        <w:ind w:firstLine="426"/>
        <w:jc w:val="both"/>
        <w:rPr>
          <w:spacing w:val="-2"/>
        </w:rPr>
      </w:pPr>
      <w:r w:rsidRPr="00000D3D">
        <w:rPr>
          <w:spacing w:val="-2"/>
        </w:rPr>
        <w:t>13. «Профилактика правонарушений, терроризма и экстремизма на территории Балахтинского района»</w:t>
      </w:r>
    </w:p>
    <w:p w:rsidR="00000D3D" w:rsidRPr="00000D3D" w:rsidRDefault="00000D3D" w:rsidP="00C44F18">
      <w:pPr>
        <w:tabs>
          <w:tab w:val="left" w:pos="426"/>
        </w:tabs>
        <w:ind w:firstLine="426"/>
        <w:jc w:val="both"/>
        <w:rPr>
          <w:spacing w:val="-2"/>
        </w:rPr>
      </w:pPr>
      <w:r w:rsidRPr="00000D3D">
        <w:rPr>
          <w:spacing w:val="-2"/>
        </w:rPr>
        <w:t>14. «Мы - вместе»</w:t>
      </w:r>
    </w:p>
    <w:p w:rsidR="00000D3D" w:rsidRPr="00000D3D" w:rsidRDefault="00000D3D" w:rsidP="00C44F18">
      <w:pPr>
        <w:tabs>
          <w:tab w:val="left" w:pos="426"/>
        </w:tabs>
        <w:ind w:firstLine="426"/>
        <w:jc w:val="both"/>
        <w:rPr>
          <w:spacing w:val="-2"/>
        </w:rPr>
      </w:pPr>
      <w:r w:rsidRPr="00000D3D">
        <w:rPr>
          <w:spacing w:val="-2"/>
        </w:rPr>
        <w:t>15. «Вместе»</w:t>
      </w:r>
    </w:p>
    <w:p w:rsidR="00000D3D" w:rsidRPr="00000D3D" w:rsidRDefault="00000D3D" w:rsidP="00C44F18">
      <w:pPr>
        <w:tabs>
          <w:tab w:val="left" w:pos="426"/>
        </w:tabs>
        <w:ind w:firstLine="426"/>
        <w:jc w:val="both"/>
      </w:pPr>
    </w:p>
    <w:p w:rsidR="00000D3D" w:rsidRPr="00000D3D" w:rsidRDefault="00000D3D" w:rsidP="00C44F18">
      <w:pPr>
        <w:pStyle w:val="ConsPlusNormal"/>
        <w:tabs>
          <w:tab w:val="left" w:pos="426"/>
        </w:tabs>
        <w:ind w:firstLine="426"/>
        <w:jc w:val="center"/>
        <w:outlineLvl w:val="1"/>
        <w:rPr>
          <w:rFonts w:ascii="Times New Roman" w:hAnsi="Times New Roman" w:cs="Times New Roman"/>
          <w:b/>
          <w:sz w:val="24"/>
          <w:szCs w:val="24"/>
        </w:rPr>
      </w:pPr>
      <w:bookmarkStart w:id="76" w:name="_Toc536447127"/>
      <w:r w:rsidRPr="00000D3D">
        <w:rPr>
          <w:rFonts w:ascii="Times New Roman" w:hAnsi="Times New Roman" w:cs="Times New Roman"/>
          <w:b/>
          <w:sz w:val="24"/>
          <w:szCs w:val="24"/>
        </w:rPr>
        <w:t>7.2. Внесение изменений в стратегию</w:t>
      </w:r>
      <w:bookmarkEnd w:id="76"/>
    </w:p>
    <w:p w:rsidR="00000D3D" w:rsidRPr="00000D3D" w:rsidRDefault="00000D3D" w:rsidP="00C44F18">
      <w:pPr>
        <w:pStyle w:val="ConsPlusNormal"/>
        <w:tabs>
          <w:tab w:val="left" w:pos="426"/>
        </w:tabs>
        <w:ind w:firstLine="426"/>
        <w:jc w:val="both"/>
        <w:rPr>
          <w:rFonts w:ascii="Times New Roman" w:hAnsi="Times New Roman" w:cs="Times New Roman"/>
          <w:sz w:val="24"/>
          <w:szCs w:val="24"/>
        </w:rPr>
      </w:pPr>
    </w:p>
    <w:p w:rsidR="00000D3D" w:rsidRPr="00000D3D" w:rsidRDefault="00000D3D" w:rsidP="00C44F18">
      <w:pPr>
        <w:pStyle w:val="ConsPlusNormal"/>
        <w:tabs>
          <w:tab w:val="left" w:pos="426"/>
        </w:tabs>
        <w:ind w:firstLine="426"/>
        <w:jc w:val="both"/>
        <w:rPr>
          <w:rFonts w:ascii="Times New Roman" w:hAnsi="Times New Roman" w:cs="Times New Roman"/>
          <w:sz w:val="24"/>
          <w:szCs w:val="24"/>
        </w:rPr>
      </w:pPr>
      <w:r w:rsidRPr="00000D3D">
        <w:rPr>
          <w:rFonts w:ascii="Times New Roman" w:hAnsi="Times New Roman" w:cs="Times New Roman"/>
          <w:sz w:val="24"/>
          <w:szCs w:val="24"/>
        </w:rPr>
        <w:t>Предложения о внесении изменений в Стратегию готовятся отраслевыми структурами администрации района, на основании обоснованной необходимости, предложений</w:t>
      </w:r>
      <w:r w:rsidRPr="00000D3D">
        <w:rPr>
          <w:rFonts w:ascii="Times New Roman" w:eastAsia="Times New Roman" w:hAnsi="Times New Roman" w:cs="Times New Roman"/>
          <w:sz w:val="24"/>
          <w:szCs w:val="24"/>
          <w:lang w:eastAsia="ru-RU"/>
        </w:rPr>
        <w:t xml:space="preserve"> предприятий и организаций, субъектов малого предпринимательства, общественности района,</w:t>
      </w:r>
      <w:r w:rsidRPr="00000D3D">
        <w:rPr>
          <w:rFonts w:ascii="Times New Roman" w:hAnsi="Times New Roman" w:cs="Times New Roman"/>
          <w:sz w:val="24"/>
          <w:szCs w:val="24"/>
        </w:rPr>
        <w:t xml:space="preserve"> согласовываются в части их значимости для социально-экономического развития района и необходимости их внесения в Стратегию с заместителем Главы района, курирующим соответствующее отраслевое направление.</w:t>
      </w:r>
    </w:p>
    <w:p w:rsidR="00000D3D" w:rsidRPr="00000D3D" w:rsidRDefault="00000D3D" w:rsidP="00C44F18">
      <w:pPr>
        <w:pStyle w:val="ConsPlusNormal"/>
        <w:tabs>
          <w:tab w:val="left" w:pos="426"/>
        </w:tabs>
        <w:ind w:firstLine="426"/>
        <w:jc w:val="both"/>
        <w:rPr>
          <w:rFonts w:ascii="Times New Roman" w:hAnsi="Times New Roman" w:cs="Times New Roman"/>
          <w:sz w:val="24"/>
          <w:szCs w:val="24"/>
        </w:rPr>
      </w:pPr>
      <w:r w:rsidRPr="00000D3D">
        <w:rPr>
          <w:rFonts w:ascii="Times New Roman" w:hAnsi="Times New Roman" w:cs="Times New Roman"/>
          <w:sz w:val="24"/>
          <w:szCs w:val="24"/>
        </w:rPr>
        <w:t>Проект решения о внесении изменений в Стратегию готовится экономическим отделом и вносится в Балахтинский районный Совет депутатов.</w:t>
      </w:r>
    </w:p>
    <w:p w:rsidR="00000D3D" w:rsidRPr="00000D3D" w:rsidRDefault="00000D3D" w:rsidP="00C44F18">
      <w:pPr>
        <w:pStyle w:val="ConsPlusNormal"/>
        <w:tabs>
          <w:tab w:val="left" w:pos="426"/>
        </w:tabs>
        <w:ind w:firstLine="426"/>
        <w:jc w:val="both"/>
        <w:rPr>
          <w:rFonts w:ascii="Times New Roman" w:hAnsi="Times New Roman" w:cs="Times New Roman"/>
          <w:sz w:val="24"/>
          <w:szCs w:val="24"/>
        </w:rPr>
      </w:pPr>
      <w:r w:rsidRPr="00000D3D">
        <w:rPr>
          <w:rFonts w:ascii="Times New Roman" w:hAnsi="Times New Roman" w:cs="Times New Roman"/>
          <w:sz w:val="24"/>
          <w:szCs w:val="24"/>
        </w:rPr>
        <w:t>При внесении изменений в цели и приоритетные направления социально-экономического развития района проект решения рассматривается на координационном Совете.</w:t>
      </w:r>
    </w:p>
    <w:p w:rsidR="00000D3D" w:rsidRPr="00000D3D" w:rsidRDefault="00000D3D" w:rsidP="00C44F18">
      <w:pPr>
        <w:pStyle w:val="ConsPlusNormal"/>
        <w:tabs>
          <w:tab w:val="left" w:pos="426"/>
        </w:tabs>
        <w:ind w:firstLine="426"/>
        <w:jc w:val="both"/>
        <w:rPr>
          <w:rFonts w:ascii="Times New Roman" w:hAnsi="Times New Roman" w:cs="Times New Roman"/>
          <w:sz w:val="24"/>
          <w:szCs w:val="24"/>
        </w:rPr>
      </w:pPr>
    </w:p>
    <w:p w:rsidR="00000D3D" w:rsidRPr="00000D3D" w:rsidRDefault="00000D3D" w:rsidP="00C44F18">
      <w:pPr>
        <w:pStyle w:val="ConsPlusNormal"/>
        <w:tabs>
          <w:tab w:val="left" w:pos="426"/>
        </w:tabs>
        <w:ind w:firstLine="426"/>
        <w:jc w:val="center"/>
        <w:outlineLvl w:val="1"/>
        <w:rPr>
          <w:rFonts w:ascii="Times New Roman" w:hAnsi="Times New Roman" w:cs="Times New Roman"/>
          <w:b/>
          <w:sz w:val="24"/>
          <w:szCs w:val="24"/>
        </w:rPr>
      </w:pPr>
      <w:bookmarkStart w:id="77" w:name="_Toc536447128"/>
      <w:r w:rsidRPr="00000D3D">
        <w:rPr>
          <w:rFonts w:ascii="Times New Roman" w:hAnsi="Times New Roman" w:cs="Times New Roman"/>
          <w:b/>
          <w:sz w:val="24"/>
          <w:szCs w:val="24"/>
        </w:rPr>
        <w:t>7.3. Мониторинг и контроль реализации стратегии</w:t>
      </w:r>
      <w:bookmarkEnd w:id="77"/>
    </w:p>
    <w:p w:rsidR="00000D3D" w:rsidRPr="00000D3D" w:rsidRDefault="00000D3D" w:rsidP="00C44F18">
      <w:pPr>
        <w:pStyle w:val="ConsPlusNormal"/>
        <w:tabs>
          <w:tab w:val="left" w:pos="426"/>
        </w:tabs>
        <w:ind w:firstLine="426"/>
        <w:jc w:val="both"/>
        <w:rPr>
          <w:rFonts w:ascii="Times New Roman" w:hAnsi="Times New Roman" w:cs="Times New Roman"/>
          <w:sz w:val="24"/>
          <w:szCs w:val="24"/>
        </w:rPr>
      </w:pPr>
    </w:p>
    <w:p w:rsidR="00000D3D" w:rsidRPr="00000D3D" w:rsidRDefault="00000D3D" w:rsidP="00C44F18">
      <w:pPr>
        <w:pStyle w:val="ConsPlusNormal"/>
        <w:tabs>
          <w:tab w:val="left" w:pos="426"/>
        </w:tabs>
        <w:ind w:firstLine="426"/>
        <w:jc w:val="both"/>
        <w:rPr>
          <w:rFonts w:ascii="Times New Roman" w:hAnsi="Times New Roman" w:cs="Times New Roman"/>
          <w:sz w:val="24"/>
          <w:szCs w:val="24"/>
        </w:rPr>
      </w:pPr>
      <w:r w:rsidRPr="00000D3D">
        <w:rPr>
          <w:rFonts w:ascii="Times New Roman" w:hAnsi="Times New Roman" w:cs="Times New Roman"/>
          <w:sz w:val="24"/>
          <w:szCs w:val="24"/>
        </w:rPr>
        <w:t>Мониторинг и контроль реализации Стратегии осуществляется в целях выявления отклонений фактических значений целевых показателей и индикаторов социально-экономического развития Балахтинского района, определенных Стратегией, с целью их своевременной корректировки.</w:t>
      </w:r>
    </w:p>
    <w:p w:rsidR="00000D3D" w:rsidRPr="00000D3D" w:rsidRDefault="00000D3D" w:rsidP="00C44F18">
      <w:pPr>
        <w:pStyle w:val="ConsPlusNormal"/>
        <w:tabs>
          <w:tab w:val="left" w:pos="426"/>
        </w:tabs>
        <w:ind w:firstLine="426"/>
        <w:jc w:val="both"/>
        <w:rPr>
          <w:rFonts w:ascii="Times New Roman" w:hAnsi="Times New Roman" w:cs="Times New Roman"/>
          <w:sz w:val="24"/>
          <w:szCs w:val="24"/>
        </w:rPr>
      </w:pPr>
      <w:r w:rsidRPr="00000D3D">
        <w:rPr>
          <w:rFonts w:ascii="Times New Roman" w:hAnsi="Times New Roman" w:cs="Times New Roman"/>
          <w:sz w:val="24"/>
          <w:szCs w:val="24"/>
        </w:rPr>
        <w:t>Мониторинг и контроль реализации Стратегии осуществляется структурными подразделениями администрации района ежегодно и координируется отделом экономики.</w:t>
      </w:r>
    </w:p>
    <w:p w:rsidR="00000D3D" w:rsidRPr="00000D3D" w:rsidRDefault="00000D3D" w:rsidP="00C44F18">
      <w:pPr>
        <w:pStyle w:val="ConsPlusNormal"/>
        <w:tabs>
          <w:tab w:val="left" w:pos="426"/>
        </w:tabs>
        <w:ind w:firstLine="426"/>
        <w:jc w:val="both"/>
        <w:rPr>
          <w:rFonts w:ascii="Times New Roman" w:hAnsi="Times New Roman" w:cs="Times New Roman"/>
          <w:sz w:val="24"/>
          <w:szCs w:val="24"/>
        </w:rPr>
      </w:pPr>
      <w:r w:rsidRPr="00000D3D">
        <w:rPr>
          <w:rFonts w:ascii="Times New Roman" w:hAnsi="Times New Roman" w:cs="Times New Roman"/>
          <w:sz w:val="24"/>
          <w:szCs w:val="24"/>
        </w:rPr>
        <w:t>Мониторинг и контроль включает в себя отчет о выполнении:</w:t>
      </w:r>
    </w:p>
    <w:p w:rsidR="00000D3D" w:rsidRPr="00000D3D" w:rsidRDefault="00000D3D" w:rsidP="00C44F18">
      <w:pPr>
        <w:pStyle w:val="ConsPlusNormal"/>
        <w:tabs>
          <w:tab w:val="left" w:pos="426"/>
        </w:tabs>
        <w:ind w:firstLine="426"/>
        <w:jc w:val="both"/>
        <w:rPr>
          <w:rFonts w:ascii="Times New Roman" w:hAnsi="Times New Roman" w:cs="Times New Roman"/>
          <w:sz w:val="24"/>
          <w:szCs w:val="24"/>
        </w:rPr>
      </w:pPr>
      <w:r w:rsidRPr="00000D3D">
        <w:rPr>
          <w:rFonts w:ascii="Times New Roman" w:hAnsi="Times New Roman" w:cs="Times New Roman"/>
          <w:sz w:val="24"/>
          <w:szCs w:val="24"/>
        </w:rPr>
        <w:t>- плана мероприятий по реализации Стратегии социально-экономического развития района;</w:t>
      </w:r>
    </w:p>
    <w:p w:rsidR="00000D3D" w:rsidRPr="00000D3D" w:rsidRDefault="00000D3D" w:rsidP="00C44F18">
      <w:pPr>
        <w:pStyle w:val="ConsPlusNormal"/>
        <w:tabs>
          <w:tab w:val="left" w:pos="426"/>
        </w:tabs>
        <w:ind w:firstLine="426"/>
        <w:jc w:val="both"/>
        <w:rPr>
          <w:rFonts w:ascii="Times New Roman" w:hAnsi="Times New Roman" w:cs="Times New Roman"/>
          <w:sz w:val="24"/>
          <w:szCs w:val="24"/>
        </w:rPr>
      </w:pPr>
      <w:r w:rsidRPr="00000D3D">
        <w:rPr>
          <w:rFonts w:ascii="Times New Roman" w:hAnsi="Times New Roman" w:cs="Times New Roman"/>
          <w:sz w:val="24"/>
          <w:szCs w:val="24"/>
        </w:rPr>
        <w:t>- показателей, характеризующих  достижение целей социально-экономического развития Балахтинского района (целевых ориентиров) внутри интервала планирования по окончании каждого этапа реализации программы;</w:t>
      </w:r>
    </w:p>
    <w:p w:rsidR="00000D3D" w:rsidRPr="00000D3D" w:rsidRDefault="00000D3D" w:rsidP="00C44F18">
      <w:pPr>
        <w:pStyle w:val="ConsPlusNormal"/>
        <w:tabs>
          <w:tab w:val="left" w:pos="426"/>
        </w:tabs>
        <w:ind w:firstLine="426"/>
        <w:jc w:val="both"/>
        <w:rPr>
          <w:rFonts w:ascii="Times New Roman" w:hAnsi="Times New Roman" w:cs="Times New Roman"/>
          <w:sz w:val="24"/>
          <w:szCs w:val="24"/>
        </w:rPr>
      </w:pPr>
      <w:r w:rsidRPr="00000D3D">
        <w:rPr>
          <w:rFonts w:ascii="Times New Roman" w:hAnsi="Times New Roman" w:cs="Times New Roman"/>
          <w:sz w:val="24"/>
          <w:szCs w:val="24"/>
        </w:rPr>
        <w:t>- муниципальных программ, действующих на территории Балахтинского района.</w:t>
      </w:r>
    </w:p>
    <w:p w:rsidR="00000D3D" w:rsidRPr="00000D3D" w:rsidRDefault="00000D3D" w:rsidP="00C44F18">
      <w:pPr>
        <w:pStyle w:val="ConsPlusNormal"/>
        <w:tabs>
          <w:tab w:val="left" w:pos="426"/>
        </w:tabs>
        <w:ind w:firstLine="426"/>
        <w:jc w:val="both"/>
        <w:rPr>
          <w:rFonts w:ascii="Times New Roman" w:hAnsi="Times New Roman" w:cs="Times New Roman"/>
          <w:sz w:val="24"/>
          <w:szCs w:val="24"/>
        </w:rPr>
      </w:pPr>
      <w:r w:rsidRPr="00000D3D">
        <w:rPr>
          <w:rFonts w:ascii="Times New Roman" w:hAnsi="Times New Roman" w:cs="Times New Roman"/>
          <w:sz w:val="24"/>
          <w:szCs w:val="24"/>
        </w:rPr>
        <w:t xml:space="preserve">Финансовый контроль использования средств бюджетов всех уровней осуществляет финансовое управление администрации Балахтинского района. </w:t>
      </w:r>
    </w:p>
    <w:p w:rsidR="00000D3D" w:rsidRPr="00000D3D" w:rsidRDefault="00000D3D" w:rsidP="00C44F18">
      <w:pPr>
        <w:pStyle w:val="ConsPlusNormal"/>
        <w:tabs>
          <w:tab w:val="left" w:pos="426"/>
        </w:tabs>
        <w:ind w:firstLine="426"/>
        <w:jc w:val="both"/>
        <w:rPr>
          <w:rFonts w:ascii="Times New Roman" w:hAnsi="Times New Roman" w:cs="Times New Roman"/>
          <w:sz w:val="24"/>
          <w:szCs w:val="24"/>
        </w:rPr>
      </w:pPr>
      <w:r w:rsidRPr="00000D3D">
        <w:rPr>
          <w:rFonts w:ascii="Times New Roman" w:hAnsi="Times New Roman" w:cs="Times New Roman"/>
          <w:sz w:val="24"/>
          <w:szCs w:val="24"/>
        </w:rPr>
        <w:t>Результаты мониторинга реализации Стратегии обобщаются Экономическим отделом и отражаются в ежегодном отчете главы района об итогах работы.</w:t>
      </w:r>
    </w:p>
    <w:p w:rsidR="00000D3D" w:rsidRPr="00000D3D" w:rsidRDefault="00000D3D" w:rsidP="00C44F18">
      <w:pPr>
        <w:pStyle w:val="ConsPlusNormal"/>
        <w:tabs>
          <w:tab w:val="left" w:pos="426"/>
        </w:tabs>
        <w:ind w:firstLine="426"/>
        <w:jc w:val="both"/>
        <w:rPr>
          <w:sz w:val="24"/>
          <w:szCs w:val="24"/>
        </w:rPr>
      </w:pPr>
      <w:r w:rsidRPr="00000D3D">
        <w:rPr>
          <w:rFonts w:ascii="Times New Roman" w:hAnsi="Times New Roman" w:cs="Times New Roman"/>
          <w:sz w:val="24"/>
          <w:szCs w:val="24"/>
        </w:rPr>
        <w:t>Отчет о реализации Стратегии вносится на рассмотрение координационного Совета.</w:t>
      </w:r>
    </w:p>
    <w:p w:rsidR="00000D3D" w:rsidRPr="00000D3D" w:rsidRDefault="00000D3D" w:rsidP="00C44F18">
      <w:pPr>
        <w:pStyle w:val="ConsPlusNormal"/>
        <w:tabs>
          <w:tab w:val="left" w:pos="426"/>
        </w:tabs>
        <w:ind w:firstLine="426"/>
        <w:jc w:val="both"/>
        <w:rPr>
          <w:rFonts w:ascii="Times New Roman" w:hAnsi="Times New Roman" w:cs="Times New Roman"/>
          <w:sz w:val="24"/>
          <w:szCs w:val="24"/>
        </w:rPr>
      </w:pPr>
      <w:r w:rsidRPr="00000D3D">
        <w:rPr>
          <w:rFonts w:ascii="Times New Roman" w:hAnsi="Times New Roman" w:cs="Times New Roman"/>
          <w:sz w:val="24"/>
          <w:szCs w:val="24"/>
        </w:rPr>
        <w:t>При необходимости, в том числе по итогам рассмотрения отчета, по предложению отдела экономики, Глава района принимает решение о корректировке Стратегии путем издания  распоряжения. Корректировка Стратегии осуществляется путем подготовки проекта Решения Балахтинского районного Совета депутатов о внесении изменений в Стратегию.</w:t>
      </w:r>
    </w:p>
    <w:p w:rsidR="00000D3D" w:rsidRPr="00000D3D" w:rsidRDefault="00000D3D" w:rsidP="00C44F18">
      <w:pPr>
        <w:pStyle w:val="ConsPlusNormal"/>
        <w:tabs>
          <w:tab w:val="left" w:pos="426"/>
        </w:tabs>
        <w:ind w:firstLine="426"/>
        <w:jc w:val="both"/>
        <w:rPr>
          <w:rFonts w:ascii="Times New Roman" w:hAnsi="Times New Roman" w:cs="Times New Roman"/>
          <w:sz w:val="24"/>
          <w:szCs w:val="24"/>
        </w:rPr>
      </w:pPr>
      <w:r w:rsidRPr="00000D3D">
        <w:rPr>
          <w:rFonts w:ascii="Times New Roman" w:hAnsi="Times New Roman" w:cs="Times New Roman"/>
          <w:sz w:val="24"/>
          <w:szCs w:val="24"/>
        </w:rPr>
        <w:t>Отчет о реализации Стратегии подлежит официальному опубликованию.</w:t>
      </w:r>
    </w:p>
    <w:p w:rsidR="00000D3D" w:rsidRPr="00000D3D" w:rsidRDefault="00000D3D" w:rsidP="00AD3A5C">
      <w:pPr>
        <w:tabs>
          <w:tab w:val="left" w:pos="426"/>
        </w:tabs>
        <w:sectPr w:rsidR="00000D3D" w:rsidRPr="00000D3D" w:rsidSect="005856C0">
          <w:pgSz w:w="11906" w:h="16838"/>
          <w:pgMar w:top="851" w:right="851" w:bottom="851" w:left="1247" w:header="709" w:footer="709" w:gutter="0"/>
          <w:cols w:space="708"/>
          <w:docGrid w:linePitch="360"/>
        </w:sectPr>
      </w:pPr>
    </w:p>
    <w:tbl>
      <w:tblPr>
        <w:tblpPr w:leftFromText="180" w:rightFromText="180" w:horzAnchor="margin" w:tblpXSpec="right" w:tblpY="-240"/>
        <w:tblW w:w="0" w:type="auto"/>
        <w:tblLook w:val="04A0"/>
      </w:tblPr>
      <w:tblGrid>
        <w:gridCol w:w="3537"/>
      </w:tblGrid>
      <w:tr w:rsidR="00000D3D" w:rsidRPr="00000D3D" w:rsidTr="00000D3D">
        <w:tc>
          <w:tcPr>
            <w:tcW w:w="3537" w:type="dxa"/>
          </w:tcPr>
          <w:p w:rsidR="00000D3D" w:rsidRPr="00000D3D" w:rsidRDefault="00000D3D" w:rsidP="00AD3A5C">
            <w:pPr>
              <w:tabs>
                <w:tab w:val="left" w:pos="426"/>
              </w:tabs>
            </w:pPr>
            <w:r w:rsidRPr="00000D3D">
              <w:t>Приложение № 1 к стратегии социально – экономического развития Балахтинского района</w:t>
            </w:r>
          </w:p>
        </w:tc>
      </w:tr>
    </w:tbl>
    <w:p w:rsidR="00000D3D" w:rsidRPr="00000D3D" w:rsidRDefault="00000D3D" w:rsidP="00AD3A5C">
      <w:pPr>
        <w:pStyle w:val="1"/>
        <w:tabs>
          <w:tab w:val="left" w:pos="426"/>
        </w:tabs>
        <w:jc w:val="center"/>
        <w:rPr>
          <w:rFonts w:ascii="Times New Roman" w:eastAsiaTheme="minorHAnsi" w:hAnsi="Times New Roman" w:cs="Times New Roman"/>
          <w:color w:val="auto"/>
          <w:sz w:val="24"/>
          <w:szCs w:val="24"/>
        </w:rPr>
      </w:pPr>
    </w:p>
    <w:p w:rsidR="00000D3D" w:rsidRPr="00000D3D" w:rsidRDefault="00000D3D" w:rsidP="00AD3A5C">
      <w:pPr>
        <w:pStyle w:val="1"/>
        <w:tabs>
          <w:tab w:val="left" w:pos="426"/>
        </w:tabs>
        <w:jc w:val="center"/>
        <w:rPr>
          <w:rFonts w:ascii="Times New Roman" w:eastAsiaTheme="minorHAnsi" w:hAnsi="Times New Roman" w:cs="Times New Roman"/>
          <w:color w:val="auto"/>
          <w:sz w:val="24"/>
          <w:szCs w:val="24"/>
        </w:rPr>
      </w:pPr>
      <w:bookmarkStart w:id="78" w:name="_Toc536447129"/>
      <w:r w:rsidRPr="00000D3D">
        <w:rPr>
          <w:rFonts w:ascii="Times New Roman" w:eastAsiaTheme="minorHAnsi" w:hAnsi="Times New Roman" w:cs="Times New Roman"/>
          <w:color w:val="auto"/>
          <w:sz w:val="24"/>
          <w:szCs w:val="24"/>
        </w:rPr>
        <w:t>Стратегический анализ социально – экономического развития Балахтинского района в 2010 – 2017 гг.</w:t>
      </w:r>
      <w:bookmarkEnd w:id="78"/>
    </w:p>
    <w:p w:rsidR="00000D3D" w:rsidRPr="00000D3D" w:rsidRDefault="00000D3D" w:rsidP="00AD3A5C">
      <w:pPr>
        <w:tabs>
          <w:tab w:val="left" w:pos="426"/>
        </w:tabs>
        <w:autoSpaceDE w:val="0"/>
        <w:autoSpaceDN w:val="0"/>
        <w:adjustRightInd w:val="0"/>
        <w:rPr>
          <w:rFonts w:eastAsiaTheme="minorHAnsi"/>
          <w:b/>
          <w:lang w:eastAsia="en-US"/>
        </w:rPr>
      </w:pPr>
    </w:p>
    <w:tbl>
      <w:tblPr>
        <w:tblW w:w="15596"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58"/>
        <w:gridCol w:w="1134"/>
        <w:gridCol w:w="1276"/>
        <w:gridCol w:w="1275"/>
        <w:gridCol w:w="1276"/>
        <w:gridCol w:w="1276"/>
        <w:gridCol w:w="1276"/>
        <w:gridCol w:w="1275"/>
        <w:gridCol w:w="1275"/>
        <w:gridCol w:w="1275"/>
      </w:tblGrid>
      <w:tr w:rsidR="00000D3D" w:rsidRPr="00000D3D" w:rsidTr="00000D3D">
        <w:trPr>
          <w:trHeight w:val="630"/>
        </w:trPr>
        <w:tc>
          <w:tcPr>
            <w:tcW w:w="4258" w:type="dxa"/>
            <w:shd w:val="clear" w:color="auto" w:fill="auto"/>
            <w:vAlign w:val="center"/>
            <w:hideMark/>
          </w:tcPr>
          <w:p w:rsidR="00000D3D" w:rsidRPr="00000D3D" w:rsidRDefault="00000D3D" w:rsidP="00AD3A5C">
            <w:pPr>
              <w:tabs>
                <w:tab w:val="left" w:pos="426"/>
              </w:tabs>
              <w:jc w:val="center"/>
              <w:rPr>
                <w:b/>
              </w:rPr>
            </w:pPr>
            <w:r w:rsidRPr="00000D3D">
              <w:rPr>
                <w:b/>
              </w:rPr>
              <w:t>Наименование показателя</w:t>
            </w:r>
          </w:p>
        </w:tc>
        <w:tc>
          <w:tcPr>
            <w:tcW w:w="1134" w:type="dxa"/>
            <w:shd w:val="clear" w:color="auto" w:fill="auto"/>
            <w:vAlign w:val="center"/>
            <w:hideMark/>
          </w:tcPr>
          <w:p w:rsidR="00000D3D" w:rsidRPr="00000D3D" w:rsidRDefault="00C44F18" w:rsidP="00C44F18">
            <w:pPr>
              <w:tabs>
                <w:tab w:val="left" w:pos="426"/>
              </w:tabs>
              <w:jc w:val="center"/>
              <w:rPr>
                <w:b/>
              </w:rPr>
            </w:pPr>
            <w:r>
              <w:rPr>
                <w:b/>
              </w:rPr>
              <w:t>е</w:t>
            </w:r>
            <w:r w:rsidR="00000D3D" w:rsidRPr="00000D3D">
              <w:rPr>
                <w:b/>
              </w:rPr>
              <w:t>д</w:t>
            </w:r>
            <w:r>
              <w:rPr>
                <w:b/>
              </w:rPr>
              <w:t>.</w:t>
            </w:r>
            <w:r w:rsidR="00000D3D" w:rsidRPr="00000D3D">
              <w:rPr>
                <w:b/>
              </w:rPr>
              <w:t xml:space="preserve"> изм</w:t>
            </w:r>
            <w:r>
              <w:rPr>
                <w:b/>
              </w:rPr>
              <w:t>.</w:t>
            </w:r>
          </w:p>
        </w:tc>
        <w:tc>
          <w:tcPr>
            <w:tcW w:w="1276" w:type="dxa"/>
            <w:shd w:val="clear" w:color="auto" w:fill="auto"/>
            <w:vAlign w:val="center"/>
            <w:hideMark/>
          </w:tcPr>
          <w:p w:rsidR="00000D3D" w:rsidRPr="00000D3D" w:rsidRDefault="00000D3D" w:rsidP="00AD3A5C">
            <w:pPr>
              <w:tabs>
                <w:tab w:val="left" w:pos="426"/>
              </w:tabs>
              <w:jc w:val="center"/>
              <w:rPr>
                <w:b/>
              </w:rPr>
            </w:pPr>
            <w:r w:rsidRPr="00000D3D">
              <w:rPr>
                <w:b/>
              </w:rPr>
              <w:t>2010</w:t>
            </w:r>
          </w:p>
        </w:tc>
        <w:tc>
          <w:tcPr>
            <w:tcW w:w="1275" w:type="dxa"/>
            <w:shd w:val="clear" w:color="auto" w:fill="auto"/>
            <w:vAlign w:val="center"/>
            <w:hideMark/>
          </w:tcPr>
          <w:p w:rsidR="00000D3D" w:rsidRPr="00000D3D" w:rsidRDefault="00000D3D" w:rsidP="00AD3A5C">
            <w:pPr>
              <w:tabs>
                <w:tab w:val="left" w:pos="426"/>
              </w:tabs>
              <w:jc w:val="center"/>
              <w:rPr>
                <w:b/>
              </w:rPr>
            </w:pPr>
            <w:r w:rsidRPr="00000D3D">
              <w:rPr>
                <w:b/>
              </w:rPr>
              <w:t>2011</w:t>
            </w:r>
          </w:p>
        </w:tc>
        <w:tc>
          <w:tcPr>
            <w:tcW w:w="1276" w:type="dxa"/>
            <w:shd w:val="clear" w:color="auto" w:fill="auto"/>
            <w:vAlign w:val="center"/>
            <w:hideMark/>
          </w:tcPr>
          <w:p w:rsidR="00000D3D" w:rsidRPr="00000D3D" w:rsidRDefault="00000D3D" w:rsidP="00AD3A5C">
            <w:pPr>
              <w:tabs>
                <w:tab w:val="left" w:pos="426"/>
              </w:tabs>
              <w:jc w:val="center"/>
              <w:rPr>
                <w:b/>
              </w:rPr>
            </w:pPr>
            <w:r w:rsidRPr="00000D3D">
              <w:rPr>
                <w:b/>
              </w:rPr>
              <w:t>2012</w:t>
            </w:r>
          </w:p>
        </w:tc>
        <w:tc>
          <w:tcPr>
            <w:tcW w:w="1276" w:type="dxa"/>
            <w:shd w:val="clear" w:color="auto" w:fill="auto"/>
            <w:vAlign w:val="center"/>
            <w:hideMark/>
          </w:tcPr>
          <w:p w:rsidR="00000D3D" w:rsidRPr="00000D3D" w:rsidRDefault="00000D3D" w:rsidP="00AD3A5C">
            <w:pPr>
              <w:tabs>
                <w:tab w:val="left" w:pos="426"/>
              </w:tabs>
              <w:jc w:val="center"/>
              <w:rPr>
                <w:b/>
              </w:rPr>
            </w:pPr>
            <w:r w:rsidRPr="00000D3D">
              <w:rPr>
                <w:b/>
              </w:rPr>
              <w:t>2013</w:t>
            </w:r>
          </w:p>
        </w:tc>
        <w:tc>
          <w:tcPr>
            <w:tcW w:w="1276" w:type="dxa"/>
            <w:vAlign w:val="center"/>
          </w:tcPr>
          <w:p w:rsidR="00000D3D" w:rsidRPr="00000D3D" w:rsidRDefault="00000D3D" w:rsidP="00AD3A5C">
            <w:pPr>
              <w:tabs>
                <w:tab w:val="left" w:pos="426"/>
              </w:tabs>
              <w:jc w:val="center"/>
              <w:rPr>
                <w:b/>
              </w:rPr>
            </w:pPr>
            <w:r w:rsidRPr="00000D3D">
              <w:rPr>
                <w:b/>
              </w:rPr>
              <w:t>2014</w:t>
            </w:r>
          </w:p>
        </w:tc>
        <w:tc>
          <w:tcPr>
            <w:tcW w:w="1275" w:type="dxa"/>
            <w:vAlign w:val="center"/>
          </w:tcPr>
          <w:p w:rsidR="00000D3D" w:rsidRPr="00000D3D" w:rsidRDefault="00000D3D" w:rsidP="00AD3A5C">
            <w:pPr>
              <w:tabs>
                <w:tab w:val="left" w:pos="426"/>
              </w:tabs>
              <w:jc w:val="center"/>
              <w:rPr>
                <w:b/>
              </w:rPr>
            </w:pPr>
            <w:r w:rsidRPr="00000D3D">
              <w:rPr>
                <w:b/>
              </w:rPr>
              <w:t>2015</w:t>
            </w:r>
          </w:p>
        </w:tc>
        <w:tc>
          <w:tcPr>
            <w:tcW w:w="1275" w:type="dxa"/>
          </w:tcPr>
          <w:p w:rsidR="00000D3D" w:rsidRPr="00000D3D" w:rsidRDefault="00000D3D" w:rsidP="00AD3A5C">
            <w:pPr>
              <w:tabs>
                <w:tab w:val="left" w:pos="426"/>
              </w:tabs>
              <w:jc w:val="center"/>
              <w:rPr>
                <w:b/>
              </w:rPr>
            </w:pPr>
          </w:p>
          <w:p w:rsidR="00000D3D" w:rsidRPr="00000D3D" w:rsidRDefault="00000D3D" w:rsidP="00AD3A5C">
            <w:pPr>
              <w:tabs>
                <w:tab w:val="left" w:pos="426"/>
              </w:tabs>
              <w:jc w:val="center"/>
              <w:rPr>
                <w:b/>
              </w:rPr>
            </w:pPr>
            <w:r w:rsidRPr="00000D3D">
              <w:rPr>
                <w:b/>
              </w:rPr>
              <w:t>2016</w:t>
            </w:r>
          </w:p>
          <w:p w:rsidR="00000D3D" w:rsidRPr="00000D3D" w:rsidRDefault="00000D3D" w:rsidP="00AD3A5C">
            <w:pPr>
              <w:tabs>
                <w:tab w:val="left" w:pos="426"/>
              </w:tabs>
              <w:jc w:val="center"/>
              <w:rPr>
                <w:b/>
              </w:rPr>
            </w:pPr>
          </w:p>
        </w:tc>
        <w:tc>
          <w:tcPr>
            <w:tcW w:w="1275" w:type="dxa"/>
          </w:tcPr>
          <w:p w:rsidR="00000D3D" w:rsidRPr="00000D3D" w:rsidRDefault="00000D3D" w:rsidP="00AD3A5C">
            <w:pPr>
              <w:tabs>
                <w:tab w:val="left" w:pos="426"/>
              </w:tabs>
              <w:jc w:val="center"/>
              <w:rPr>
                <w:b/>
              </w:rPr>
            </w:pPr>
          </w:p>
          <w:p w:rsidR="00000D3D" w:rsidRPr="00000D3D" w:rsidRDefault="00000D3D" w:rsidP="00AD3A5C">
            <w:pPr>
              <w:tabs>
                <w:tab w:val="left" w:pos="426"/>
              </w:tabs>
              <w:jc w:val="center"/>
              <w:rPr>
                <w:b/>
              </w:rPr>
            </w:pPr>
            <w:r w:rsidRPr="00000D3D">
              <w:rPr>
                <w:b/>
              </w:rPr>
              <w:t>2017</w:t>
            </w:r>
          </w:p>
          <w:p w:rsidR="00000D3D" w:rsidRPr="00000D3D" w:rsidRDefault="00000D3D" w:rsidP="00AD3A5C">
            <w:pPr>
              <w:tabs>
                <w:tab w:val="left" w:pos="426"/>
              </w:tabs>
              <w:jc w:val="center"/>
              <w:rPr>
                <w:b/>
              </w:rPr>
            </w:pPr>
          </w:p>
        </w:tc>
      </w:tr>
      <w:tr w:rsidR="00000D3D" w:rsidRPr="00000D3D" w:rsidTr="00000D3D">
        <w:trPr>
          <w:trHeight w:val="450"/>
        </w:trPr>
        <w:tc>
          <w:tcPr>
            <w:tcW w:w="4258" w:type="dxa"/>
            <w:shd w:val="clear" w:color="auto" w:fill="auto"/>
            <w:vAlign w:val="center"/>
            <w:hideMark/>
          </w:tcPr>
          <w:p w:rsidR="00000D3D" w:rsidRPr="00000D3D" w:rsidRDefault="00000D3D" w:rsidP="00AD3A5C">
            <w:pPr>
              <w:tabs>
                <w:tab w:val="left" w:pos="426"/>
              </w:tabs>
            </w:pPr>
            <w:r w:rsidRPr="00000D3D">
              <w:t>Численность постоянного населения на начало периода</w:t>
            </w:r>
          </w:p>
        </w:tc>
        <w:tc>
          <w:tcPr>
            <w:tcW w:w="1134" w:type="dxa"/>
            <w:shd w:val="clear" w:color="auto" w:fill="auto"/>
            <w:vAlign w:val="center"/>
            <w:hideMark/>
          </w:tcPr>
          <w:p w:rsidR="00000D3D" w:rsidRPr="00000D3D" w:rsidRDefault="00000D3D" w:rsidP="00AD3A5C">
            <w:pPr>
              <w:tabs>
                <w:tab w:val="left" w:pos="426"/>
              </w:tabs>
              <w:jc w:val="center"/>
            </w:pPr>
            <w:r w:rsidRPr="00000D3D">
              <w:t>чел.</w:t>
            </w:r>
          </w:p>
        </w:tc>
        <w:tc>
          <w:tcPr>
            <w:tcW w:w="1276" w:type="dxa"/>
            <w:shd w:val="clear" w:color="auto" w:fill="auto"/>
            <w:vAlign w:val="center"/>
            <w:hideMark/>
          </w:tcPr>
          <w:p w:rsidR="00000D3D" w:rsidRPr="00000D3D" w:rsidRDefault="00000D3D" w:rsidP="00AD3A5C">
            <w:pPr>
              <w:tabs>
                <w:tab w:val="left" w:pos="426"/>
              </w:tabs>
              <w:jc w:val="center"/>
            </w:pPr>
            <w:r w:rsidRPr="00000D3D">
              <w:t>21 029</w:t>
            </w:r>
          </w:p>
        </w:tc>
        <w:tc>
          <w:tcPr>
            <w:tcW w:w="1275" w:type="dxa"/>
            <w:shd w:val="clear" w:color="auto" w:fill="auto"/>
            <w:vAlign w:val="center"/>
            <w:hideMark/>
          </w:tcPr>
          <w:p w:rsidR="00000D3D" w:rsidRPr="00000D3D" w:rsidRDefault="00000D3D" w:rsidP="00AD3A5C">
            <w:pPr>
              <w:tabs>
                <w:tab w:val="left" w:pos="426"/>
              </w:tabs>
              <w:jc w:val="center"/>
            </w:pPr>
            <w:r w:rsidRPr="00000D3D">
              <w:t>20 727</w:t>
            </w:r>
          </w:p>
        </w:tc>
        <w:tc>
          <w:tcPr>
            <w:tcW w:w="1276" w:type="dxa"/>
            <w:shd w:val="clear" w:color="auto" w:fill="auto"/>
            <w:vAlign w:val="center"/>
            <w:hideMark/>
          </w:tcPr>
          <w:p w:rsidR="00000D3D" w:rsidRPr="00000D3D" w:rsidRDefault="00000D3D" w:rsidP="00AD3A5C">
            <w:pPr>
              <w:tabs>
                <w:tab w:val="left" w:pos="426"/>
              </w:tabs>
              <w:jc w:val="center"/>
            </w:pPr>
            <w:r w:rsidRPr="00000D3D">
              <w:t>20 389</w:t>
            </w:r>
          </w:p>
        </w:tc>
        <w:tc>
          <w:tcPr>
            <w:tcW w:w="1276" w:type="dxa"/>
            <w:shd w:val="clear" w:color="auto" w:fill="auto"/>
            <w:vAlign w:val="center"/>
            <w:hideMark/>
          </w:tcPr>
          <w:p w:rsidR="00000D3D" w:rsidRPr="00000D3D" w:rsidRDefault="00000D3D" w:rsidP="00AD3A5C">
            <w:pPr>
              <w:tabs>
                <w:tab w:val="left" w:pos="426"/>
              </w:tabs>
              <w:jc w:val="center"/>
            </w:pPr>
            <w:r w:rsidRPr="00000D3D">
              <w:t>20 205</w:t>
            </w:r>
          </w:p>
        </w:tc>
        <w:tc>
          <w:tcPr>
            <w:tcW w:w="1276" w:type="dxa"/>
            <w:vAlign w:val="center"/>
          </w:tcPr>
          <w:p w:rsidR="00000D3D" w:rsidRPr="00000D3D" w:rsidRDefault="00000D3D" w:rsidP="00AD3A5C">
            <w:pPr>
              <w:tabs>
                <w:tab w:val="left" w:pos="426"/>
              </w:tabs>
              <w:jc w:val="center"/>
            </w:pPr>
            <w:r w:rsidRPr="00000D3D">
              <w:t>19 868</w:t>
            </w:r>
          </w:p>
        </w:tc>
        <w:tc>
          <w:tcPr>
            <w:tcW w:w="1275" w:type="dxa"/>
            <w:vAlign w:val="center"/>
          </w:tcPr>
          <w:p w:rsidR="00000D3D" w:rsidRPr="00000D3D" w:rsidRDefault="00000D3D" w:rsidP="00AD3A5C">
            <w:pPr>
              <w:tabs>
                <w:tab w:val="left" w:pos="426"/>
              </w:tabs>
              <w:jc w:val="center"/>
            </w:pPr>
            <w:r w:rsidRPr="00000D3D">
              <w:t>19 506</w:t>
            </w:r>
          </w:p>
        </w:tc>
        <w:tc>
          <w:tcPr>
            <w:tcW w:w="1275" w:type="dxa"/>
            <w:vAlign w:val="center"/>
          </w:tcPr>
          <w:p w:rsidR="00000D3D" w:rsidRPr="00000D3D" w:rsidRDefault="00000D3D" w:rsidP="00AD3A5C">
            <w:pPr>
              <w:tabs>
                <w:tab w:val="left" w:pos="426"/>
              </w:tabs>
              <w:jc w:val="center"/>
            </w:pPr>
            <w:r w:rsidRPr="00000D3D">
              <w:t>19 163</w:t>
            </w:r>
          </w:p>
        </w:tc>
        <w:tc>
          <w:tcPr>
            <w:tcW w:w="1275" w:type="dxa"/>
            <w:vAlign w:val="center"/>
          </w:tcPr>
          <w:p w:rsidR="00000D3D" w:rsidRPr="00000D3D" w:rsidRDefault="00000D3D" w:rsidP="00AD3A5C">
            <w:pPr>
              <w:tabs>
                <w:tab w:val="left" w:pos="426"/>
              </w:tabs>
              <w:jc w:val="center"/>
            </w:pPr>
            <w:r w:rsidRPr="00000D3D">
              <w:t>18 837</w:t>
            </w:r>
          </w:p>
        </w:tc>
      </w:tr>
      <w:tr w:rsidR="00000D3D" w:rsidRPr="00000D3D" w:rsidTr="00000D3D">
        <w:trPr>
          <w:trHeight w:val="300"/>
        </w:trPr>
        <w:tc>
          <w:tcPr>
            <w:tcW w:w="4258" w:type="dxa"/>
            <w:shd w:val="clear" w:color="auto" w:fill="auto"/>
            <w:vAlign w:val="center"/>
            <w:hideMark/>
          </w:tcPr>
          <w:p w:rsidR="00000D3D" w:rsidRPr="00000D3D" w:rsidRDefault="00000D3D" w:rsidP="00AD3A5C">
            <w:pPr>
              <w:tabs>
                <w:tab w:val="left" w:pos="426"/>
              </w:tabs>
            </w:pPr>
            <w:r w:rsidRPr="00000D3D">
              <w:t>Естественный прирост (+), убыль (-) населения</w:t>
            </w:r>
          </w:p>
        </w:tc>
        <w:tc>
          <w:tcPr>
            <w:tcW w:w="1134" w:type="dxa"/>
            <w:shd w:val="clear" w:color="auto" w:fill="auto"/>
            <w:vAlign w:val="center"/>
            <w:hideMark/>
          </w:tcPr>
          <w:p w:rsidR="00000D3D" w:rsidRPr="00000D3D" w:rsidRDefault="00000D3D" w:rsidP="00AD3A5C">
            <w:pPr>
              <w:tabs>
                <w:tab w:val="left" w:pos="426"/>
              </w:tabs>
              <w:jc w:val="center"/>
            </w:pPr>
            <w:r w:rsidRPr="00000D3D">
              <w:t>чел.</w:t>
            </w:r>
          </w:p>
        </w:tc>
        <w:tc>
          <w:tcPr>
            <w:tcW w:w="1276" w:type="dxa"/>
            <w:shd w:val="clear" w:color="auto" w:fill="auto"/>
            <w:vAlign w:val="center"/>
            <w:hideMark/>
          </w:tcPr>
          <w:p w:rsidR="00000D3D" w:rsidRPr="00000D3D" w:rsidRDefault="00000D3D" w:rsidP="00AD3A5C">
            <w:pPr>
              <w:tabs>
                <w:tab w:val="left" w:pos="426"/>
              </w:tabs>
              <w:jc w:val="center"/>
            </w:pPr>
            <w:r w:rsidRPr="00000D3D">
              <w:t>-50</w:t>
            </w:r>
          </w:p>
        </w:tc>
        <w:tc>
          <w:tcPr>
            <w:tcW w:w="1275" w:type="dxa"/>
            <w:shd w:val="clear" w:color="auto" w:fill="auto"/>
            <w:vAlign w:val="center"/>
            <w:hideMark/>
          </w:tcPr>
          <w:p w:rsidR="00000D3D" w:rsidRPr="00000D3D" w:rsidRDefault="00000D3D" w:rsidP="00AD3A5C">
            <w:pPr>
              <w:tabs>
                <w:tab w:val="left" w:pos="426"/>
              </w:tabs>
              <w:jc w:val="center"/>
            </w:pPr>
            <w:r w:rsidRPr="00000D3D">
              <w:t>-47</w:t>
            </w:r>
          </w:p>
        </w:tc>
        <w:tc>
          <w:tcPr>
            <w:tcW w:w="1276" w:type="dxa"/>
            <w:shd w:val="clear" w:color="auto" w:fill="auto"/>
            <w:vAlign w:val="center"/>
            <w:hideMark/>
          </w:tcPr>
          <w:p w:rsidR="00000D3D" w:rsidRPr="00000D3D" w:rsidRDefault="00000D3D" w:rsidP="00AD3A5C">
            <w:pPr>
              <w:tabs>
                <w:tab w:val="left" w:pos="426"/>
              </w:tabs>
              <w:jc w:val="center"/>
            </w:pPr>
            <w:r w:rsidRPr="00000D3D">
              <w:t>-23</w:t>
            </w:r>
          </w:p>
        </w:tc>
        <w:tc>
          <w:tcPr>
            <w:tcW w:w="1276" w:type="dxa"/>
            <w:shd w:val="clear" w:color="auto" w:fill="auto"/>
            <w:vAlign w:val="center"/>
            <w:hideMark/>
          </w:tcPr>
          <w:p w:rsidR="00000D3D" w:rsidRPr="00000D3D" w:rsidRDefault="00000D3D" w:rsidP="00AD3A5C">
            <w:pPr>
              <w:tabs>
                <w:tab w:val="left" w:pos="426"/>
              </w:tabs>
              <w:jc w:val="center"/>
            </w:pPr>
            <w:r w:rsidRPr="00000D3D">
              <w:t>-40</w:t>
            </w:r>
          </w:p>
        </w:tc>
        <w:tc>
          <w:tcPr>
            <w:tcW w:w="1276" w:type="dxa"/>
            <w:vAlign w:val="center"/>
          </w:tcPr>
          <w:p w:rsidR="00000D3D" w:rsidRPr="00000D3D" w:rsidRDefault="00000D3D" w:rsidP="00AD3A5C">
            <w:pPr>
              <w:tabs>
                <w:tab w:val="left" w:pos="426"/>
              </w:tabs>
              <w:jc w:val="center"/>
            </w:pPr>
            <w:r w:rsidRPr="00000D3D">
              <w:t>-60</w:t>
            </w:r>
          </w:p>
        </w:tc>
        <w:tc>
          <w:tcPr>
            <w:tcW w:w="1275" w:type="dxa"/>
            <w:vAlign w:val="center"/>
          </w:tcPr>
          <w:p w:rsidR="00000D3D" w:rsidRPr="00000D3D" w:rsidRDefault="00000D3D" w:rsidP="00AD3A5C">
            <w:pPr>
              <w:tabs>
                <w:tab w:val="left" w:pos="426"/>
              </w:tabs>
              <w:jc w:val="center"/>
            </w:pPr>
            <w:r w:rsidRPr="00000D3D">
              <w:t>-58</w:t>
            </w:r>
          </w:p>
        </w:tc>
        <w:tc>
          <w:tcPr>
            <w:tcW w:w="1275" w:type="dxa"/>
            <w:vAlign w:val="center"/>
          </w:tcPr>
          <w:p w:rsidR="00000D3D" w:rsidRPr="00000D3D" w:rsidRDefault="00000D3D" w:rsidP="00AD3A5C">
            <w:pPr>
              <w:tabs>
                <w:tab w:val="left" w:pos="426"/>
              </w:tabs>
              <w:jc w:val="center"/>
            </w:pPr>
            <w:r w:rsidRPr="00000D3D">
              <w:t>-53</w:t>
            </w:r>
          </w:p>
        </w:tc>
        <w:tc>
          <w:tcPr>
            <w:tcW w:w="1275" w:type="dxa"/>
            <w:vAlign w:val="center"/>
          </w:tcPr>
          <w:p w:rsidR="00000D3D" w:rsidRPr="00000D3D" w:rsidRDefault="00000D3D" w:rsidP="00AD3A5C">
            <w:pPr>
              <w:tabs>
                <w:tab w:val="left" w:pos="426"/>
              </w:tabs>
              <w:jc w:val="center"/>
            </w:pPr>
            <w:r w:rsidRPr="00000D3D">
              <w:t>-72</w:t>
            </w:r>
          </w:p>
        </w:tc>
      </w:tr>
      <w:tr w:rsidR="00000D3D" w:rsidRPr="00000D3D" w:rsidTr="00000D3D">
        <w:trPr>
          <w:trHeight w:val="450"/>
        </w:trPr>
        <w:tc>
          <w:tcPr>
            <w:tcW w:w="4258" w:type="dxa"/>
            <w:shd w:val="clear" w:color="auto" w:fill="auto"/>
            <w:vAlign w:val="center"/>
            <w:hideMark/>
          </w:tcPr>
          <w:p w:rsidR="00000D3D" w:rsidRPr="00000D3D" w:rsidRDefault="00000D3D" w:rsidP="00AD3A5C">
            <w:pPr>
              <w:tabs>
                <w:tab w:val="left" w:pos="426"/>
              </w:tabs>
            </w:pPr>
            <w:r w:rsidRPr="00000D3D">
              <w:t>Коэффициент естественного прироста на 1000 человек населения</w:t>
            </w:r>
          </w:p>
        </w:tc>
        <w:tc>
          <w:tcPr>
            <w:tcW w:w="1134" w:type="dxa"/>
            <w:shd w:val="clear" w:color="auto" w:fill="auto"/>
            <w:vAlign w:val="center"/>
            <w:hideMark/>
          </w:tcPr>
          <w:p w:rsidR="00000D3D" w:rsidRPr="00000D3D" w:rsidRDefault="00000D3D" w:rsidP="00AD3A5C">
            <w:pPr>
              <w:tabs>
                <w:tab w:val="left" w:pos="426"/>
              </w:tabs>
              <w:jc w:val="center"/>
            </w:pPr>
            <w:r w:rsidRPr="00000D3D">
              <w:t>чел.</w:t>
            </w:r>
          </w:p>
        </w:tc>
        <w:tc>
          <w:tcPr>
            <w:tcW w:w="1276" w:type="dxa"/>
            <w:shd w:val="clear" w:color="auto" w:fill="auto"/>
            <w:vAlign w:val="center"/>
            <w:hideMark/>
          </w:tcPr>
          <w:p w:rsidR="00000D3D" w:rsidRPr="00000D3D" w:rsidRDefault="00000D3D" w:rsidP="00AD3A5C">
            <w:pPr>
              <w:tabs>
                <w:tab w:val="left" w:pos="426"/>
              </w:tabs>
              <w:jc w:val="center"/>
            </w:pPr>
            <w:r w:rsidRPr="00000D3D">
              <w:t>-2,4</w:t>
            </w:r>
          </w:p>
        </w:tc>
        <w:tc>
          <w:tcPr>
            <w:tcW w:w="1275" w:type="dxa"/>
            <w:shd w:val="clear" w:color="auto" w:fill="auto"/>
            <w:vAlign w:val="center"/>
            <w:hideMark/>
          </w:tcPr>
          <w:p w:rsidR="00000D3D" w:rsidRPr="00000D3D" w:rsidRDefault="00000D3D" w:rsidP="00AD3A5C">
            <w:pPr>
              <w:tabs>
                <w:tab w:val="left" w:pos="426"/>
              </w:tabs>
              <w:jc w:val="center"/>
            </w:pPr>
            <w:r w:rsidRPr="00000D3D">
              <w:t>-2,3</w:t>
            </w:r>
          </w:p>
        </w:tc>
        <w:tc>
          <w:tcPr>
            <w:tcW w:w="1276" w:type="dxa"/>
            <w:shd w:val="clear" w:color="auto" w:fill="auto"/>
            <w:vAlign w:val="center"/>
            <w:hideMark/>
          </w:tcPr>
          <w:p w:rsidR="00000D3D" w:rsidRPr="00000D3D" w:rsidRDefault="00000D3D" w:rsidP="00AD3A5C">
            <w:pPr>
              <w:tabs>
                <w:tab w:val="left" w:pos="426"/>
              </w:tabs>
              <w:jc w:val="center"/>
            </w:pPr>
            <w:r w:rsidRPr="00000D3D">
              <w:t>-1,1</w:t>
            </w:r>
          </w:p>
        </w:tc>
        <w:tc>
          <w:tcPr>
            <w:tcW w:w="1276" w:type="dxa"/>
            <w:shd w:val="clear" w:color="auto" w:fill="auto"/>
            <w:vAlign w:val="center"/>
            <w:hideMark/>
          </w:tcPr>
          <w:p w:rsidR="00000D3D" w:rsidRPr="00000D3D" w:rsidRDefault="00000D3D" w:rsidP="00AD3A5C">
            <w:pPr>
              <w:tabs>
                <w:tab w:val="left" w:pos="426"/>
              </w:tabs>
              <w:jc w:val="center"/>
            </w:pPr>
            <w:r w:rsidRPr="00000D3D">
              <w:t>-2,0</w:t>
            </w:r>
          </w:p>
        </w:tc>
        <w:tc>
          <w:tcPr>
            <w:tcW w:w="1276" w:type="dxa"/>
            <w:vAlign w:val="center"/>
          </w:tcPr>
          <w:p w:rsidR="00000D3D" w:rsidRPr="00000D3D" w:rsidRDefault="00000D3D" w:rsidP="00AD3A5C">
            <w:pPr>
              <w:tabs>
                <w:tab w:val="left" w:pos="426"/>
              </w:tabs>
              <w:jc w:val="center"/>
            </w:pPr>
            <w:r w:rsidRPr="00000D3D">
              <w:t>-3,2</w:t>
            </w:r>
          </w:p>
        </w:tc>
        <w:tc>
          <w:tcPr>
            <w:tcW w:w="1275" w:type="dxa"/>
            <w:vAlign w:val="center"/>
          </w:tcPr>
          <w:p w:rsidR="00000D3D" w:rsidRPr="00000D3D" w:rsidRDefault="00000D3D" w:rsidP="00AD3A5C">
            <w:pPr>
              <w:tabs>
                <w:tab w:val="left" w:pos="426"/>
              </w:tabs>
              <w:jc w:val="center"/>
            </w:pPr>
            <w:r w:rsidRPr="00000D3D">
              <w:t>-3,0</w:t>
            </w:r>
          </w:p>
        </w:tc>
        <w:tc>
          <w:tcPr>
            <w:tcW w:w="1275" w:type="dxa"/>
            <w:vAlign w:val="center"/>
          </w:tcPr>
          <w:p w:rsidR="00000D3D" w:rsidRPr="00000D3D" w:rsidRDefault="00000D3D" w:rsidP="00AD3A5C">
            <w:pPr>
              <w:tabs>
                <w:tab w:val="left" w:pos="426"/>
              </w:tabs>
              <w:jc w:val="center"/>
            </w:pPr>
            <w:r w:rsidRPr="00000D3D">
              <w:t>-3,0</w:t>
            </w:r>
          </w:p>
        </w:tc>
        <w:tc>
          <w:tcPr>
            <w:tcW w:w="1275" w:type="dxa"/>
            <w:vAlign w:val="center"/>
          </w:tcPr>
          <w:p w:rsidR="00000D3D" w:rsidRPr="00000D3D" w:rsidRDefault="00000D3D" w:rsidP="00AD3A5C">
            <w:pPr>
              <w:tabs>
                <w:tab w:val="left" w:pos="426"/>
              </w:tabs>
              <w:jc w:val="center"/>
            </w:pPr>
            <w:r w:rsidRPr="00000D3D">
              <w:t>-4,0</w:t>
            </w:r>
          </w:p>
        </w:tc>
      </w:tr>
      <w:tr w:rsidR="00000D3D" w:rsidRPr="00000D3D" w:rsidTr="00000D3D">
        <w:trPr>
          <w:trHeight w:val="675"/>
        </w:trPr>
        <w:tc>
          <w:tcPr>
            <w:tcW w:w="4258" w:type="dxa"/>
            <w:shd w:val="clear" w:color="auto" w:fill="auto"/>
            <w:vAlign w:val="center"/>
            <w:hideMark/>
          </w:tcPr>
          <w:p w:rsidR="00000D3D" w:rsidRPr="00000D3D" w:rsidRDefault="00000D3D" w:rsidP="00AD3A5C">
            <w:pPr>
              <w:tabs>
                <w:tab w:val="left" w:pos="426"/>
              </w:tabs>
            </w:pPr>
            <w:r w:rsidRPr="00000D3D">
              <w:t>Коэффициент миграционного прироста (снижения) населения на 10000 человек населения</w:t>
            </w:r>
          </w:p>
        </w:tc>
        <w:tc>
          <w:tcPr>
            <w:tcW w:w="1134" w:type="dxa"/>
            <w:shd w:val="clear" w:color="auto" w:fill="auto"/>
            <w:vAlign w:val="center"/>
            <w:hideMark/>
          </w:tcPr>
          <w:p w:rsidR="00000D3D" w:rsidRPr="00000D3D" w:rsidRDefault="00000D3D" w:rsidP="00AD3A5C">
            <w:pPr>
              <w:tabs>
                <w:tab w:val="left" w:pos="426"/>
              </w:tabs>
              <w:jc w:val="center"/>
            </w:pPr>
            <w:r w:rsidRPr="00000D3D">
              <w:t>чел.</w:t>
            </w:r>
          </w:p>
        </w:tc>
        <w:tc>
          <w:tcPr>
            <w:tcW w:w="1276" w:type="dxa"/>
            <w:shd w:val="clear" w:color="auto" w:fill="auto"/>
            <w:vAlign w:val="center"/>
            <w:hideMark/>
          </w:tcPr>
          <w:p w:rsidR="00000D3D" w:rsidRPr="00000D3D" w:rsidRDefault="00000D3D" w:rsidP="00AD3A5C">
            <w:pPr>
              <w:tabs>
                <w:tab w:val="left" w:pos="426"/>
              </w:tabs>
              <w:jc w:val="center"/>
            </w:pPr>
            <w:r w:rsidRPr="00000D3D">
              <w:t>-116,50</w:t>
            </w:r>
          </w:p>
        </w:tc>
        <w:tc>
          <w:tcPr>
            <w:tcW w:w="1275" w:type="dxa"/>
            <w:shd w:val="clear" w:color="auto" w:fill="auto"/>
            <w:vAlign w:val="center"/>
            <w:hideMark/>
          </w:tcPr>
          <w:p w:rsidR="00000D3D" w:rsidRPr="00000D3D" w:rsidRDefault="00000D3D" w:rsidP="00AD3A5C">
            <w:pPr>
              <w:tabs>
                <w:tab w:val="left" w:pos="426"/>
              </w:tabs>
              <w:jc w:val="center"/>
            </w:pPr>
            <w:r w:rsidRPr="00000D3D">
              <w:t>-125,90</w:t>
            </w:r>
          </w:p>
        </w:tc>
        <w:tc>
          <w:tcPr>
            <w:tcW w:w="1276" w:type="dxa"/>
            <w:shd w:val="clear" w:color="auto" w:fill="auto"/>
            <w:vAlign w:val="center"/>
            <w:hideMark/>
          </w:tcPr>
          <w:p w:rsidR="00000D3D" w:rsidRPr="00000D3D" w:rsidRDefault="00000D3D" w:rsidP="00AD3A5C">
            <w:pPr>
              <w:tabs>
                <w:tab w:val="left" w:pos="426"/>
              </w:tabs>
              <w:jc w:val="center"/>
            </w:pPr>
            <w:r w:rsidRPr="00000D3D">
              <w:t>-167,25</w:t>
            </w:r>
          </w:p>
        </w:tc>
        <w:tc>
          <w:tcPr>
            <w:tcW w:w="1276" w:type="dxa"/>
            <w:shd w:val="clear" w:color="auto" w:fill="auto"/>
            <w:vAlign w:val="center"/>
            <w:hideMark/>
          </w:tcPr>
          <w:p w:rsidR="00000D3D" w:rsidRPr="00000D3D" w:rsidRDefault="00000D3D" w:rsidP="00AD3A5C">
            <w:pPr>
              <w:tabs>
                <w:tab w:val="left" w:pos="426"/>
              </w:tabs>
              <w:jc w:val="center"/>
            </w:pPr>
            <w:r w:rsidRPr="00000D3D">
              <w:t>-148,20</w:t>
            </w:r>
          </w:p>
        </w:tc>
        <w:tc>
          <w:tcPr>
            <w:tcW w:w="1276" w:type="dxa"/>
            <w:vAlign w:val="center"/>
          </w:tcPr>
          <w:p w:rsidR="00000D3D" w:rsidRPr="00000D3D" w:rsidRDefault="00000D3D" w:rsidP="00AD3A5C">
            <w:pPr>
              <w:tabs>
                <w:tab w:val="left" w:pos="426"/>
              </w:tabs>
              <w:jc w:val="center"/>
            </w:pPr>
            <w:r w:rsidRPr="00000D3D">
              <w:t>-153,40</w:t>
            </w:r>
          </w:p>
        </w:tc>
        <w:tc>
          <w:tcPr>
            <w:tcW w:w="1275" w:type="dxa"/>
            <w:vAlign w:val="center"/>
          </w:tcPr>
          <w:p w:rsidR="00000D3D" w:rsidRPr="00000D3D" w:rsidRDefault="00000D3D" w:rsidP="00AD3A5C">
            <w:pPr>
              <w:tabs>
                <w:tab w:val="left" w:pos="426"/>
              </w:tabs>
              <w:jc w:val="center"/>
            </w:pPr>
            <w:r w:rsidRPr="00000D3D">
              <w:t>-146,00</w:t>
            </w:r>
          </w:p>
        </w:tc>
        <w:tc>
          <w:tcPr>
            <w:tcW w:w="1275" w:type="dxa"/>
            <w:vAlign w:val="center"/>
          </w:tcPr>
          <w:p w:rsidR="00000D3D" w:rsidRPr="00000D3D" w:rsidRDefault="00000D3D" w:rsidP="00AD3A5C">
            <w:pPr>
              <w:tabs>
                <w:tab w:val="left" w:pos="426"/>
              </w:tabs>
              <w:jc w:val="center"/>
            </w:pPr>
            <w:r w:rsidRPr="00000D3D">
              <w:t>-144,00</w:t>
            </w:r>
          </w:p>
        </w:tc>
        <w:tc>
          <w:tcPr>
            <w:tcW w:w="1275" w:type="dxa"/>
            <w:vAlign w:val="center"/>
          </w:tcPr>
          <w:p w:rsidR="00000D3D" w:rsidRPr="00000D3D" w:rsidRDefault="00000D3D" w:rsidP="00AD3A5C">
            <w:pPr>
              <w:tabs>
                <w:tab w:val="left" w:pos="426"/>
              </w:tabs>
              <w:jc w:val="center"/>
            </w:pPr>
            <w:r w:rsidRPr="00000D3D">
              <w:t>-54,00</w:t>
            </w:r>
          </w:p>
        </w:tc>
      </w:tr>
      <w:tr w:rsidR="00000D3D" w:rsidRPr="00000D3D" w:rsidTr="00000D3D">
        <w:trPr>
          <w:trHeight w:val="300"/>
        </w:trPr>
        <w:tc>
          <w:tcPr>
            <w:tcW w:w="4258" w:type="dxa"/>
            <w:shd w:val="clear" w:color="auto" w:fill="auto"/>
            <w:vAlign w:val="center"/>
            <w:hideMark/>
          </w:tcPr>
          <w:p w:rsidR="00000D3D" w:rsidRPr="00000D3D" w:rsidRDefault="00000D3D" w:rsidP="00AD3A5C">
            <w:pPr>
              <w:tabs>
                <w:tab w:val="left" w:pos="426"/>
              </w:tabs>
            </w:pPr>
            <w:r w:rsidRPr="00000D3D">
              <w:t>Численность трудовых ресурсов</w:t>
            </w:r>
          </w:p>
        </w:tc>
        <w:tc>
          <w:tcPr>
            <w:tcW w:w="1134" w:type="dxa"/>
            <w:shd w:val="clear" w:color="auto" w:fill="auto"/>
            <w:vAlign w:val="center"/>
            <w:hideMark/>
          </w:tcPr>
          <w:p w:rsidR="00000D3D" w:rsidRPr="00000D3D" w:rsidRDefault="00000D3D" w:rsidP="00AD3A5C">
            <w:pPr>
              <w:tabs>
                <w:tab w:val="left" w:pos="426"/>
              </w:tabs>
              <w:jc w:val="center"/>
            </w:pPr>
            <w:r w:rsidRPr="00000D3D">
              <w:t>тыс.чел.</w:t>
            </w:r>
          </w:p>
        </w:tc>
        <w:tc>
          <w:tcPr>
            <w:tcW w:w="1276" w:type="dxa"/>
            <w:shd w:val="clear" w:color="auto" w:fill="auto"/>
            <w:vAlign w:val="center"/>
            <w:hideMark/>
          </w:tcPr>
          <w:p w:rsidR="00000D3D" w:rsidRPr="00000D3D" w:rsidRDefault="00000D3D" w:rsidP="00AD3A5C">
            <w:pPr>
              <w:tabs>
                <w:tab w:val="left" w:pos="426"/>
              </w:tabs>
              <w:jc w:val="center"/>
            </w:pPr>
            <w:r w:rsidRPr="00000D3D">
              <w:t>11,95</w:t>
            </w:r>
          </w:p>
        </w:tc>
        <w:tc>
          <w:tcPr>
            <w:tcW w:w="1275" w:type="dxa"/>
            <w:shd w:val="clear" w:color="auto" w:fill="auto"/>
            <w:vAlign w:val="center"/>
            <w:hideMark/>
          </w:tcPr>
          <w:p w:rsidR="00000D3D" w:rsidRPr="00000D3D" w:rsidRDefault="00000D3D" w:rsidP="00AD3A5C">
            <w:pPr>
              <w:tabs>
                <w:tab w:val="left" w:pos="426"/>
              </w:tabs>
              <w:jc w:val="center"/>
            </w:pPr>
            <w:r w:rsidRPr="00000D3D">
              <w:t>12,10</w:t>
            </w:r>
          </w:p>
        </w:tc>
        <w:tc>
          <w:tcPr>
            <w:tcW w:w="1276" w:type="dxa"/>
            <w:shd w:val="clear" w:color="auto" w:fill="auto"/>
            <w:vAlign w:val="center"/>
            <w:hideMark/>
          </w:tcPr>
          <w:p w:rsidR="00000D3D" w:rsidRPr="00000D3D" w:rsidRDefault="00000D3D" w:rsidP="00AD3A5C">
            <w:pPr>
              <w:tabs>
                <w:tab w:val="left" w:pos="426"/>
              </w:tabs>
              <w:jc w:val="center"/>
            </w:pPr>
            <w:r w:rsidRPr="00000D3D">
              <w:t>12,11</w:t>
            </w:r>
          </w:p>
        </w:tc>
        <w:tc>
          <w:tcPr>
            <w:tcW w:w="1276" w:type="dxa"/>
            <w:shd w:val="clear" w:color="auto" w:fill="auto"/>
            <w:vAlign w:val="center"/>
            <w:hideMark/>
          </w:tcPr>
          <w:p w:rsidR="00000D3D" w:rsidRPr="00000D3D" w:rsidRDefault="00000D3D" w:rsidP="00AD3A5C">
            <w:pPr>
              <w:tabs>
                <w:tab w:val="left" w:pos="426"/>
              </w:tabs>
              <w:jc w:val="center"/>
            </w:pPr>
            <w:r w:rsidRPr="00000D3D">
              <w:t>11,47</w:t>
            </w:r>
          </w:p>
        </w:tc>
        <w:tc>
          <w:tcPr>
            <w:tcW w:w="1276" w:type="dxa"/>
            <w:vAlign w:val="center"/>
          </w:tcPr>
          <w:p w:rsidR="00000D3D" w:rsidRPr="00000D3D" w:rsidRDefault="00000D3D" w:rsidP="00AD3A5C">
            <w:pPr>
              <w:tabs>
                <w:tab w:val="left" w:pos="426"/>
              </w:tabs>
              <w:jc w:val="center"/>
            </w:pPr>
            <w:r w:rsidRPr="00000D3D">
              <w:t>11,11</w:t>
            </w:r>
          </w:p>
        </w:tc>
        <w:tc>
          <w:tcPr>
            <w:tcW w:w="1275" w:type="dxa"/>
            <w:vAlign w:val="center"/>
          </w:tcPr>
          <w:p w:rsidR="00000D3D" w:rsidRPr="00000D3D" w:rsidRDefault="00000D3D" w:rsidP="00AD3A5C">
            <w:pPr>
              <w:tabs>
                <w:tab w:val="left" w:pos="426"/>
              </w:tabs>
              <w:jc w:val="center"/>
            </w:pPr>
            <w:r w:rsidRPr="00000D3D">
              <w:t>10,60</w:t>
            </w:r>
          </w:p>
        </w:tc>
        <w:tc>
          <w:tcPr>
            <w:tcW w:w="1275" w:type="dxa"/>
            <w:vAlign w:val="center"/>
          </w:tcPr>
          <w:p w:rsidR="00000D3D" w:rsidRPr="00000D3D" w:rsidRDefault="00000D3D" w:rsidP="00AD3A5C">
            <w:pPr>
              <w:tabs>
                <w:tab w:val="left" w:pos="426"/>
              </w:tabs>
              <w:jc w:val="center"/>
            </w:pPr>
            <w:r w:rsidRPr="00000D3D">
              <w:t>10,00</w:t>
            </w:r>
          </w:p>
        </w:tc>
        <w:tc>
          <w:tcPr>
            <w:tcW w:w="1275" w:type="dxa"/>
            <w:vAlign w:val="center"/>
          </w:tcPr>
          <w:p w:rsidR="00000D3D" w:rsidRPr="00000D3D" w:rsidRDefault="00000D3D" w:rsidP="00AD3A5C">
            <w:pPr>
              <w:tabs>
                <w:tab w:val="left" w:pos="426"/>
              </w:tabs>
              <w:jc w:val="center"/>
            </w:pPr>
            <w:r w:rsidRPr="00000D3D">
              <w:t>9,59</w:t>
            </w:r>
          </w:p>
        </w:tc>
      </w:tr>
      <w:tr w:rsidR="00000D3D" w:rsidRPr="00000D3D" w:rsidTr="00000D3D">
        <w:trPr>
          <w:trHeight w:val="300"/>
        </w:trPr>
        <w:tc>
          <w:tcPr>
            <w:tcW w:w="4258" w:type="dxa"/>
            <w:shd w:val="clear" w:color="auto" w:fill="auto"/>
            <w:vAlign w:val="center"/>
            <w:hideMark/>
          </w:tcPr>
          <w:p w:rsidR="00000D3D" w:rsidRPr="00000D3D" w:rsidRDefault="00000D3D" w:rsidP="00AD3A5C">
            <w:pPr>
              <w:tabs>
                <w:tab w:val="left" w:pos="426"/>
              </w:tabs>
            </w:pPr>
            <w:r w:rsidRPr="00000D3D">
              <w:t>Численность занятых в экономике</w:t>
            </w:r>
          </w:p>
        </w:tc>
        <w:tc>
          <w:tcPr>
            <w:tcW w:w="1134" w:type="dxa"/>
            <w:shd w:val="clear" w:color="auto" w:fill="auto"/>
            <w:vAlign w:val="center"/>
            <w:hideMark/>
          </w:tcPr>
          <w:p w:rsidR="00000D3D" w:rsidRPr="00000D3D" w:rsidRDefault="00000D3D" w:rsidP="00AD3A5C">
            <w:pPr>
              <w:tabs>
                <w:tab w:val="left" w:pos="426"/>
              </w:tabs>
              <w:jc w:val="center"/>
            </w:pPr>
            <w:r w:rsidRPr="00000D3D">
              <w:t>тыс.чел.</w:t>
            </w:r>
          </w:p>
        </w:tc>
        <w:tc>
          <w:tcPr>
            <w:tcW w:w="1276" w:type="dxa"/>
            <w:shd w:val="clear" w:color="auto" w:fill="auto"/>
            <w:vAlign w:val="center"/>
            <w:hideMark/>
          </w:tcPr>
          <w:p w:rsidR="00000D3D" w:rsidRPr="00000D3D" w:rsidRDefault="00000D3D" w:rsidP="00AD3A5C">
            <w:pPr>
              <w:tabs>
                <w:tab w:val="left" w:pos="426"/>
              </w:tabs>
              <w:jc w:val="center"/>
            </w:pPr>
            <w:r w:rsidRPr="00000D3D">
              <w:t>8,05</w:t>
            </w:r>
          </w:p>
        </w:tc>
        <w:tc>
          <w:tcPr>
            <w:tcW w:w="1275" w:type="dxa"/>
            <w:shd w:val="clear" w:color="auto" w:fill="auto"/>
            <w:vAlign w:val="center"/>
            <w:hideMark/>
          </w:tcPr>
          <w:p w:rsidR="00000D3D" w:rsidRPr="00000D3D" w:rsidRDefault="00000D3D" w:rsidP="00AD3A5C">
            <w:pPr>
              <w:tabs>
                <w:tab w:val="left" w:pos="426"/>
              </w:tabs>
              <w:jc w:val="center"/>
            </w:pPr>
            <w:r w:rsidRPr="00000D3D">
              <w:t>8,22</w:t>
            </w:r>
          </w:p>
        </w:tc>
        <w:tc>
          <w:tcPr>
            <w:tcW w:w="1276" w:type="dxa"/>
            <w:shd w:val="clear" w:color="auto" w:fill="auto"/>
            <w:vAlign w:val="center"/>
            <w:hideMark/>
          </w:tcPr>
          <w:p w:rsidR="00000D3D" w:rsidRPr="00000D3D" w:rsidRDefault="00000D3D" w:rsidP="00AD3A5C">
            <w:pPr>
              <w:tabs>
                <w:tab w:val="left" w:pos="426"/>
              </w:tabs>
              <w:jc w:val="center"/>
            </w:pPr>
            <w:r w:rsidRPr="00000D3D">
              <w:t>8,23</w:t>
            </w:r>
          </w:p>
        </w:tc>
        <w:tc>
          <w:tcPr>
            <w:tcW w:w="1276" w:type="dxa"/>
            <w:shd w:val="clear" w:color="auto" w:fill="auto"/>
            <w:vAlign w:val="center"/>
            <w:hideMark/>
          </w:tcPr>
          <w:p w:rsidR="00000D3D" w:rsidRPr="00000D3D" w:rsidRDefault="00000D3D" w:rsidP="00AD3A5C">
            <w:pPr>
              <w:tabs>
                <w:tab w:val="left" w:pos="426"/>
              </w:tabs>
              <w:jc w:val="center"/>
            </w:pPr>
            <w:r w:rsidRPr="00000D3D">
              <w:t>7,67</w:t>
            </w:r>
          </w:p>
        </w:tc>
        <w:tc>
          <w:tcPr>
            <w:tcW w:w="1276" w:type="dxa"/>
            <w:vAlign w:val="center"/>
          </w:tcPr>
          <w:p w:rsidR="00000D3D" w:rsidRPr="00000D3D" w:rsidRDefault="00000D3D" w:rsidP="00AD3A5C">
            <w:pPr>
              <w:tabs>
                <w:tab w:val="left" w:pos="426"/>
              </w:tabs>
              <w:jc w:val="center"/>
            </w:pPr>
            <w:r w:rsidRPr="00000D3D">
              <w:t>8,21</w:t>
            </w:r>
          </w:p>
        </w:tc>
        <w:tc>
          <w:tcPr>
            <w:tcW w:w="1275" w:type="dxa"/>
            <w:vAlign w:val="center"/>
          </w:tcPr>
          <w:p w:rsidR="00000D3D" w:rsidRPr="00000D3D" w:rsidRDefault="00000D3D" w:rsidP="00AD3A5C">
            <w:pPr>
              <w:tabs>
                <w:tab w:val="left" w:pos="426"/>
              </w:tabs>
              <w:jc w:val="center"/>
            </w:pPr>
            <w:r w:rsidRPr="00000D3D">
              <w:t>7,92</w:t>
            </w:r>
          </w:p>
        </w:tc>
        <w:tc>
          <w:tcPr>
            <w:tcW w:w="1275" w:type="dxa"/>
            <w:vAlign w:val="center"/>
          </w:tcPr>
          <w:p w:rsidR="00000D3D" w:rsidRPr="00000D3D" w:rsidRDefault="00000D3D" w:rsidP="00AD3A5C">
            <w:pPr>
              <w:tabs>
                <w:tab w:val="left" w:pos="426"/>
              </w:tabs>
              <w:jc w:val="center"/>
            </w:pPr>
            <w:r w:rsidRPr="00000D3D">
              <w:t>7,63</w:t>
            </w:r>
          </w:p>
        </w:tc>
        <w:tc>
          <w:tcPr>
            <w:tcW w:w="1275" w:type="dxa"/>
            <w:vAlign w:val="center"/>
          </w:tcPr>
          <w:p w:rsidR="00000D3D" w:rsidRPr="00000D3D" w:rsidRDefault="00000D3D" w:rsidP="00AD3A5C">
            <w:pPr>
              <w:tabs>
                <w:tab w:val="left" w:pos="426"/>
              </w:tabs>
              <w:jc w:val="center"/>
            </w:pPr>
            <w:r w:rsidRPr="00000D3D">
              <w:t>6,99</w:t>
            </w:r>
          </w:p>
        </w:tc>
      </w:tr>
      <w:tr w:rsidR="00000D3D" w:rsidRPr="00000D3D" w:rsidTr="00000D3D">
        <w:trPr>
          <w:trHeight w:val="900"/>
        </w:trPr>
        <w:tc>
          <w:tcPr>
            <w:tcW w:w="4258" w:type="dxa"/>
            <w:shd w:val="clear" w:color="auto" w:fill="auto"/>
            <w:vAlign w:val="center"/>
            <w:hideMark/>
          </w:tcPr>
          <w:p w:rsidR="00000D3D" w:rsidRPr="00000D3D" w:rsidRDefault="00000D3D" w:rsidP="00AD3A5C">
            <w:pPr>
              <w:tabs>
                <w:tab w:val="left" w:pos="426"/>
              </w:tabs>
            </w:pPr>
            <w:r w:rsidRPr="00000D3D">
              <w:t>численность индивидуальных предпринимателей, осуществляющих деятельность без образования юридического лица</w:t>
            </w:r>
          </w:p>
        </w:tc>
        <w:tc>
          <w:tcPr>
            <w:tcW w:w="1134" w:type="dxa"/>
            <w:shd w:val="clear" w:color="auto" w:fill="auto"/>
            <w:vAlign w:val="center"/>
            <w:hideMark/>
          </w:tcPr>
          <w:p w:rsidR="00000D3D" w:rsidRPr="00000D3D" w:rsidRDefault="00000D3D" w:rsidP="00AD3A5C">
            <w:pPr>
              <w:tabs>
                <w:tab w:val="left" w:pos="426"/>
              </w:tabs>
              <w:jc w:val="center"/>
            </w:pPr>
            <w:r w:rsidRPr="00000D3D">
              <w:t>тыс.чел.</w:t>
            </w:r>
          </w:p>
        </w:tc>
        <w:tc>
          <w:tcPr>
            <w:tcW w:w="1276" w:type="dxa"/>
            <w:shd w:val="clear" w:color="auto" w:fill="auto"/>
            <w:vAlign w:val="center"/>
            <w:hideMark/>
          </w:tcPr>
          <w:p w:rsidR="00000D3D" w:rsidRPr="00000D3D" w:rsidRDefault="00000D3D" w:rsidP="00AD3A5C">
            <w:pPr>
              <w:tabs>
                <w:tab w:val="left" w:pos="426"/>
              </w:tabs>
              <w:jc w:val="center"/>
            </w:pPr>
            <w:r w:rsidRPr="00000D3D">
              <w:t>0,50</w:t>
            </w:r>
          </w:p>
        </w:tc>
        <w:tc>
          <w:tcPr>
            <w:tcW w:w="1275" w:type="dxa"/>
            <w:shd w:val="clear" w:color="auto" w:fill="auto"/>
            <w:vAlign w:val="center"/>
            <w:hideMark/>
          </w:tcPr>
          <w:p w:rsidR="00000D3D" w:rsidRPr="00000D3D" w:rsidRDefault="00000D3D" w:rsidP="00AD3A5C">
            <w:pPr>
              <w:tabs>
                <w:tab w:val="left" w:pos="426"/>
              </w:tabs>
              <w:jc w:val="center"/>
            </w:pPr>
            <w:r w:rsidRPr="00000D3D">
              <w:t>0,49</w:t>
            </w:r>
          </w:p>
        </w:tc>
        <w:tc>
          <w:tcPr>
            <w:tcW w:w="1276" w:type="dxa"/>
            <w:shd w:val="clear" w:color="auto" w:fill="auto"/>
            <w:vAlign w:val="center"/>
            <w:hideMark/>
          </w:tcPr>
          <w:p w:rsidR="00000D3D" w:rsidRPr="00000D3D" w:rsidRDefault="00000D3D" w:rsidP="00AD3A5C">
            <w:pPr>
              <w:tabs>
                <w:tab w:val="left" w:pos="426"/>
              </w:tabs>
              <w:jc w:val="center"/>
            </w:pPr>
            <w:r w:rsidRPr="00000D3D">
              <w:t>0,47</w:t>
            </w:r>
          </w:p>
        </w:tc>
        <w:tc>
          <w:tcPr>
            <w:tcW w:w="1276" w:type="dxa"/>
            <w:shd w:val="clear" w:color="auto" w:fill="auto"/>
            <w:vAlign w:val="center"/>
            <w:hideMark/>
          </w:tcPr>
          <w:p w:rsidR="00000D3D" w:rsidRPr="00000D3D" w:rsidRDefault="00000D3D" w:rsidP="00AD3A5C">
            <w:pPr>
              <w:tabs>
                <w:tab w:val="left" w:pos="426"/>
              </w:tabs>
              <w:jc w:val="center"/>
            </w:pPr>
            <w:r w:rsidRPr="00000D3D">
              <w:t>0,44</w:t>
            </w:r>
          </w:p>
        </w:tc>
        <w:tc>
          <w:tcPr>
            <w:tcW w:w="1276" w:type="dxa"/>
            <w:vAlign w:val="center"/>
          </w:tcPr>
          <w:p w:rsidR="00000D3D" w:rsidRPr="00000D3D" w:rsidRDefault="00000D3D" w:rsidP="00AD3A5C">
            <w:pPr>
              <w:tabs>
                <w:tab w:val="left" w:pos="426"/>
              </w:tabs>
              <w:jc w:val="center"/>
            </w:pPr>
            <w:r w:rsidRPr="00000D3D">
              <w:t>0,40</w:t>
            </w:r>
          </w:p>
        </w:tc>
        <w:tc>
          <w:tcPr>
            <w:tcW w:w="1275" w:type="dxa"/>
            <w:vAlign w:val="center"/>
          </w:tcPr>
          <w:p w:rsidR="00000D3D" w:rsidRPr="00000D3D" w:rsidRDefault="00000D3D" w:rsidP="00AD3A5C">
            <w:pPr>
              <w:tabs>
                <w:tab w:val="left" w:pos="426"/>
              </w:tabs>
              <w:jc w:val="center"/>
            </w:pPr>
            <w:r w:rsidRPr="00000D3D">
              <w:t>0,41</w:t>
            </w:r>
          </w:p>
        </w:tc>
        <w:tc>
          <w:tcPr>
            <w:tcW w:w="1275" w:type="dxa"/>
            <w:vAlign w:val="center"/>
          </w:tcPr>
          <w:p w:rsidR="00000D3D" w:rsidRPr="00000D3D" w:rsidRDefault="00000D3D" w:rsidP="00AD3A5C">
            <w:pPr>
              <w:tabs>
                <w:tab w:val="left" w:pos="426"/>
              </w:tabs>
              <w:jc w:val="center"/>
            </w:pPr>
            <w:r w:rsidRPr="00000D3D">
              <w:t>0,38</w:t>
            </w:r>
          </w:p>
        </w:tc>
        <w:tc>
          <w:tcPr>
            <w:tcW w:w="1275" w:type="dxa"/>
            <w:vAlign w:val="center"/>
          </w:tcPr>
          <w:p w:rsidR="00000D3D" w:rsidRPr="00000D3D" w:rsidRDefault="00000D3D" w:rsidP="00AD3A5C">
            <w:pPr>
              <w:tabs>
                <w:tab w:val="left" w:pos="426"/>
              </w:tabs>
              <w:jc w:val="center"/>
            </w:pPr>
            <w:r w:rsidRPr="00000D3D">
              <w:t>0,38</w:t>
            </w:r>
          </w:p>
        </w:tc>
      </w:tr>
      <w:tr w:rsidR="00000D3D" w:rsidRPr="00000D3D" w:rsidTr="00000D3D">
        <w:trPr>
          <w:trHeight w:val="450"/>
        </w:trPr>
        <w:tc>
          <w:tcPr>
            <w:tcW w:w="4258" w:type="dxa"/>
            <w:shd w:val="clear" w:color="auto" w:fill="auto"/>
            <w:vAlign w:val="center"/>
            <w:hideMark/>
          </w:tcPr>
          <w:p w:rsidR="00000D3D" w:rsidRPr="00000D3D" w:rsidRDefault="00000D3D" w:rsidP="00AD3A5C">
            <w:pPr>
              <w:tabs>
                <w:tab w:val="left" w:pos="426"/>
              </w:tabs>
            </w:pPr>
            <w:r w:rsidRPr="00000D3D">
              <w:t>Среднесписочная численность работников организаций</w:t>
            </w:r>
          </w:p>
        </w:tc>
        <w:tc>
          <w:tcPr>
            <w:tcW w:w="1134" w:type="dxa"/>
            <w:shd w:val="clear" w:color="auto" w:fill="auto"/>
            <w:vAlign w:val="center"/>
            <w:hideMark/>
          </w:tcPr>
          <w:p w:rsidR="00000D3D" w:rsidRPr="00000D3D" w:rsidRDefault="00000D3D" w:rsidP="00AD3A5C">
            <w:pPr>
              <w:tabs>
                <w:tab w:val="left" w:pos="426"/>
              </w:tabs>
              <w:jc w:val="center"/>
            </w:pPr>
            <w:r w:rsidRPr="00000D3D">
              <w:t>чел.</w:t>
            </w:r>
          </w:p>
        </w:tc>
        <w:tc>
          <w:tcPr>
            <w:tcW w:w="1276" w:type="dxa"/>
            <w:shd w:val="clear" w:color="auto" w:fill="auto"/>
            <w:vAlign w:val="center"/>
            <w:hideMark/>
          </w:tcPr>
          <w:p w:rsidR="00000D3D" w:rsidRPr="00000D3D" w:rsidRDefault="00000D3D" w:rsidP="00AD3A5C">
            <w:pPr>
              <w:tabs>
                <w:tab w:val="left" w:pos="426"/>
              </w:tabs>
              <w:jc w:val="center"/>
            </w:pPr>
            <w:r w:rsidRPr="00000D3D">
              <w:t>5 913</w:t>
            </w:r>
          </w:p>
        </w:tc>
        <w:tc>
          <w:tcPr>
            <w:tcW w:w="1275" w:type="dxa"/>
            <w:shd w:val="clear" w:color="auto" w:fill="auto"/>
            <w:vAlign w:val="center"/>
            <w:hideMark/>
          </w:tcPr>
          <w:p w:rsidR="00000D3D" w:rsidRPr="00000D3D" w:rsidRDefault="00000D3D" w:rsidP="00AD3A5C">
            <w:pPr>
              <w:tabs>
                <w:tab w:val="left" w:pos="426"/>
              </w:tabs>
              <w:jc w:val="center"/>
            </w:pPr>
            <w:r w:rsidRPr="00000D3D">
              <w:t>5 917</w:t>
            </w:r>
          </w:p>
        </w:tc>
        <w:tc>
          <w:tcPr>
            <w:tcW w:w="1276" w:type="dxa"/>
            <w:shd w:val="clear" w:color="auto" w:fill="auto"/>
            <w:vAlign w:val="center"/>
            <w:hideMark/>
          </w:tcPr>
          <w:p w:rsidR="00000D3D" w:rsidRPr="00000D3D" w:rsidRDefault="00000D3D" w:rsidP="00AD3A5C">
            <w:pPr>
              <w:tabs>
                <w:tab w:val="left" w:pos="426"/>
              </w:tabs>
              <w:jc w:val="center"/>
            </w:pPr>
            <w:r w:rsidRPr="00000D3D">
              <w:t>6 126</w:t>
            </w:r>
          </w:p>
        </w:tc>
        <w:tc>
          <w:tcPr>
            <w:tcW w:w="1276" w:type="dxa"/>
            <w:shd w:val="clear" w:color="auto" w:fill="auto"/>
            <w:vAlign w:val="center"/>
            <w:hideMark/>
          </w:tcPr>
          <w:p w:rsidR="00000D3D" w:rsidRPr="00000D3D" w:rsidRDefault="00000D3D" w:rsidP="00AD3A5C">
            <w:pPr>
              <w:tabs>
                <w:tab w:val="left" w:pos="426"/>
              </w:tabs>
              <w:jc w:val="center"/>
            </w:pPr>
            <w:r w:rsidRPr="00000D3D">
              <w:t>5 875</w:t>
            </w:r>
          </w:p>
        </w:tc>
        <w:tc>
          <w:tcPr>
            <w:tcW w:w="1276" w:type="dxa"/>
            <w:vAlign w:val="center"/>
          </w:tcPr>
          <w:p w:rsidR="00000D3D" w:rsidRPr="00000D3D" w:rsidRDefault="00000D3D" w:rsidP="00AD3A5C">
            <w:pPr>
              <w:tabs>
                <w:tab w:val="left" w:pos="426"/>
              </w:tabs>
              <w:jc w:val="center"/>
            </w:pPr>
            <w:r w:rsidRPr="00000D3D">
              <w:t>5 799</w:t>
            </w:r>
          </w:p>
        </w:tc>
        <w:tc>
          <w:tcPr>
            <w:tcW w:w="1275" w:type="dxa"/>
            <w:vAlign w:val="center"/>
          </w:tcPr>
          <w:p w:rsidR="00000D3D" w:rsidRPr="00000D3D" w:rsidRDefault="00000D3D" w:rsidP="00AD3A5C">
            <w:pPr>
              <w:tabs>
                <w:tab w:val="left" w:pos="426"/>
              </w:tabs>
              <w:jc w:val="center"/>
            </w:pPr>
            <w:r w:rsidRPr="00000D3D">
              <w:t>5 625</w:t>
            </w:r>
          </w:p>
        </w:tc>
        <w:tc>
          <w:tcPr>
            <w:tcW w:w="1275" w:type="dxa"/>
            <w:vAlign w:val="center"/>
          </w:tcPr>
          <w:p w:rsidR="00000D3D" w:rsidRPr="00000D3D" w:rsidRDefault="00000D3D" w:rsidP="00AD3A5C">
            <w:pPr>
              <w:tabs>
                <w:tab w:val="left" w:pos="426"/>
              </w:tabs>
              <w:jc w:val="center"/>
            </w:pPr>
            <w:r w:rsidRPr="00000D3D">
              <w:t>5 364</w:t>
            </w:r>
          </w:p>
        </w:tc>
        <w:tc>
          <w:tcPr>
            <w:tcW w:w="1275" w:type="dxa"/>
            <w:vAlign w:val="center"/>
          </w:tcPr>
          <w:p w:rsidR="00000D3D" w:rsidRPr="00000D3D" w:rsidRDefault="00000D3D" w:rsidP="00AD3A5C">
            <w:pPr>
              <w:tabs>
                <w:tab w:val="left" w:pos="426"/>
              </w:tabs>
              <w:jc w:val="center"/>
            </w:pPr>
            <w:r w:rsidRPr="00000D3D">
              <w:t>5 232</w:t>
            </w:r>
          </w:p>
        </w:tc>
      </w:tr>
      <w:tr w:rsidR="00000D3D" w:rsidRPr="00000D3D" w:rsidTr="00000D3D">
        <w:trPr>
          <w:trHeight w:val="675"/>
        </w:trPr>
        <w:tc>
          <w:tcPr>
            <w:tcW w:w="4258" w:type="dxa"/>
            <w:shd w:val="clear" w:color="auto" w:fill="auto"/>
            <w:vAlign w:val="center"/>
            <w:hideMark/>
          </w:tcPr>
          <w:p w:rsidR="00000D3D" w:rsidRPr="00000D3D" w:rsidRDefault="00000D3D" w:rsidP="00AD3A5C">
            <w:pPr>
              <w:tabs>
                <w:tab w:val="left" w:pos="426"/>
              </w:tabs>
            </w:pPr>
            <w:r w:rsidRPr="00000D3D">
              <w:t>Уровень зарегистрированной безработицы (к трудоспособному населению в трудоспособном возрасте)</w:t>
            </w:r>
          </w:p>
        </w:tc>
        <w:tc>
          <w:tcPr>
            <w:tcW w:w="1134" w:type="dxa"/>
            <w:shd w:val="clear" w:color="auto" w:fill="auto"/>
            <w:vAlign w:val="center"/>
            <w:hideMark/>
          </w:tcPr>
          <w:p w:rsidR="00000D3D" w:rsidRPr="00000D3D" w:rsidRDefault="00000D3D" w:rsidP="00AD3A5C">
            <w:pPr>
              <w:tabs>
                <w:tab w:val="left" w:pos="426"/>
              </w:tabs>
              <w:jc w:val="center"/>
            </w:pPr>
            <w:r w:rsidRPr="00000D3D">
              <w:t>%</w:t>
            </w:r>
          </w:p>
        </w:tc>
        <w:tc>
          <w:tcPr>
            <w:tcW w:w="1276" w:type="dxa"/>
            <w:shd w:val="clear" w:color="auto" w:fill="auto"/>
            <w:vAlign w:val="center"/>
            <w:hideMark/>
          </w:tcPr>
          <w:p w:rsidR="00000D3D" w:rsidRPr="00000D3D" w:rsidRDefault="00000D3D" w:rsidP="00AD3A5C">
            <w:pPr>
              <w:tabs>
                <w:tab w:val="left" w:pos="426"/>
              </w:tabs>
              <w:jc w:val="center"/>
            </w:pPr>
            <w:r w:rsidRPr="00000D3D">
              <w:t>1,10</w:t>
            </w:r>
          </w:p>
        </w:tc>
        <w:tc>
          <w:tcPr>
            <w:tcW w:w="1275" w:type="dxa"/>
            <w:shd w:val="clear" w:color="auto" w:fill="auto"/>
            <w:vAlign w:val="center"/>
            <w:hideMark/>
          </w:tcPr>
          <w:p w:rsidR="00000D3D" w:rsidRPr="00000D3D" w:rsidRDefault="00000D3D" w:rsidP="00AD3A5C">
            <w:pPr>
              <w:tabs>
                <w:tab w:val="left" w:pos="426"/>
              </w:tabs>
              <w:jc w:val="center"/>
            </w:pPr>
            <w:r w:rsidRPr="00000D3D">
              <w:t>1,30</w:t>
            </w:r>
          </w:p>
        </w:tc>
        <w:tc>
          <w:tcPr>
            <w:tcW w:w="1276" w:type="dxa"/>
            <w:shd w:val="clear" w:color="auto" w:fill="auto"/>
            <w:vAlign w:val="center"/>
            <w:hideMark/>
          </w:tcPr>
          <w:p w:rsidR="00000D3D" w:rsidRPr="00000D3D" w:rsidRDefault="00000D3D" w:rsidP="00AD3A5C">
            <w:pPr>
              <w:tabs>
                <w:tab w:val="left" w:pos="426"/>
              </w:tabs>
              <w:jc w:val="center"/>
            </w:pPr>
            <w:r w:rsidRPr="00000D3D">
              <w:t>0,90</w:t>
            </w:r>
          </w:p>
        </w:tc>
        <w:tc>
          <w:tcPr>
            <w:tcW w:w="1276" w:type="dxa"/>
            <w:shd w:val="clear" w:color="auto" w:fill="auto"/>
            <w:vAlign w:val="center"/>
            <w:hideMark/>
          </w:tcPr>
          <w:p w:rsidR="00000D3D" w:rsidRPr="00000D3D" w:rsidRDefault="00000D3D" w:rsidP="00AD3A5C">
            <w:pPr>
              <w:tabs>
                <w:tab w:val="left" w:pos="426"/>
              </w:tabs>
              <w:jc w:val="center"/>
            </w:pPr>
            <w:r w:rsidRPr="00000D3D">
              <w:t>0,90</w:t>
            </w:r>
          </w:p>
        </w:tc>
        <w:tc>
          <w:tcPr>
            <w:tcW w:w="1276" w:type="dxa"/>
            <w:vAlign w:val="center"/>
          </w:tcPr>
          <w:p w:rsidR="00000D3D" w:rsidRPr="00000D3D" w:rsidRDefault="00000D3D" w:rsidP="00AD3A5C">
            <w:pPr>
              <w:tabs>
                <w:tab w:val="left" w:pos="426"/>
              </w:tabs>
              <w:jc w:val="center"/>
            </w:pPr>
            <w:r w:rsidRPr="00000D3D">
              <w:t>0,80</w:t>
            </w:r>
          </w:p>
        </w:tc>
        <w:tc>
          <w:tcPr>
            <w:tcW w:w="1275" w:type="dxa"/>
            <w:vAlign w:val="center"/>
          </w:tcPr>
          <w:p w:rsidR="00000D3D" w:rsidRPr="00000D3D" w:rsidRDefault="00000D3D" w:rsidP="00AD3A5C">
            <w:pPr>
              <w:tabs>
                <w:tab w:val="left" w:pos="426"/>
              </w:tabs>
              <w:jc w:val="center"/>
            </w:pPr>
            <w:r w:rsidRPr="00000D3D">
              <w:t>1,00</w:t>
            </w:r>
          </w:p>
        </w:tc>
        <w:tc>
          <w:tcPr>
            <w:tcW w:w="1275" w:type="dxa"/>
            <w:vAlign w:val="center"/>
          </w:tcPr>
          <w:p w:rsidR="00000D3D" w:rsidRPr="00000D3D" w:rsidRDefault="00000D3D" w:rsidP="00AD3A5C">
            <w:pPr>
              <w:tabs>
                <w:tab w:val="left" w:pos="426"/>
              </w:tabs>
              <w:jc w:val="center"/>
            </w:pPr>
            <w:r w:rsidRPr="00000D3D">
              <w:t>1,00</w:t>
            </w:r>
          </w:p>
        </w:tc>
        <w:tc>
          <w:tcPr>
            <w:tcW w:w="1275" w:type="dxa"/>
            <w:vAlign w:val="center"/>
          </w:tcPr>
          <w:p w:rsidR="00000D3D" w:rsidRPr="00000D3D" w:rsidRDefault="00000D3D" w:rsidP="00AD3A5C">
            <w:pPr>
              <w:tabs>
                <w:tab w:val="left" w:pos="426"/>
              </w:tabs>
              <w:jc w:val="center"/>
            </w:pPr>
            <w:r w:rsidRPr="00000D3D">
              <w:t>0,90</w:t>
            </w:r>
          </w:p>
        </w:tc>
      </w:tr>
      <w:tr w:rsidR="00000D3D" w:rsidRPr="00000D3D" w:rsidTr="00000D3D">
        <w:trPr>
          <w:trHeight w:val="675"/>
        </w:trPr>
        <w:tc>
          <w:tcPr>
            <w:tcW w:w="4258" w:type="dxa"/>
            <w:shd w:val="clear" w:color="auto" w:fill="auto"/>
            <w:vAlign w:val="center"/>
            <w:hideMark/>
          </w:tcPr>
          <w:p w:rsidR="00000D3D" w:rsidRPr="00000D3D" w:rsidRDefault="00000D3D" w:rsidP="00AD3A5C">
            <w:pPr>
              <w:tabs>
                <w:tab w:val="left" w:pos="426"/>
              </w:tabs>
            </w:pPr>
            <w:r w:rsidRPr="00000D3D">
              <w:t>Объем произведенных товаров, выполненных работ и услуг собственными силами - РАЗДЕЛ 03.00.09: Сельское хозяйство</w:t>
            </w:r>
          </w:p>
        </w:tc>
        <w:tc>
          <w:tcPr>
            <w:tcW w:w="1134" w:type="dxa"/>
            <w:shd w:val="clear" w:color="auto" w:fill="auto"/>
            <w:vAlign w:val="center"/>
            <w:hideMark/>
          </w:tcPr>
          <w:p w:rsidR="00000D3D" w:rsidRPr="00000D3D" w:rsidRDefault="00000D3D" w:rsidP="00AD3A5C">
            <w:pPr>
              <w:tabs>
                <w:tab w:val="left" w:pos="426"/>
              </w:tabs>
              <w:jc w:val="center"/>
            </w:pPr>
            <w:r w:rsidRPr="00000D3D">
              <w:t>тыс.руб.</w:t>
            </w:r>
          </w:p>
        </w:tc>
        <w:tc>
          <w:tcPr>
            <w:tcW w:w="1276" w:type="dxa"/>
            <w:shd w:val="clear" w:color="auto" w:fill="auto"/>
            <w:vAlign w:val="center"/>
            <w:hideMark/>
          </w:tcPr>
          <w:p w:rsidR="00000D3D" w:rsidRPr="00000D3D" w:rsidRDefault="00000D3D" w:rsidP="00AD3A5C">
            <w:pPr>
              <w:tabs>
                <w:tab w:val="left" w:pos="426"/>
              </w:tabs>
              <w:jc w:val="center"/>
            </w:pPr>
            <w:r w:rsidRPr="00000D3D">
              <w:t>1 858 663,00</w:t>
            </w:r>
          </w:p>
        </w:tc>
        <w:tc>
          <w:tcPr>
            <w:tcW w:w="1275" w:type="dxa"/>
            <w:shd w:val="clear" w:color="auto" w:fill="auto"/>
            <w:vAlign w:val="center"/>
            <w:hideMark/>
          </w:tcPr>
          <w:p w:rsidR="00000D3D" w:rsidRPr="00000D3D" w:rsidRDefault="00000D3D" w:rsidP="00AD3A5C">
            <w:pPr>
              <w:tabs>
                <w:tab w:val="left" w:pos="426"/>
              </w:tabs>
              <w:jc w:val="center"/>
            </w:pPr>
            <w:r w:rsidRPr="00000D3D">
              <w:t>2 143 273,00</w:t>
            </w:r>
          </w:p>
        </w:tc>
        <w:tc>
          <w:tcPr>
            <w:tcW w:w="1276" w:type="dxa"/>
            <w:shd w:val="clear" w:color="auto" w:fill="auto"/>
            <w:vAlign w:val="center"/>
            <w:hideMark/>
          </w:tcPr>
          <w:p w:rsidR="00000D3D" w:rsidRPr="00000D3D" w:rsidRDefault="00000D3D" w:rsidP="00AD3A5C">
            <w:pPr>
              <w:tabs>
                <w:tab w:val="left" w:pos="426"/>
              </w:tabs>
              <w:jc w:val="center"/>
            </w:pPr>
            <w:r w:rsidRPr="00000D3D">
              <w:t>2 091 557,00</w:t>
            </w:r>
          </w:p>
        </w:tc>
        <w:tc>
          <w:tcPr>
            <w:tcW w:w="1276" w:type="dxa"/>
            <w:shd w:val="clear" w:color="auto" w:fill="auto"/>
            <w:vAlign w:val="center"/>
            <w:hideMark/>
          </w:tcPr>
          <w:p w:rsidR="00000D3D" w:rsidRPr="00000D3D" w:rsidRDefault="00000D3D" w:rsidP="00AD3A5C">
            <w:pPr>
              <w:tabs>
                <w:tab w:val="left" w:pos="426"/>
              </w:tabs>
              <w:jc w:val="center"/>
            </w:pPr>
            <w:r w:rsidRPr="00000D3D">
              <w:t>2 105 077,00</w:t>
            </w:r>
          </w:p>
        </w:tc>
        <w:tc>
          <w:tcPr>
            <w:tcW w:w="1276" w:type="dxa"/>
            <w:vAlign w:val="center"/>
          </w:tcPr>
          <w:p w:rsidR="00000D3D" w:rsidRPr="00000D3D" w:rsidRDefault="00000D3D" w:rsidP="00AD3A5C">
            <w:pPr>
              <w:tabs>
                <w:tab w:val="left" w:pos="426"/>
              </w:tabs>
              <w:jc w:val="center"/>
            </w:pPr>
            <w:r w:rsidRPr="00000D3D">
              <w:t>2 585 623,00</w:t>
            </w:r>
          </w:p>
        </w:tc>
        <w:tc>
          <w:tcPr>
            <w:tcW w:w="1275" w:type="dxa"/>
            <w:vAlign w:val="center"/>
          </w:tcPr>
          <w:p w:rsidR="00000D3D" w:rsidRPr="00000D3D" w:rsidRDefault="00000D3D" w:rsidP="00AD3A5C">
            <w:pPr>
              <w:tabs>
                <w:tab w:val="left" w:pos="426"/>
              </w:tabs>
              <w:jc w:val="center"/>
            </w:pPr>
            <w:r w:rsidRPr="00000D3D">
              <w:t>3 036 680,00</w:t>
            </w:r>
          </w:p>
        </w:tc>
        <w:tc>
          <w:tcPr>
            <w:tcW w:w="1275" w:type="dxa"/>
            <w:vAlign w:val="center"/>
          </w:tcPr>
          <w:p w:rsidR="00000D3D" w:rsidRPr="00000D3D" w:rsidRDefault="00000D3D" w:rsidP="00AD3A5C">
            <w:pPr>
              <w:tabs>
                <w:tab w:val="left" w:pos="426"/>
              </w:tabs>
              <w:jc w:val="center"/>
            </w:pPr>
            <w:r w:rsidRPr="00000D3D">
              <w:t>3 482 265,90</w:t>
            </w:r>
          </w:p>
        </w:tc>
        <w:tc>
          <w:tcPr>
            <w:tcW w:w="1275" w:type="dxa"/>
            <w:vAlign w:val="center"/>
          </w:tcPr>
          <w:p w:rsidR="00000D3D" w:rsidRPr="00000D3D" w:rsidRDefault="00000D3D" w:rsidP="00AD3A5C">
            <w:pPr>
              <w:tabs>
                <w:tab w:val="left" w:pos="426"/>
              </w:tabs>
              <w:jc w:val="center"/>
            </w:pPr>
            <w:r w:rsidRPr="00000D3D">
              <w:t>3 137 005,00</w:t>
            </w:r>
          </w:p>
        </w:tc>
      </w:tr>
      <w:tr w:rsidR="00000D3D" w:rsidRPr="00000D3D" w:rsidTr="00000D3D">
        <w:trPr>
          <w:trHeight w:val="675"/>
        </w:trPr>
        <w:tc>
          <w:tcPr>
            <w:tcW w:w="4258" w:type="dxa"/>
            <w:shd w:val="clear" w:color="auto" w:fill="auto"/>
            <w:vAlign w:val="center"/>
            <w:hideMark/>
          </w:tcPr>
          <w:p w:rsidR="00000D3D" w:rsidRPr="00000D3D" w:rsidRDefault="00000D3D" w:rsidP="00AD3A5C">
            <w:pPr>
              <w:tabs>
                <w:tab w:val="left" w:pos="426"/>
              </w:tabs>
            </w:pPr>
            <w:r w:rsidRPr="00000D3D">
              <w:t>Количество организаций малого бизнеса (юридических лиц) по состоянию на конец периода</w:t>
            </w:r>
          </w:p>
        </w:tc>
        <w:tc>
          <w:tcPr>
            <w:tcW w:w="1134" w:type="dxa"/>
            <w:shd w:val="clear" w:color="auto" w:fill="auto"/>
            <w:vAlign w:val="center"/>
            <w:hideMark/>
          </w:tcPr>
          <w:p w:rsidR="00000D3D" w:rsidRPr="00000D3D" w:rsidRDefault="00000D3D" w:rsidP="00AD3A5C">
            <w:pPr>
              <w:tabs>
                <w:tab w:val="left" w:pos="426"/>
              </w:tabs>
              <w:jc w:val="center"/>
            </w:pPr>
            <w:r w:rsidRPr="00000D3D">
              <w:t>ед.</w:t>
            </w:r>
          </w:p>
        </w:tc>
        <w:tc>
          <w:tcPr>
            <w:tcW w:w="1276" w:type="dxa"/>
            <w:shd w:val="clear" w:color="auto" w:fill="auto"/>
            <w:vAlign w:val="center"/>
            <w:hideMark/>
          </w:tcPr>
          <w:p w:rsidR="00000D3D" w:rsidRPr="00000D3D" w:rsidRDefault="00000D3D" w:rsidP="00AD3A5C">
            <w:pPr>
              <w:tabs>
                <w:tab w:val="left" w:pos="426"/>
              </w:tabs>
              <w:jc w:val="center"/>
            </w:pPr>
            <w:r w:rsidRPr="00000D3D">
              <w:t>86</w:t>
            </w:r>
          </w:p>
        </w:tc>
        <w:tc>
          <w:tcPr>
            <w:tcW w:w="1275" w:type="dxa"/>
            <w:shd w:val="clear" w:color="auto" w:fill="auto"/>
            <w:vAlign w:val="center"/>
            <w:hideMark/>
          </w:tcPr>
          <w:p w:rsidR="00000D3D" w:rsidRPr="00000D3D" w:rsidRDefault="00000D3D" w:rsidP="00AD3A5C">
            <w:pPr>
              <w:tabs>
                <w:tab w:val="left" w:pos="426"/>
              </w:tabs>
              <w:jc w:val="center"/>
            </w:pPr>
            <w:r w:rsidRPr="00000D3D">
              <w:t>90</w:t>
            </w:r>
          </w:p>
        </w:tc>
        <w:tc>
          <w:tcPr>
            <w:tcW w:w="1276" w:type="dxa"/>
            <w:shd w:val="clear" w:color="auto" w:fill="auto"/>
            <w:vAlign w:val="center"/>
            <w:hideMark/>
          </w:tcPr>
          <w:p w:rsidR="00000D3D" w:rsidRPr="00000D3D" w:rsidRDefault="00000D3D" w:rsidP="00AD3A5C">
            <w:pPr>
              <w:tabs>
                <w:tab w:val="left" w:pos="426"/>
              </w:tabs>
              <w:jc w:val="center"/>
            </w:pPr>
            <w:r w:rsidRPr="00000D3D">
              <w:t>94</w:t>
            </w:r>
          </w:p>
        </w:tc>
        <w:tc>
          <w:tcPr>
            <w:tcW w:w="1276" w:type="dxa"/>
            <w:shd w:val="clear" w:color="auto" w:fill="auto"/>
            <w:vAlign w:val="center"/>
            <w:hideMark/>
          </w:tcPr>
          <w:p w:rsidR="00000D3D" w:rsidRPr="00000D3D" w:rsidRDefault="00000D3D" w:rsidP="00AD3A5C">
            <w:pPr>
              <w:tabs>
                <w:tab w:val="left" w:pos="426"/>
              </w:tabs>
              <w:jc w:val="center"/>
            </w:pPr>
            <w:r w:rsidRPr="00000D3D">
              <w:t>92</w:t>
            </w:r>
          </w:p>
        </w:tc>
        <w:tc>
          <w:tcPr>
            <w:tcW w:w="1276" w:type="dxa"/>
            <w:vAlign w:val="center"/>
          </w:tcPr>
          <w:p w:rsidR="00000D3D" w:rsidRPr="00000D3D" w:rsidRDefault="00000D3D" w:rsidP="00AD3A5C">
            <w:pPr>
              <w:tabs>
                <w:tab w:val="left" w:pos="426"/>
              </w:tabs>
              <w:jc w:val="center"/>
            </w:pPr>
            <w:r w:rsidRPr="00000D3D">
              <w:t>92</w:t>
            </w:r>
          </w:p>
        </w:tc>
        <w:tc>
          <w:tcPr>
            <w:tcW w:w="1275" w:type="dxa"/>
            <w:vAlign w:val="center"/>
          </w:tcPr>
          <w:p w:rsidR="00000D3D" w:rsidRPr="00000D3D" w:rsidRDefault="00000D3D" w:rsidP="00AD3A5C">
            <w:pPr>
              <w:tabs>
                <w:tab w:val="left" w:pos="426"/>
              </w:tabs>
              <w:jc w:val="center"/>
            </w:pPr>
            <w:r w:rsidRPr="00000D3D">
              <w:t>104</w:t>
            </w:r>
          </w:p>
        </w:tc>
        <w:tc>
          <w:tcPr>
            <w:tcW w:w="1275" w:type="dxa"/>
            <w:vAlign w:val="center"/>
          </w:tcPr>
          <w:p w:rsidR="00000D3D" w:rsidRPr="00000D3D" w:rsidRDefault="00000D3D" w:rsidP="00AD3A5C">
            <w:pPr>
              <w:tabs>
                <w:tab w:val="left" w:pos="426"/>
              </w:tabs>
              <w:jc w:val="center"/>
            </w:pPr>
            <w:r w:rsidRPr="00000D3D">
              <w:t>104</w:t>
            </w:r>
          </w:p>
        </w:tc>
        <w:tc>
          <w:tcPr>
            <w:tcW w:w="1275" w:type="dxa"/>
            <w:vAlign w:val="center"/>
          </w:tcPr>
          <w:p w:rsidR="00000D3D" w:rsidRPr="00000D3D" w:rsidRDefault="00000D3D" w:rsidP="00AD3A5C">
            <w:pPr>
              <w:tabs>
                <w:tab w:val="left" w:pos="426"/>
              </w:tabs>
              <w:jc w:val="center"/>
            </w:pPr>
            <w:r w:rsidRPr="00000D3D">
              <w:t>97</w:t>
            </w:r>
          </w:p>
        </w:tc>
      </w:tr>
      <w:tr w:rsidR="00000D3D" w:rsidRPr="00000D3D" w:rsidTr="00000D3D">
        <w:trPr>
          <w:trHeight w:val="132"/>
        </w:trPr>
        <w:tc>
          <w:tcPr>
            <w:tcW w:w="4258" w:type="dxa"/>
            <w:shd w:val="clear" w:color="auto" w:fill="auto"/>
            <w:vAlign w:val="center"/>
            <w:hideMark/>
          </w:tcPr>
          <w:p w:rsidR="00000D3D" w:rsidRPr="00000D3D" w:rsidRDefault="00000D3D" w:rsidP="00AD3A5C">
            <w:pPr>
              <w:tabs>
                <w:tab w:val="left" w:pos="426"/>
              </w:tabs>
            </w:pPr>
            <w:r w:rsidRPr="00000D3D">
              <w:t>Количество индивидуальных предпринимателей, прошедших государственную регистрацию по состоянию на конец периода</w:t>
            </w:r>
          </w:p>
        </w:tc>
        <w:tc>
          <w:tcPr>
            <w:tcW w:w="1134" w:type="dxa"/>
            <w:shd w:val="clear" w:color="auto" w:fill="auto"/>
            <w:vAlign w:val="center"/>
            <w:hideMark/>
          </w:tcPr>
          <w:p w:rsidR="00000D3D" w:rsidRPr="00000D3D" w:rsidRDefault="00000D3D" w:rsidP="00AD3A5C">
            <w:pPr>
              <w:tabs>
                <w:tab w:val="left" w:pos="426"/>
              </w:tabs>
              <w:jc w:val="center"/>
            </w:pPr>
            <w:r w:rsidRPr="00000D3D">
              <w:t>чел.</w:t>
            </w:r>
          </w:p>
        </w:tc>
        <w:tc>
          <w:tcPr>
            <w:tcW w:w="1276" w:type="dxa"/>
            <w:shd w:val="clear" w:color="auto" w:fill="auto"/>
            <w:vAlign w:val="center"/>
            <w:hideMark/>
          </w:tcPr>
          <w:p w:rsidR="00000D3D" w:rsidRPr="00000D3D" w:rsidRDefault="00000D3D" w:rsidP="00AD3A5C">
            <w:pPr>
              <w:tabs>
                <w:tab w:val="left" w:pos="426"/>
              </w:tabs>
              <w:jc w:val="center"/>
            </w:pPr>
            <w:r w:rsidRPr="00000D3D">
              <w:t>499</w:t>
            </w:r>
          </w:p>
        </w:tc>
        <w:tc>
          <w:tcPr>
            <w:tcW w:w="1275" w:type="dxa"/>
            <w:shd w:val="clear" w:color="auto" w:fill="auto"/>
            <w:vAlign w:val="center"/>
            <w:hideMark/>
          </w:tcPr>
          <w:p w:rsidR="00000D3D" w:rsidRPr="00000D3D" w:rsidRDefault="00000D3D" w:rsidP="00AD3A5C">
            <w:pPr>
              <w:tabs>
                <w:tab w:val="left" w:pos="426"/>
              </w:tabs>
              <w:jc w:val="center"/>
            </w:pPr>
            <w:r w:rsidRPr="00000D3D">
              <w:t>486</w:t>
            </w:r>
          </w:p>
        </w:tc>
        <w:tc>
          <w:tcPr>
            <w:tcW w:w="1276" w:type="dxa"/>
            <w:shd w:val="clear" w:color="auto" w:fill="auto"/>
            <w:vAlign w:val="center"/>
            <w:hideMark/>
          </w:tcPr>
          <w:p w:rsidR="00000D3D" w:rsidRPr="00000D3D" w:rsidRDefault="00000D3D" w:rsidP="00AD3A5C">
            <w:pPr>
              <w:tabs>
                <w:tab w:val="left" w:pos="426"/>
              </w:tabs>
              <w:jc w:val="center"/>
            </w:pPr>
            <w:r w:rsidRPr="00000D3D">
              <w:t>472</w:t>
            </w:r>
          </w:p>
        </w:tc>
        <w:tc>
          <w:tcPr>
            <w:tcW w:w="1276" w:type="dxa"/>
            <w:shd w:val="clear" w:color="auto" w:fill="auto"/>
            <w:vAlign w:val="center"/>
            <w:hideMark/>
          </w:tcPr>
          <w:p w:rsidR="00000D3D" w:rsidRPr="00000D3D" w:rsidRDefault="00000D3D" w:rsidP="00AD3A5C">
            <w:pPr>
              <w:tabs>
                <w:tab w:val="left" w:pos="426"/>
              </w:tabs>
              <w:jc w:val="center"/>
            </w:pPr>
            <w:r w:rsidRPr="00000D3D">
              <w:t>437</w:t>
            </w:r>
          </w:p>
        </w:tc>
        <w:tc>
          <w:tcPr>
            <w:tcW w:w="1276" w:type="dxa"/>
            <w:vAlign w:val="center"/>
          </w:tcPr>
          <w:p w:rsidR="00000D3D" w:rsidRPr="00000D3D" w:rsidRDefault="00000D3D" w:rsidP="00AD3A5C">
            <w:pPr>
              <w:tabs>
                <w:tab w:val="left" w:pos="426"/>
              </w:tabs>
              <w:jc w:val="center"/>
            </w:pPr>
            <w:r w:rsidRPr="00000D3D">
              <w:t>426</w:t>
            </w:r>
          </w:p>
        </w:tc>
        <w:tc>
          <w:tcPr>
            <w:tcW w:w="1275" w:type="dxa"/>
            <w:vAlign w:val="center"/>
          </w:tcPr>
          <w:p w:rsidR="00000D3D" w:rsidRPr="00000D3D" w:rsidRDefault="00000D3D" w:rsidP="00AD3A5C">
            <w:pPr>
              <w:tabs>
                <w:tab w:val="left" w:pos="426"/>
              </w:tabs>
              <w:jc w:val="center"/>
            </w:pPr>
            <w:r w:rsidRPr="00000D3D">
              <w:t>401</w:t>
            </w:r>
          </w:p>
        </w:tc>
        <w:tc>
          <w:tcPr>
            <w:tcW w:w="1275" w:type="dxa"/>
            <w:vAlign w:val="center"/>
          </w:tcPr>
          <w:p w:rsidR="00000D3D" w:rsidRPr="00000D3D" w:rsidRDefault="00000D3D" w:rsidP="00AD3A5C">
            <w:pPr>
              <w:tabs>
                <w:tab w:val="left" w:pos="426"/>
              </w:tabs>
              <w:jc w:val="center"/>
            </w:pPr>
            <w:r w:rsidRPr="00000D3D">
              <w:t>389</w:t>
            </w:r>
          </w:p>
        </w:tc>
        <w:tc>
          <w:tcPr>
            <w:tcW w:w="1275" w:type="dxa"/>
            <w:vAlign w:val="center"/>
          </w:tcPr>
          <w:p w:rsidR="00000D3D" w:rsidRPr="00000D3D" w:rsidRDefault="00000D3D" w:rsidP="00AD3A5C">
            <w:pPr>
              <w:tabs>
                <w:tab w:val="left" w:pos="426"/>
              </w:tabs>
              <w:jc w:val="center"/>
            </w:pPr>
            <w:r w:rsidRPr="00000D3D">
              <w:t>385</w:t>
            </w:r>
          </w:p>
        </w:tc>
      </w:tr>
      <w:tr w:rsidR="00000D3D" w:rsidRPr="00000D3D" w:rsidTr="00000D3D">
        <w:trPr>
          <w:trHeight w:val="450"/>
        </w:trPr>
        <w:tc>
          <w:tcPr>
            <w:tcW w:w="4258" w:type="dxa"/>
            <w:shd w:val="clear" w:color="auto" w:fill="auto"/>
            <w:vAlign w:val="center"/>
            <w:hideMark/>
          </w:tcPr>
          <w:p w:rsidR="00000D3D" w:rsidRPr="00000D3D" w:rsidRDefault="00000D3D" w:rsidP="00AD3A5C">
            <w:pPr>
              <w:tabs>
                <w:tab w:val="left" w:pos="426"/>
              </w:tabs>
            </w:pPr>
            <w:r w:rsidRPr="00000D3D">
              <w:t>Среднесписочная численность работников организаций малого бизнеса (юридических лиц)</w:t>
            </w:r>
          </w:p>
        </w:tc>
        <w:tc>
          <w:tcPr>
            <w:tcW w:w="1134" w:type="dxa"/>
            <w:shd w:val="clear" w:color="auto" w:fill="auto"/>
            <w:vAlign w:val="center"/>
            <w:hideMark/>
          </w:tcPr>
          <w:p w:rsidR="00000D3D" w:rsidRPr="00000D3D" w:rsidRDefault="00000D3D" w:rsidP="00AD3A5C">
            <w:pPr>
              <w:tabs>
                <w:tab w:val="left" w:pos="426"/>
              </w:tabs>
              <w:jc w:val="center"/>
            </w:pPr>
            <w:r w:rsidRPr="00000D3D">
              <w:t>чел.</w:t>
            </w:r>
          </w:p>
        </w:tc>
        <w:tc>
          <w:tcPr>
            <w:tcW w:w="1276" w:type="dxa"/>
            <w:shd w:val="clear" w:color="auto" w:fill="auto"/>
            <w:vAlign w:val="center"/>
            <w:hideMark/>
          </w:tcPr>
          <w:p w:rsidR="00000D3D" w:rsidRPr="00000D3D" w:rsidRDefault="00000D3D" w:rsidP="00AD3A5C">
            <w:pPr>
              <w:tabs>
                <w:tab w:val="left" w:pos="426"/>
              </w:tabs>
              <w:jc w:val="center"/>
            </w:pPr>
            <w:r w:rsidRPr="00000D3D">
              <w:t>1 021</w:t>
            </w:r>
          </w:p>
        </w:tc>
        <w:tc>
          <w:tcPr>
            <w:tcW w:w="1275" w:type="dxa"/>
            <w:shd w:val="clear" w:color="auto" w:fill="auto"/>
            <w:vAlign w:val="center"/>
            <w:hideMark/>
          </w:tcPr>
          <w:p w:rsidR="00000D3D" w:rsidRPr="00000D3D" w:rsidRDefault="00000D3D" w:rsidP="00AD3A5C">
            <w:pPr>
              <w:tabs>
                <w:tab w:val="left" w:pos="426"/>
              </w:tabs>
              <w:jc w:val="center"/>
            </w:pPr>
            <w:r w:rsidRPr="00000D3D">
              <w:t>1 087</w:t>
            </w:r>
          </w:p>
        </w:tc>
        <w:tc>
          <w:tcPr>
            <w:tcW w:w="1276" w:type="dxa"/>
            <w:shd w:val="clear" w:color="auto" w:fill="auto"/>
            <w:vAlign w:val="center"/>
            <w:hideMark/>
          </w:tcPr>
          <w:p w:rsidR="00000D3D" w:rsidRPr="00000D3D" w:rsidRDefault="00000D3D" w:rsidP="00AD3A5C">
            <w:pPr>
              <w:tabs>
                <w:tab w:val="left" w:pos="426"/>
              </w:tabs>
              <w:jc w:val="center"/>
            </w:pPr>
            <w:r w:rsidRPr="00000D3D">
              <w:t>1 147</w:t>
            </w:r>
          </w:p>
        </w:tc>
        <w:tc>
          <w:tcPr>
            <w:tcW w:w="1276" w:type="dxa"/>
            <w:shd w:val="clear" w:color="auto" w:fill="auto"/>
            <w:vAlign w:val="center"/>
            <w:hideMark/>
          </w:tcPr>
          <w:p w:rsidR="00000D3D" w:rsidRPr="00000D3D" w:rsidRDefault="00000D3D" w:rsidP="00AD3A5C">
            <w:pPr>
              <w:tabs>
                <w:tab w:val="left" w:pos="426"/>
              </w:tabs>
              <w:jc w:val="center"/>
            </w:pPr>
            <w:r w:rsidRPr="00000D3D">
              <w:t>1 186</w:t>
            </w:r>
          </w:p>
        </w:tc>
        <w:tc>
          <w:tcPr>
            <w:tcW w:w="1276" w:type="dxa"/>
            <w:vAlign w:val="center"/>
          </w:tcPr>
          <w:p w:rsidR="00000D3D" w:rsidRPr="00000D3D" w:rsidRDefault="00000D3D" w:rsidP="00AD3A5C">
            <w:pPr>
              <w:tabs>
                <w:tab w:val="left" w:pos="426"/>
              </w:tabs>
              <w:jc w:val="center"/>
            </w:pPr>
            <w:r w:rsidRPr="00000D3D">
              <w:t>1 088</w:t>
            </w:r>
          </w:p>
        </w:tc>
        <w:tc>
          <w:tcPr>
            <w:tcW w:w="1275" w:type="dxa"/>
            <w:vAlign w:val="center"/>
          </w:tcPr>
          <w:p w:rsidR="00000D3D" w:rsidRPr="00000D3D" w:rsidRDefault="00000D3D" w:rsidP="00AD3A5C">
            <w:pPr>
              <w:tabs>
                <w:tab w:val="left" w:pos="426"/>
              </w:tabs>
              <w:jc w:val="center"/>
            </w:pPr>
            <w:r w:rsidRPr="00000D3D">
              <w:t>1 029</w:t>
            </w:r>
          </w:p>
        </w:tc>
        <w:tc>
          <w:tcPr>
            <w:tcW w:w="1275" w:type="dxa"/>
            <w:vAlign w:val="center"/>
          </w:tcPr>
          <w:p w:rsidR="00000D3D" w:rsidRPr="00000D3D" w:rsidRDefault="00000D3D" w:rsidP="00AD3A5C">
            <w:pPr>
              <w:tabs>
                <w:tab w:val="left" w:pos="426"/>
              </w:tabs>
              <w:jc w:val="center"/>
            </w:pPr>
            <w:r w:rsidRPr="00000D3D">
              <w:t>1 093</w:t>
            </w:r>
          </w:p>
        </w:tc>
        <w:tc>
          <w:tcPr>
            <w:tcW w:w="1275" w:type="dxa"/>
            <w:vAlign w:val="center"/>
          </w:tcPr>
          <w:p w:rsidR="00000D3D" w:rsidRPr="00000D3D" w:rsidRDefault="00000D3D" w:rsidP="00AD3A5C">
            <w:pPr>
              <w:tabs>
                <w:tab w:val="left" w:pos="426"/>
              </w:tabs>
              <w:jc w:val="center"/>
            </w:pPr>
            <w:r w:rsidRPr="00000D3D">
              <w:t>1 096</w:t>
            </w:r>
          </w:p>
        </w:tc>
      </w:tr>
      <w:tr w:rsidR="00000D3D" w:rsidRPr="00000D3D" w:rsidTr="00000D3D">
        <w:trPr>
          <w:trHeight w:val="450"/>
        </w:trPr>
        <w:tc>
          <w:tcPr>
            <w:tcW w:w="4258" w:type="dxa"/>
            <w:shd w:val="clear" w:color="auto" w:fill="auto"/>
            <w:vAlign w:val="center"/>
            <w:hideMark/>
          </w:tcPr>
          <w:p w:rsidR="00000D3D" w:rsidRPr="00000D3D" w:rsidRDefault="00000D3D" w:rsidP="00AD3A5C">
            <w:pPr>
              <w:tabs>
                <w:tab w:val="left" w:pos="426"/>
              </w:tabs>
            </w:pPr>
            <w:r w:rsidRPr="00000D3D">
              <w:t>Среднесписочная численность работников у индивидуальных предпринимателей</w:t>
            </w:r>
          </w:p>
        </w:tc>
        <w:tc>
          <w:tcPr>
            <w:tcW w:w="1134" w:type="dxa"/>
            <w:shd w:val="clear" w:color="auto" w:fill="auto"/>
            <w:vAlign w:val="center"/>
            <w:hideMark/>
          </w:tcPr>
          <w:p w:rsidR="00000D3D" w:rsidRPr="00000D3D" w:rsidRDefault="00000D3D" w:rsidP="00AD3A5C">
            <w:pPr>
              <w:tabs>
                <w:tab w:val="left" w:pos="426"/>
              </w:tabs>
              <w:jc w:val="center"/>
            </w:pPr>
            <w:r w:rsidRPr="00000D3D">
              <w:t>чел.</w:t>
            </w:r>
          </w:p>
        </w:tc>
        <w:tc>
          <w:tcPr>
            <w:tcW w:w="1276" w:type="dxa"/>
            <w:shd w:val="clear" w:color="auto" w:fill="auto"/>
            <w:vAlign w:val="center"/>
            <w:hideMark/>
          </w:tcPr>
          <w:p w:rsidR="00000D3D" w:rsidRPr="00000D3D" w:rsidRDefault="00000D3D" w:rsidP="00AD3A5C">
            <w:pPr>
              <w:tabs>
                <w:tab w:val="left" w:pos="426"/>
              </w:tabs>
              <w:jc w:val="center"/>
            </w:pPr>
            <w:r w:rsidRPr="00000D3D">
              <w:t>670</w:t>
            </w:r>
          </w:p>
        </w:tc>
        <w:tc>
          <w:tcPr>
            <w:tcW w:w="1275" w:type="dxa"/>
            <w:shd w:val="clear" w:color="auto" w:fill="auto"/>
            <w:vAlign w:val="center"/>
            <w:hideMark/>
          </w:tcPr>
          <w:p w:rsidR="00000D3D" w:rsidRPr="00000D3D" w:rsidRDefault="00000D3D" w:rsidP="00AD3A5C">
            <w:pPr>
              <w:tabs>
                <w:tab w:val="left" w:pos="426"/>
              </w:tabs>
              <w:jc w:val="center"/>
            </w:pPr>
            <w:r w:rsidRPr="00000D3D">
              <w:t>680</w:t>
            </w:r>
          </w:p>
        </w:tc>
        <w:tc>
          <w:tcPr>
            <w:tcW w:w="1276" w:type="dxa"/>
            <w:shd w:val="clear" w:color="auto" w:fill="auto"/>
            <w:vAlign w:val="center"/>
            <w:hideMark/>
          </w:tcPr>
          <w:p w:rsidR="00000D3D" w:rsidRPr="00000D3D" w:rsidRDefault="00000D3D" w:rsidP="00AD3A5C">
            <w:pPr>
              <w:tabs>
                <w:tab w:val="left" w:pos="426"/>
              </w:tabs>
              <w:jc w:val="center"/>
            </w:pPr>
            <w:r w:rsidRPr="00000D3D">
              <w:t>760</w:t>
            </w:r>
          </w:p>
        </w:tc>
        <w:tc>
          <w:tcPr>
            <w:tcW w:w="1276" w:type="dxa"/>
            <w:shd w:val="clear" w:color="auto" w:fill="auto"/>
            <w:vAlign w:val="center"/>
            <w:hideMark/>
          </w:tcPr>
          <w:p w:rsidR="00000D3D" w:rsidRPr="00000D3D" w:rsidRDefault="00000D3D" w:rsidP="00AD3A5C">
            <w:pPr>
              <w:tabs>
                <w:tab w:val="left" w:pos="426"/>
              </w:tabs>
              <w:jc w:val="center"/>
            </w:pPr>
            <w:r w:rsidRPr="00000D3D">
              <w:t>788</w:t>
            </w:r>
          </w:p>
        </w:tc>
        <w:tc>
          <w:tcPr>
            <w:tcW w:w="1276" w:type="dxa"/>
            <w:vAlign w:val="center"/>
          </w:tcPr>
          <w:p w:rsidR="00000D3D" w:rsidRPr="00000D3D" w:rsidRDefault="00000D3D" w:rsidP="00AD3A5C">
            <w:pPr>
              <w:tabs>
                <w:tab w:val="left" w:pos="426"/>
              </w:tabs>
              <w:jc w:val="center"/>
            </w:pPr>
            <w:r w:rsidRPr="00000D3D">
              <w:t>768</w:t>
            </w:r>
          </w:p>
        </w:tc>
        <w:tc>
          <w:tcPr>
            <w:tcW w:w="1275" w:type="dxa"/>
            <w:vAlign w:val="center"/>
          </w:tcPr>
          <w:p w:rsidR="00000D3D" w:rsidRPr="00000D3D" w:rsidRDefault="00000D3D" w:rsidP="00AD3A5C">
            <w:pPr>
              <w:tabs>
                <w:tab w:val="left" w:pos="426"/>
              </w:tabs>
              <w:jc w:val="center"/>
            </w:pPr>
            <w:r w:rsidRPr="00000D3D">
              <w:t>758</w:t>
            </w:r>
          </w:p>
        </w:tc>
        <w:tc>
          <w:tcPr>
            <w:tcW w:w="1275" w:type="dxa"/>
            <w:vAlign w:val="center"/>
          </w:tcPr>
          <w:p w:rsidR="00000D3D" w:rsidRPr="00000D3D" w:rsidRDefault="00000D3D" w:rsidP="00AD3A5C">
            <w:pPr>
              <w:tabs>
                <w:tab w:val="left" w:pos="426"/>
              </w:tabs>
              <w:jc w:val="center"/>
            </w:pPr>
            <w:r w:rsidRPr="00000D3D">
              <w:t>711</w:t>
            </w:r>
          </w:p>
        </w:tc>
        <w:tc>
          <w:tcPr>
            <w:tcW w:w="1275" w:type="dxa"/>
            <w:vAlign w:val="center"/>
          </w:tcPr>
          <w:p w:rsidR="00000D3D" w:rsidRPr="00000D3D" w:rsidRDefault="00000D3D" w:rsidP="00AD3A5C">
            <w:pPr>
              <w:tabs>
                <w:tab w:val="left" w:pos="426"/>
              </w:tabs>
              <w:jc w:val="center"/>
            </w:pPr>
            <w:r w:rsidRPr="00000D3D">
              <w:t>401</w:t>
            </w:r>
          </w:p>
        </w:tc>
      </w:tr>
      <w:tr w:rsidR="00000D3D" w:rsidRPr="00000D3D" w:rsidTr="00000D3D">
        <w:trPr>
          <w:trHeight w:val="675"/>
        </w:trPr>
        <w:tc>
          <w:tcPr>
            <w:tcW w:w="4258" w:type="dxa"/>
            <w:shd w:val="clear" w:color="auto" w:fill="auto"/>
            <w:vAlign w:val="center"/>
            <w:hideMark/>
          </w:tcPr>
          <w:p w:rsidR="00000D3D" w:rsidRPr="00000D3D" w:rsidRDefault="00000D3D" w:rsidP="00AD3A5C">
            <w:pPr>
              <w:tabs>
                <w:tab w:val="left" w:pos="426"/>
              </w:tabs>
            </w:pPr>
            <w:r w:rsidRPr="00000D3D">
              <w:t>Среднемесячная заработная плата работников списочного состава организаций малого бизнеса (юридических лиц)</w:t>
            </w:r>
          </w:p>
        </w:tc>
        <w:tc>
          <w:tcPr>
            <w:tcW w:w="1134" w:type="dxa"/>
            <w:shd w:val="clear" w:color="auto" w:fill="auto"/>
            <w:vAlign w:val="center"/>
            <w:hideMark/>
          </w:tcPr>
          <w:p w:rsidR="00000D3D" w:rsidRPr="00000D3D" w:rsidRDefault="00000D3D" w:rsidP="00AD3A5C">
            <w:pPr>
              <w:tabs>
                <w:tab w:val="left" w:pos="426"/>
              </w:tabs>
              <w:jc w:val="center"/>
            </w:pPr>
            <w:r w:rsidRPr="00000D3D">
              <w:t>руб.</w:t>
            </w:r>
          </w:p>
        </w:tc>
        <w:tc>
          <w:tcPr>
            <w:tcW w:w="1276" w:type="dxa"/>
            <w:shd w:val="clear" w:color="auto" w:fill="auto"/>
            <w:vAlign w:val="center"/>
            <w:hideMark/>
          </w:tcPr>
          <w:p w:rsidR="00000D3D" w:rsidRPr="00000D3D" w:rsidRDefault="00000D3D" w:rsidP="00AD3A5C">
            <w:pPr>
              <w:tabs>
                <w:tab w:val="left" w:pos="426"/>
              </w:tabs>
              <w:jc w:val="center"/>
            </w:pPr>
            <w:r w:rsidRPr="00000D3D">
              <w:t>8 210,75</w:t>
            </w:r>
          </w:p>
        </w:tc>
        <w:tc>
          <w:tcPr>
            <w:tcW w:w="1275" w:type="dxa"/>
            <w:shd w:val="clear" w:color="auto" w:fill="auto"/>
            <w:vAlign w:val="center"/>
            <w:hideMark/>
          </w:tcPr>
          <w:p w:rsidR="00000D3D" w:rsidRPr="00000D3D" w:rsidRDefault="00000D3D" w:rsidP="00AD3A5C">
            <w:pPr>
              <w:tabs>
                <w:tab w:val="left" w:pos="426"/>
              </w:tabs>
              <w:jc w:val="center"/>
            </w:pPr>
            <w:r w:rsidRPr="00000D3D">
              <w:t>8 940,75</w:t>
            </w:r>
          </w:p>
        </w:tc>
        <w:tc>
          <w:tcPr>
            <w:tcW w:w="1276" w:type="dxa"/>
            <w:shd w:val="clear" w:color="auto" w:fill="auto"/>
            <w:vAlign w:val="center"/>
            <w:hideMark/>
          </w:tcPr>
          <w:p w:rsidR="00000D3D" w:rsidRPr="00000D3D" w:rsidRDefault="00000D3D" w:rsidP="00AD3A5C">
            <w:pPr>
              <w:tabs>
                <w:tab w:val="left" w:pos="426"/>
              </w:tabs>
              <w:jc w:val="center"/>
            </w:pPr>
            <w:r w:rsidRPr="00000D3D">
              <w:t>11 680,68</w:t>
            </w:r>
          </w:p>
        </w:tc>
        <w:tc>
          <w:tcPr>
            <w:tcW w:w="1276" w:type="dxa"/>
            <w:shd w:val="clear" w:color="auto" w:fill="auto"/>
            <w:vAlign w:val="center"/>
            <w:hideMark/>
          </w:tcPr>
          <w:p w:rsidR="00000D3D" w:rsidRPr="00000D3D" w:rsidRDefault="00000D3D" w:rsidP="00AD3A5C">
            <w:pPr>
              <w:tabs>
                <w:tab w:val="left" w:pos="426"/>
              </w:tabs>
              <w:jc w:val="center"/>
            </w:pPr>
            <w:r w:rsidRPr="00000D3D">
              <w:t>11 828,25</w:t>
            </w:r>
          </w:p>
        </w:tc>
        <w:tc>
          <w:tcPr>
            <w:tcW w:w="1276" w:type="dxa"/>
            <w:vAlign w:val="center"/>
          </w:tcPr>
          <w:p w:rsidR="00000D3D" w:rsidRPr="00000D3D" w:rsidRDefault="00000D3D" w:rsidP="00AD3A5C">
            <w:pPr>
              <w:tabs>
                <w:tab w:val="left" w:pos="426"/>
              </w:tabs>
              <w:jc w:val="center"/>
            </w:pPr>
            <w:r w:rsidRPr="00000D3D">
              <w:t>10 376,54</w:t>
            </w:r>
          </w:p>
        </w:tc>
        <w:tc>
          <w:tcPr>
            <w:tcW w:w="1275" w:type="dxa"/>
            <w:vAlign w:val="center"/>
          </w:tcPr>
          <w:p w:rsidR="00000D3D" w:rsidRPr="00000D3D" w:rsidRDefault="00000D3D" w:rsidP="00AD3A5C">
            <w:pPr>
              <w:tabs>
                <w:tab w:val="left" w:pos="426"/>
              </w:tabs>
              <w:jc w:val="center"/>
            </w:pPr>
            <w:r w:rsidRPr="00000D3D">
              <w:t>12 854,12</w:t>
            </w:r>
          </w:p>
        </w:tc>
        <w:tc>
          <w:tcPr>
            <w:tcW w:w="1275" w:type="dxa"/>
            <w:vAlign w:val="center"/>
          </w:tcPr>
          <w:p w:rsidR="00000D3D" w:rsidRPr="00000D3D" w:rsidRDefault="00000D3D" w:rsidP="00AD3A5C">
            <w:pPr>
              <w:tabs>
                <w:tab w:val="left" w:pos="426"/>
              </w:tabs>
              <w:jc w:val="center"/>
            </w:pPr>
            <w:r w:rsidRPr="00000D3D">
              <w:t>12 363,38</w:t>
            </w:r>
          </w:p>
        </w:tc>
        <w:tc>
          <w:tcPr>
            <w:tcW w:w="1275" w:type="dxa"/>
            <w:vAlign w:val="center"/>
          </w:tcPr>
          <w:p w:rsidR="00000D3D" w:rsidRPr="00000D3D" w:rsidRDefault="00000D3D" w:rsidP="00AD3A5C">
            <w:pPr>
              <w:tabs>
                <w:tab w:val="left" w:pos="426"/>
              </w:tabs>
              <w:jc w:val="center"/>
            </w:pPr>
            <w:r w:rsidRPr="00000D3D">
              <w:t>12 811,20</w:t>
            </w:r>
          </w:p>
        </w:tc>
      </w:tr>
      <w:tr w:rsidR="00000D3D" w:rsidRPr="00000D3D" w:rsidTr="00000D3D">
        <w:trPr>
          <w:trHeight w:val="450"/>
        </w:trPr>
        <w:tc>
          <w:tcPr>
            <w:tcW w:w="4258" w:type="dxa"/>
            <w:shd w:val="clear" w:color="auto" w:fill="auto"/>
            <w:vAlign w:val="center"/>
            <w:hideMark/>
          </w:tcPr>
          <w:p w:rsidR="00000D3D" w:rsidRPr="00000D3D" w:rsidRDefault="00000D3D" w:rsidP="00AD3A5C">
            <w:pPr>
              <w:tabs>
                <w:tab w:val="left" w:pos="426"/>
              </w:tabs>
            </w:pPr>
            <w:r w:rsidRPr="00000D3D">
              <w:t>Среднемесячная заработная плата работников у индивидуальных предпринимателей</w:t>
            </w:r>
          </w:p>
        </w:tc>
        <w:tc>
          <w:tcPr>
            <w:tcW w:w="1134" w:type="dxa"/>
            <w:shd w:val="clear" w:color="auto" w:fill="auto"/>
            <w:vAlign w:val="center"/>
            <w:hideMark/>
          </w:tcPr>
          <w:p w:rsidR="00000D3D" w:rsidRPr="00000D3D" w:rsidRDefault="00000D3D" w:rsidP="00AD3A5C">
            <w:pPr>
              <w:tabs>
                <w:tab w:val="left" w:pos="426"/>
              </w:tabs>
              <w:jc w:val="center"/>
            </w:pPr>
            <w:r w:rsidRPr="00000D3D">
              <w:t>руб.</w:t>
            </w:r>
          </w:p>
        </w:tc>
        <w:tc>
          <w:tcPr>
            <w:tcW w:w="1276" w:type="dxa"/>
            <w:shd w:val="clear" w:color="auto" w:fill="auto"/>
            <w:vAlign w:val="center"/>
            <w:hideMark/>
          </w:tcPr>
          <w:p w:rsidR="00000D3D" w:rsidRPr="00000D3D" w:rsidRDefault="00000D3D" w:rsidP="00AD3A5C">
            <w:pPr>
              <w:tabs>
                <w:tab w:val="left" w:pos="426"/>
              </w:tabs>
              <w:jc w:val="center"/>
            </w:pPr>
            <w:r w:rsidRPr="00000D3D">
              <w:t>5 115,00</w:t>
            </w:r>
          </w:p>
        </w:tc>
        <w:tc>
          <w:tcPr>
            <w:tcW w:w="1275" w:type="dxa"/>
            <w:shd w:val="clear" w:color="auto" w:fill="auto"/>
            <w:vAlign w:val="center"/>
            <w:hideMark/>
          </w:tcPr>
          <w:p w:rsidR="00000D3D" w:rsidRPr="00000D3D" w:rsidRDefault="00000D3D" w:rsidP="00AD3A5C">
            <w:pPr>
              <w:tabs>
                <w:tab w:val="left" w:pos="426"/>
              </w:tabs>
              <w:jc w:val="center"/>
            </w:pPr>
            <w:r w:rsidRPr="00000D3D">
              <w:t>6 100,00</w:t>
            </w:r>
          </w:p>
        </w:tc>
        <w:tc>
          <w:tcPr>
            <w:tcW w:w="1276" w:type="dxa"/>
            <w:shd w:val="clear" w:color="auto" w:fill="auto"/>
            <w:vAlign w:val="center"/>
            <w:hideMark/>
          </w:tcPr>
          <w:p w:rsidR="00000D3D" w:rsidRPr="00000D3D" w:rsidRDefault="00000D3D" w:rsidP="00AD3A5C">
            <w:pPr>
              <w:tabs>
                <w:tab w:val="left" w:pos="426"/>
              </w:tabs>
              <w:jc w:val="center"/>
            </w:pPr>
            <w:r w:rsidRPr="00000D3D">
              <w:t>6 386,00</w:t>
            </w:r>
          </w:p>
        </w:tc>
        <w:tc>
          <w:tcPr>
            <w:tcW w:w="1276" w:type="dxa"/>
            <w:shd w:val="clear" w:color="auto" w:fill="auto"/>
            <w:vAlign w:val="center"/>
            <w:hideMark/>
          </w:tcPr>
          <w:p w:rsidR="00000D3D" w:rsidRPr="00000D3D" w:rsidRDefault="00000D3D" w:rsidP="00AD3A5C">
            <w:pPr>
              <w:tabs>
                <w:tab w:val="left" w:pos="426"/>
              </w:tabs>
              <w:jc w:val="center"/>
            </w:pPr>
            <w:r w:rsidRPr="00000D3D">
              <w:t>6 592,00</w:t>
            </w:r>
          </w:p>
        </w:tc>
        <w:tc>
          <w:tcPr>
            <w:tcW w:w="1276" w:type="dxa"/>
            <w:vAlign w:val="center"/>
          </w:tcPr>
          <w:p w:rsidR="00000D3D" w:rsidRPr="00000D3D" w:rsidRDefault="00000D3D" w:rsidP="00AD3A5C">
            <w:pPr>
              <w:tabs>
                <w:tab w:val="left" w:pos="426"/>
              </w:tabs>
              <w:jc w:val="center"/>
            </w:pPr>
            <w:r w:rsidRPr="00000D3D">
              <w:t>8 900,00</w:t>
            </w:r>
          </w:p>
        </w:tc>
        <w:tc>
          <w:tcPr>
            <w:tcW w:w="1275" w:type="dxa"/>
            <w:vAlign w:val="center"/>
          </w:tcPr>
          <w:p w:rsidR="00000D3D" w:rsidRPr="00000D3D" w:rsidRDefault="00000D3D" w:rsidP="00AD3A5C">
            <w:pPr>
              <w:tabs>
                <w:tab w:val="left" w:pos="426"/>
              </w:tabs>
              <w:jc w:val="center"/>
            </w:pPr>
            <w:r w:rsidRPr="00000D3D">
              <w:t>9 300,00</w:t>
            </w:r>
          </w:p>
        </w:tc>
        <w:tc>
          <w:tcPr>
            <w:tcW w:w="1275" w:type="dxa"/>
            <w:vAlign w:val="center"/>
          </w:tcPr>
          <w:p w:rsidR="00000D3D" w:rsidRPr="00000D3D" w:rsidRDefault="00000D3D" w:rsidP="00AD3A5C">
            <w:pPr>
              <w:tabs>
                <w:tab w:val="left" w:pos="426"/>
              </w:tabs>
              <w:jc w:val="center"/>
            </w:pPr>
            <w:r w:rsidRPr="00000D3D">
              <w:t>11 900,00</w:t>
            </w:r>
          </w:p>
        </w:tc>
        <w:tc>
          <w:tcPr>
            <w:tcW w:w="1275" w:type="dxa"/>
            <w:vAlign w:val="center"/>
          </w:tcPr>
          <w:p w:rsidR="00000D3D" w:rsidRPr="00000D3D" w:rsidRDefault="00000D3D" w:rsidP="00AD3A5C">
            <w:pPr>
              <w:tabs>
                <w:tab w:val="left" w:pos="426"/>
              </w:tabs>
              <w:jc w:val="center"/>
            </w:pPr>
            <w:r w:rsidRPr="00000D3D">
              <w:t>13 840,00</w:t>
            </w:r>
          </w:p>
        </w:tc>
      </w:tr>
      <w:tr w:rsidR="00000D3D" w:rsidRPr="00000D3D" w:rsidTr="00000D3D">
        <w:trPr>
          <w:trHeight w:val="675"/>
        </w:trPr>
        <w:tc>
          <w:tcPr>
            <w:tcW w:w="4258" w:type="dxa"/>
            <w:shd w:val="clear" w:color="auto" w:fill="auto"/>
            <w:vAlign w:val="center"/>
            <w:hideMark/>
          </w:tcPr>
          <w:p w:rsidR="00000D3D" w:rsidRPr="00000D3D" w:rsidRDefault="00000D3D" w:rsidP="00AD3A5C">
            <w:pPr>
              <w:tabs>
                <w:tab w:val="left" w:pos="426"/>
              </w:tabs>
            </w:pPr>
            <w:r w:rsidRPr="00000D3D">
              <w:t>Объем инвестиций в основной капитал за счет всех источников финансирования по полному кругу хозяйствующих субъектов</w:t>
            </w:r>
          </w:p>
        </w:tc>
        <w:tc>
          <w:tcPr>
            <w:tcW w:w="1134" w:type="dxa"/>
            <w:shd w:val="clear" w:color="auto" w:fill="auto"/>
            <w:vAlign w:val="center"/>
            <w:hideMark/>
          </w:tcPr>
          <w:p w:rsidR="00000D3D" w:rsidRPr="00000D3D" w:rsidRDefault="00000D3D" w:rsidP="00AD3A5C">
            <w:pPr>
              <w:tabs>
                <w:tab w:val="left" w:pos="426"/>
              </w:tabs>
              <w:jc w:val="center"/>
            </w:pPr>
            <w:r w:rsidRPr="00000D3D">
              <w:t>тыс.руб.</w:t>
            </w:r>
          </w:p>
        </w:tc>
        <w:tc>
          <w:tcPr>
            <w:tcW w:w="1276" w:type="dxa"/>
            <w:shd w:val="clear" w:color="auto" w:fill="auto"/>
            <w:vAlign w:val="center"/>
            <w:hideMark/>
          </w:tcPr>
          <w:p w:rsidR="00000D3D" w:rsidRPr="00000D3D" w:rsidRDefault="00000D3D" w:rsidP="00AD3A5C">
            <w:pPr>
              <w:tabs>
                <w:tab w:val="left" w:pos="426"/>
              </w:tabs>
              <w:jc w:val="center"/>
            </w:pPr>
            <w:r w:rsidRPr="00000D3D">
              <w:t>47 021,0</w:t>
            </w:r>
          </w:p>
        </w:tc>
        <w:tc>
          <w:tcPr>
            <w:tcW w:w="1275" w:type="dxa"/>
            <w:shd w:val="clear" w:color="auto" w:fill="auto"/>
            <w:vAlign w:val="center"/>
            <w:hideMark/>
          </w:tcPr>
          <w:p w:rsidR="00000D3D" w:rsidRPr="00000D3D" w:rsidRDefault="00000D3D" w:rsidP="00AD3A5C">
            <w:pPr>
              <w:tabs>
                <w:tab w:val="left" w:pos="426"/>
              </w:tabs>
              <w:jc w:val="center"/>
            </w:pPr>
            <w:r w:rsidRPr="00000D3D">
              <w:t>54 038,0</w:t>
            </w:r>
          </w:p>
        </w:tc>
        <w:tc>
          <w:tcPr>
            <w:tcW w:w="1276" w:type="dxa"/>
            <w:shd w:val="clear" w:color="auto" w:fill="auto"/>
            <w:vAlign w:val="center"/>
            <w:hideMark/>
          </w:tcPr>
          <w:p w:rsidR="00000D3D" w:rsidRPr="00000D3D" w:rsidRDefault="00000D3D" w:rsidP="00AD3A5C">
            <w:pPr>
              <w:tabs>
                <w:tab w:val="left" w:pos="426"/>
              </w:tabs>
              <w:jc w:val="center"/>
            </w:pPr>
            <w:r w:rsidRPr="00000D3D">
              <w:t>48 250,0</w:t>
            </w:r>
          </w:p>
        </w:tc>
        <w:tc>
          <w:tcPr>
            <w:tcW w:w="1276" w:type="dxa"/>
            <w:shd w:val="clear" w:color="auto" w:fill="auto"/>
            <w:vAlign w:val="center"/>
            <w:hideMark/>
          </w:tcPr>
          <w:p w:rsidR="00000D3D" w:rsidRPr="00000D3D" w:rsidRDefault="00000D3D" w:rsidP="00AD3A5C">
            <w:pPr>
              <w:tabs>
                <w:tab w:val="left" w:pos="426"/>
              </w:tabs>
              <w:jc w:val="center"/>
            </w:pPr>
            <w:r w:rsidRPr="00000D3D">
              <w:t>536 201,0</w:t>
            </w:r>
          </w:p>
        </w:tc>
        <w:tc>
          <w:tcPr>
            <w:tcW w:w="1276" w:type="dxa"/>
            <w:vAlign w:val="center"/>
          </w:tcPr>
          <w:p w:rsidR="00000D3D" w:rsidRPr="00000D3D" w:rsidRDefault="00000D3D" w:rsidP="00AD3A5C">
            <w:pPr>
              <w:tabs>
                <w:tab w:val="left" w:pos="426"/>
              </w:tabs>
              <w:jc w:val="center"/>
            </w:pPr>
            <w:r w:rsidRPr="00000D3D">
              <w:t>198 542,00</w:t>
            </w:r>
          </w:p>
        </w:tc>
        <w:tc>
          <w:tcPr>
            <w:tcW w:w="1275" w:type="dxa"/>
            <w:vAlign w:val="center"/>
          </w:tcPr>
          <w:p w:rsidR="00000D3D" w:rsidRPr="00000D3D" w:rsidRDefault="00000D3D" w:rsidP="00AD3A5C">
            <w:pPr>
              <w:tabs>
                <w:tab w:val="left" w:pos="426"/>
              </w:tabs>
              <w:jc w:val="center"/>
            </w:pPr>
            <w:r w:rsidRPr="00000D3D">
              <w:t>260 931,0</w:t>
            </w:r>
          </w:p>
        </w:tc>
        <w:tc>
          <w:tcPr>
            <w:tcW w:w="1275" w:type="dxa"/>
            <w:vAlign w:val="center"/>
          </w:tcPr>
          <w:p w:rsidR="00000D3D" w:rsidRPr="00000D3D" w:rsidRDefault="00000D3D" w:rsidP="00AD3A5C">
            <w:pPr>
              <w:tabs>
                <w:tab w:val="left" w:pos="426"/>
              </w:tabs>
              <w:jc w:val="center"/>
            </w:pPr>
            <w:r w:rsidRPr="00000D3D">
              <w:t>60 325,40</w:t>
            </w:r>
          </w:p>
        </w:tc>
        <w:tc>
          <w:tcPr>
            <w:tcW w:w="1275" w:type="dxa"/>
            <w:vAlign w:val="center"/>
          </w:tcPr>
          <w:p w:rsidR="00000D3D" w:rsidRPr="00000D3D" w:rsidRDefault="00000D3D" w:rsidP="00AD3A5C">
            <w:pPr>
              <w:tabs>
                <w:tab w:val="left" w:pos="426"/>
              </w:tabs>
              <w:jc w:val="center"/>
            </w:pPr>
            <w:r w:rsidRPr="00000D3D">
              <w:t>532 771,00</w:t>
            </w:r>
          </w:p>
        </w:tc>
      </w:tr>
      <w:tr w:rsidR="00000D3D" w:rsidRPr="00000D3D" w:rsidTr="00000D3D">
        <w:trPr>
          <w:trHeight w:val="450"/>
        </w:trPr>
        <w:tc>
          <w:tcPr>
            <w:tcW w:w="4258" w:type="dxa"/>
            <w:shd w:val="clear" w:color="auto" w:fill="auto"/>
            <w:vAlign w:val="center"/>
            <w:hideMark/>
          </w:tcPr>
          <w:p w:rsidR="00000D3D" w:rsidRPr="00000D3D" w:rsidRDefault="00000D3D" w:rsidP="00AD3A5C">
            <w:pPr>
              <w:tabs>
                <w:tab w:val="left" w:pos="426"/>
              </w:tabs>
            </w:pPr>
            <w:r w:rsidRPr="00000D3D">
              <w:t>Основные средства по полной учетной стоимости на начало периода</w:t>
            </w:r>
          </w:p>
        </w:tc>
        <w:tc>
          <w:tcPr>
            <w:tcW w:w="1134" w:type="dxa"/>
            <w:shd w:val="clear" w:color="auto" w:fill="auto"/>
            <w:vAlign w:val="center"/>
            <w:hideMark/>
          </w:tcPr>
          <w:p w:rsidR="00000D3D" w:rsidRPr="00000D3D" w:rsidRDefault="00000D3D" w:rsidP="00AD3A5C">
            <w:pPr>
              <w:tabs>
                <w:tab w:val="left" w:pos="426"/>
              </w:tabs>
              <w:jc w:val="center"/>
            </w:pPr>
            <w:r w:rsidRPr="00000D3D">
              <w:t>тыс.руб.</w:t>
            </w:r>
          </w:p>
        </w:tc>
        <w:tc>
          <w:tcPr>
            <w:tcW w:w="1276" w:type="dxa"/>
            <w:shd w:val="clear" w:color="auto" w:fill="auto"/>
            <w:vAlign w:val="center"/>
            <w:hideMark/>
          </w:tcPr>
          <w:p w:rsidR="00000D3D" w:rsidRPr="00000D3D" w:rsidRDefault="00000D3D" w:rsidP="00AD3A5C">
            <w:pPr>
              <w:tabs>
                <w:tab w:val="left" w:pos="426"/>
              </w:tabs>
              <w:jc w:val="center"/>
            </w:pPr>
            <w:r w:rsidRPr="00000D3D">
              <w:t xml:space="preserve">850 301,00 </w:t>
            </w:r>
          </w:p>
        </w:tc>
        <w:tc>
          <w:tcPr>
            <w:tcW w:w="1275" w:type="dxa"/>
            <w:shd w:val="clear" w:color="auto" w:fill="auto"/>
            <w:vAlign w:val="center"/>
            <w:hideMark/>
          </w:tcPr>
          <w:p w:rsidR="00000D3D" w:rsidRPr="00000D3D" w:rsidRDefault="00000D3D" w:rsidP="00AD3A5C">
            <w:pPr>
              <w:tabs>
                <w:tab w:val="left" w:pos="426"/>
              </w:tabs>
              <w:jc w:val="center"/>
            </w:pPr>
            <w:r w:rsidRPr="00000D3D">
              <w:t>1 515 740,00</w:t>
            </w:r>
          </w:p>
        </w:tc>
        <w:tc>
          <w:tcPr>
            <w:tcW w:w="1276" w:type="dxa"/>
            <w:shd w:val="clear" w:color="auto" w:fill="auto"/>
            <w:vAlign w:val="center"/>
            <w:hideMark/>
          </w:tcPr>
          <w:p w:rsidR="00000D3D" w:rsidRPr="00000D3D" w:rsidRDefault="00000D3D" w:rsidP="00AD3A5C">
            <w:pPr>
              <w:tabs>
                <w:tab w:val="left" w:pos="426"/>
              </w:tabs>
              <w:jc w:val="center"/>
            </w:pPr>
            <w:r w:rsidRPr="00000D3D">
              <w:t>1 858 569,00</w:t>
            </w:r>
          </w:p>
        </w:tc>
        <w:tc>
          <w:tcPr>
            <w:tcW w:w="1276" w:type="dxa"/>
            <w:shd w:val="clear" w:color="auto" w:fill="auto"/>
            <w:vAlign w:val="center"/>
            <w:hideMark/>
          </w:tcPr>
          <w:p w:rsidR="00000D3D" w:rsidRPr="00000D3D" w:rsidRDefault="00000D3D" w:rsidP="00AD3A5C">
            <w:pPr>
              <w:tabs>
                <w:tab w:val="left" w:pos="426"/>
              </w:tabs>
              <w:jc w:val="center"/>
            </w:pPr>
            <w:r w:rsidRPr="00000D3D">
              <w:t>227 202,00</w:t>
            </w:r>
          </w:p>
        </w:tc>
        <w:tc>
          <w:tcPr>
            <w:tcW w:w="1276" w:type="dxa"/>
            <w:vAlign w:val="center"/>
          </w:tcPr>
          <w:p w:rsidR="00000D3D" w:rsidRPr="00000D3D" w:rsidRDefault="00000D3D" w:rsidP="00AD3A5C">
            <w:pPr>
              <w:tabs>
                <w:tab w:val="left" w:pos="426"/>
              </w:tabs>
              <w:jc w:val="center"/>
            </w:pPr>
            <w:r w:rsidRPr="00000D3D">
              <w:t>2 092 923,00</w:t>
            </w:r>
          </w:p>
        </w:tc>
        <w:tc>
          <w:tcPr>
            <w:tcW w:w="1275" w:type="dxa"/>
            <w:vAlign w:val="center"/>
          </w:tcPr>
          <w:p w:rsidR="00000D3D" w:rsidRPr="00000D3D" w:rsidRDefault="00000D3D" w:rsidP="00AD3A5C">
            <w:pPr>
              <w:tabs>
                <w:tab w:val="left" w:pos="426"/>
              </w:tabs>
              <w:jc w:val="center"/>
            </w:pPr>
            <w:r w:rsidRPr="00000D3D">
              <w:t>2 521 869,00</w:t>
            </w:r>
          </w:p>
        </w:tc>
        <w:tc>
          <w:tcPr>
            <w:tcW w:w="1275" w:type="dxa"/>
            <w:vAlign w:val="center"/>
          </w:tcPr>
          <w:p w:rsidR="00000D3D" w:rsidRPr="00000D3D" w:rsidRDefault="00000D3D" w:rsidP="00AD3A5C">
            <w:pPr>
              <w:tabs>
                <w:tab w:val="left" w:pos="426"/>
              </w:tabs>
              <w:jc w:val="center"/>
            </w:pPr>
            <w:r w:rsidRPr="00000D3D">
              <w:t>2 715 692,00</w:t>
            </w:r>
          </w:p>
        </w:tc>
        <w:tc>
          <w:tcPr>
            <w:tcW w:w="1275" w:type="dxa"/>
            <w:vAlign w:val="center"/>
          </w:tcPr>
          <w:p w:rsidR="00000D3D" w:rsidRPr="00000D3D" w:rsidRDefault="00000D3D" w:rsidP="00AD3A5C">
            <w:pPr>
              <w:tabs>
                <w:tab w:val="left" w:pos="426"/>
              </w:tabs>
              <w:jc w:val="center"/>
            </w:pPr>
            <w:r w:rsidRPr="00000D3D">
              <w:t>3 314 741,00</w:t>
            </w:r>
          </w:p>
        </w:tc>
      </w:tr>
      <w:tr w:rsidR="00000D3D" w:rsidRPr="00000D3D" w:rsidTr="00000D3D">
        <w:trPr>
          <w:trHeight w:val="450"/>
        </w:trPr>
        <w:tc>
          <w:tcPr>
            <w:tcW w:w="4258" w:type="dxa"/>
            <w:shd w:val="clear" w:color="auto" w:fill="auto"/>
            <w:vAlign w:val="center"/>
            <w:hideMark/>
          </w:tcPr>
          <w:p w:rsidR="00000D3D" w:rsidRPr="00000D3D" w:rsidRDefault="00000D3D" w:rsidP="00AD3A5C">
            <w:pPr>
              <w:tabs>
                <w:tab w:val="left" w:pos="426"/>
              </w:tabs>
            </w:pPr>
            <w:r w:rsidRPr="00000D3D">
              <w:t>Основные средства по полной учетной стоимости на конец периода</w:t>
            </w:r>
          </w:p>
        </w:tc>
        <w:tc>
          <w:tcPr>
            <w:tcW w:w="1134" w:type="dxa"/>
            <w:shd w:val="clear" w:color="auto" w:fill="auto"/>
            <w:vAlign w:val="center"/>
            <w:hideMark/>
          </w:tcPr>
          <w:p w:rsidR="00000D3D" w:rsidRPr="00000D3D" w:rsidRDefault="00000D3D" w:rsidP="00AD3A5C">
            <w:pPr>
              <w:tabs>
                <w:tab w:val="left" w:pos="426"/>
              </w:tabs>
              <w:jc w:val="center"/>
            </w:pPr>
            <w:r w:rsidRPr="00000D3D">
              <w:t>тыс.руб.</w:t>
            </w:r>
          </w:p>
        </w:tc>
        <w:tc>
          <w:tcPr>
            <w:tcW w:w="1276" w:type="dxa"/>
            <w:shd w:val="clear" w:color="auto" w:fill="auto"/>
            <w:vAlign w:val="center"/>
            <w:hideMark/>
          </w:tcPr>
          <w:p w:rsidR="00000D3D" w:rsidRPr="00000D3D" w:rsidRDefault="00000D3D" w:rsidP="00AD3A5C">
            <w:pPr>
              <w:tabs>
                <w:tab w:val="left" w:pos="426"/>
              </w:tabs>
              <w:jc w:val="center"/>
            </w:pPr>
            <w:r w:rsidRPr="00000D3D">
              <w:t>1 515 740,00</w:t>
            </w:r>
          </w:p>
        </w:tc>
        <w:tc>
          <w:tcPr>
            <w:tcW w:w="1275" w:type="dxa"/>
            <w:shd w:val="clear" w:color="auto" w:fill="auto"/>
            <w:vAlign w:val="center"/>
            <w:hideMark/>
          </w:tcPr>
          <w:p w:rsidR="00000D3D" w:rsidRPr="00000D3D" w:rsidRDefault="00000D3D" w:rsidP="00AD3A5C">
            <w:pPr>
              <w:tabs>
                <w:tab w:val="left" w:pos="426"/>
              </w:tabs>
              <w:jc w:val="center"/>
            </w:pPr>
            <w:r w:rsidRPr="00000D3D">
              <w:t>1 858 569,00</w:t>
            </w:r>
          </w:p>
        </w:tc>
        <w:tc>
          <w:tcPr>
            <w:tcW w:w="1276" w:type="dxa"/>
            <w:shd w:val="clear" w:color="auto" w:fill="auto"/>
            <w:vAlign w:val="center"/>
            <w:hideMark/>
          </w:tcPr>
          <w:p w:rsidR="00000D3D" w:rsidRPr="00000D3D" w:rsidRDefault="00000D3D" w:rsidP="00AD3A5C">
            <w:pPr>
              <w:tabs>
                <w:tab w:val="left" w:pos="426"/>
              </w:tabs>
              <w:jc w:val="center"/>
            </w:pPr>
            <w:r w:rsidRPr="00000D3D">
              <w:t>227 202,00</w:t>
            </w:r>
          </w:p>
        </w:tc>
        <w:tc>
          <w:tcPr>
            <w:tcW w:w="1276" w:type="dxa"/>
            <w:shd w:val="clear" w:color="auto" w:fill="auto"/>
            <w:vAlign w:val="center"/>
            <w:hideMark/>
          </w:tcPr>
          <w:p w:rsidR="00000D3D" w:rsidRPr="00000D3D" w:rsidRDefault="00000D3D" w:rsidP="00AD3A5C">
            <w:pPr>
              <w:tabs>
                <w:tab w:val="left" w:pos="426"/>
              </w:tabs>
              <w:jc w:val="center"/>
            </w:pPr>
            <w:r w:rsidRPr="00000D3D">
              <w:t>2 092 923,00</w:t>
            </w:r>
          </w:p>
        </w:tc>
        <w:tc>
          <w:tcPr>
            <w:tcW w:w="1276" w:type="dxa"/>
            <w:vAlign w:val="center"/>
          </w:tcPr>
          <w:p w:rsidR="00000D3D" w:rsidRPr="00000D3D" w:rsidRDefault="00000D3D" w:rsidP="00AD3A5C">
            <w:pPr>
              <w:tabs>
                <w:tab w:val="left" w:pos="426"/>
              </w:tabs>
              <w:jc w:val="center"/>
            </w:pPr>
            <w:r w:rsidRPr="00000D3D">
              <w:t>2 521 869,00</w:t>
            </w:r>
          </w:p>
        </w:tc>
        <w:tc>
          <w:tcPr>
            <w:tcW w:w="1275" w:type="dxa"/>
            <w:vAlign w:val="center"/>
          </w:tcPr>
          <w:p w:rsidR="00000D3D" w:rsidRPr="00000D3D" w:rsidRDefault="00000D3D" w:rsidP="00AD3A5C">
            <w:pPr>
              <w:tabs>
                <w:tab w:val="left" w:pos="426"/>
              </w:tabs>
              <w:jc w:val="center"/>
            </w:pPr>
            <w:r w:rsidRPr="00000D3D">
              <w:t>2 715 692,00</w:t>
            </w:r>
          </w:p>
        </w:tc>
        <w:tc>
          <w:tcPr>
            <w:tcW w:w="1275" w:type="dxa"/>
            <w:vAlign w:val="center"/>
          </w:tcPr>
          <w:p w:rsidR="00000D3D" w:rsidRPr="00000D3D" w:rsidRDefault="00000D3D" w:rsidP="00AD3A5C">
            <w:pPr>
              <w:tabs>
                <w:tab w:val="left" w:pos="426"/>
              </w:tabs>
              <w:jc w:val="center"/>
            </w:pPr>
            <w:r w:rsidRPr="00000D3D">
              <w:t>3 314 741,00</w:t>
            </w:r>
          </w:p>
        </w:tc>
        <w:tc>
          <w:tcPr>
            <w:tcW w:w="1275" w:type="dxa"/>
            <w:vAlign w:val="center"/>
          </w:tcPr>
          <w:p w:rsidR="00000D3D" w:rsidRPr="00000D3D" w:rsidRDefault="00000D3D" w:rsidP="00AD3A5C">
            <w:pPr>
              <w:tabs>
                <w:tab w:val="left" w:pos="426"/>
              </w:tabs>
              <w:jc w:val="center"/>
            </w:pPr>
            <w:r w:rsidRPr="00000D3D">
              <w:t>3 913 790,00</w:t>
            </w:r>
          </w:p>
        </w:tc>
      </w:tr>
      <w:tr w:rsidR="00000D3D" w:rsidRPr="00000D3D" w:rsidTr="00000D3D">
        <w:trPr>
          <w:trHeight w:val="1125"/>
        </w:trPr>
        <w:tc>
          <w:tcPr>
            <w:tcW w:w="4258" w:type="dxa"/>
            <w:shd w:val="clear" w:color="auto" w:fill="auto"/>
            <w:vAlign w:val="center"/>
            <w:hideMark/>
          </w:tcPr>
          <w:p w:rsidR="00000D3D" w:rsidRPr="00000D3D" w:rsidRDefault="00000D3D" w:rsidP="00AD3A5C">
            <w:pPr>
              <w:tabs>
                <w:tab w:val="left" w:pos="426"/>
              </w:tabs>
            </w:pPr>
            <w:r w:rsidRPr="00000D3D">
              <w:t>Объем отгруженных товаров собственного производства, выполненных работ и услуг собственными силами (по чистым видам деятельности) по полному кругу организаций - РАЗДЕЛ F: Строительство</w:t>
            </w:r>
          </w:p>
        </w:tc>
        <w:tc>
          <w:tcPr>
            <w:tcW w:w="1134" w:type="dxa"/>
            <w:shd w:val="clear" w:color="auto" w:fill="auto"/>
            <w:vAlign w:val="center"/>
            <w:hideMark/>
          </w:tcPr>
          <w:p w:rsidR="00000D3D" w:rsidRPr="00000D3D" w:rsidRDefault="00000D3D" w:rsidP="00AD3A5C">
            <w:pPr>
              <w:tabs>
                <w:tab w:val="left" w:pos="426"/>
              </w:tabs>
              <w:jc w:val="center"/>
            </w:pPr>
            <w:r w:rsidRPr="00000D3D">
              <w:t>тыс.руб.</w:t>
            </w:r>
          </w:p>
        </w:tc>
        <w:tc>
          <w:tcPr>
            <w:tcW w:w="1276" w:type="dxa"/>
            <w:shd w:val="clear" w:color="auto" w:fill="auto"/>
            <w:vAlign w:val="center"/>
            <w:hideMark/>
          </w:tcPr>
          <w:p w:rsidR="00000D3D" w:rsidRPr="00000D3D" w:rsidRDefault="00000D3D" w:rsidP="00AD3A5C">
            <w:pPr>
              <w:tabs>
                <w:tab w:val="left" w:pos="426"/>
              </w:tabs>
              <w:jc w:val="center"/>
            </w:pPr>
            <w:r w:rsidRPr="00000D3D">
              <w:t>164 490,00</w:t>
            </w:r>
          </w:p>
        </w:tc>
        <w:tc>
          <w:tcPr>
            <w:tcW w:w="1275" w:type="dxa"/>
            <w:shd w:val="clear" w:color="auto" w:fill="auto"/>
            <w:vAlign w:val="center"/>
            <w:hideMark/>
          </w:tcPr>
          <w:p w:rsidR="00000D3D" w:rsidRPr="00000D3D" w:rsidRDefault="00000D3D" w:rsidP="00AD3A5C">
            <w:pPr>
              <w:tabs>
                <w:tab w:val="left" w:pos="426"/>
              </w:tabs>
              <w:jc w:val="center"/>
            </w:pPr>
            <w:r w:rsidRPr="00000D3D">
              <w:t>249 805,00</w:t>
            </w:r>
          </w:p>
        </w:tc>
        <w:tc>
          <w:tcPr>
            <w:tcW w:w="1276" w:type="dxa"/>
            <w:shd w:val="clear" w:color="auto" w:fill="auto"/>
            <w:vAlign w:val="center"/>
            <w:hideMark/>
          </w:tcPr>
          <w:p w:rsidR="00000D3D" w:rsidRPr="00000D3D" w:rsidRDefault="00000D3D" w:rsidP="00AD3A5C">
            <w:pPr>
              <w:tabs>
                <w:tab w:val="left" w:pos="426"/>
              </w:tabs>
              <w:jc w:val="center"/>
            </w:pPr>
            <w:r w:rsidRPr="00000D3D">
              <w:t>585 235,00</w:t>
            </w:r>
          </w:p>
        </w:tc>
        <w:tc>
          <w:tcPr>
            <w:tcW w:w="1276" w:type="dxa"/>
            <w:shd w:val="clear" w:color="auto" w:fill="auto"/>
            <w:vAlign w:val="center"/>
            <w:hideMark/>
          </w:tcPr>
          <w:p w:rsidR="00000D3D" w:rsidRPr="00000D3D" w:rsidRDefault="00000D3D" w:rsidP="00AD3A5C">
            <w:pPr>
              <w:tabs>
                <w:tab w:val="left" w:pos="426"/>
              </w:tabs>
              <w:jc w:val="center"/>
            </w:pPr>
            <w:r w:rsidRPr="00000D3D">
              <w:t>285 357,90</w:t>
            </w:r>
          </w:p>
        </w:tc>
        <w:tc>
          <w:tcPr>
            <w:tcW w:w="1276" w:type="dxa"/>
            <w:vAlign w:val="center"/>
          </w:tcPr>
          <w:p w:rsidR="00000D3D" w:rsidRPr="00000D3D" w:rsidRDefault="00000D3D" w:rsidP="00AD3A5C">
            <w:pPr>
              <w:tabs>
                <w:tab w:val="left" w:pos="426"/>
              </w:tabs>
              <w:jc w:val="center"/>
            </w:pPr>
            <w:r w:rsidRPr="00000D3D">
              <w:t>323 595,86</w:t>
            </w:r>
          </w:p>
        </w:tc>
        <w:tc>
          <w:tcPr>
            <w:tcW w:w="1275" w:type="dxa"/>
            <w:vAlign w:val="center"/>
          </w:tcPr>
          <w:p w:rsidR="00000D3D" w:rsidRPr="00000D3D" w:rsidRDefault="00000D3D" w:rsidP="00AD3A5C">
            <w:pPr>
              <w:tabs>
                <w:tab w:val="left" w:pos="426"/>
              </w:tabs>
              <w:jc w:val="center"/>
            </w:pPr>
            <w:r w:rsidRPr="00000D3D">
              <w:t>758 135,00</w:t>
            </w:r>
          </w:p>
        </w:tc>
        <w:tc>
          <w:tcPr>
            <w:tcW w:w="1275" w:type="dxa"/>
            <w:vAlign w:val="center"/>
          </w:tcPr>
          <w:p w:rsidR="00000D3D" w:rsidRPr="00000D3D" w:rsidRDefault="00000D3D" w:rsidP="00AD3A5C">
            <w:pPr>
              <w:tabs>
                <w:tab w:val="left" w:pos="426"/>
              </w:tabs>
              <w:jc w:val="center"/>
            </w:pPr>
            <w:r w:rsidRPr="00000D3D">
              <w:t>764 212,00</w:t>
            </w:r>
          </w:p>
        </w:tc>
        <w:tc>
          <w:tcPr>
            <w:tcW w:w="1275" w:type="dxa"/>
            <w:vAlign w:val="center"/>
          </w:tcPr>
          <w:p w:rsidR="00000D3D" w:rsidRPr="00000D3D" w:rsidRDefault="00000D3D" w:rsidP="00AD3A5C">
            <w:pPr>
              <w:tabs>
                <w:tab w:val="left" w:pos="426"/>
              </w:tabs>
              <w:jc w:val="center"/>
            </w:pPr>
            <w:r w:rsidRPr="00000D3D">
              <w:t>663 486,00</w:t>
            </w:r>
          </w:p>
        </w:tc>
      </w:tr>
      <w:tr w:rsidR="00000D3D" w:rsidRPr="00000D3D" w:rsidTr="00000D3D">
        <w:trPr>
          <w:trHeight w:val="675"/>
        </w:trPr>
        <w:tc>
          <w:tcPr>
            <w:tcW w:w="4258" w:type="dxa"/>
            <w:shd w:val="clear" w:color="auto" w:fill="auto"/>
            <w:vAlign w:val="center"/>
            <w:hideMark/>
          </w:tcPr>
          <w:p w:rsidR="00000D3D" w:rsidRPr="00000D3D" w:rsidRDefault="00000D3D" w:rsidP="00AD3A5C">
            <w:pPr>
              <w:tabs>
                <w:tab w:val="left" w:pos="426"/>
              </w:tabs>
            </w:pPr>
            <w:r w:rsidRPr="00000D3D">
              <w:t>Общая площадь жилых домов, введенных в эксплуатацию за счет всех источников финансирования</w:t>
            </w:r>
          </w:p>
        </w:tc>
        <w:tc>
          <w:tcPr>
            <w:tcW w:w="1134" w:type="dxa"/>
            <w:shd w:val="clear" w:color="auto" w:fill="auto"/>
            <w:vAlign w:val="center"/>
            <w:hideMark/>
          </w:tcPr>
          <w:p w:rsidR="00000D3D" w:rsidRPr="00000D3D" w:rsidRDefault="00000D3D" w:rsidP="00AD3A5C">
            <w:pPr>
              <w:tabs>
                <w:tab w:val="left" w:pos="426"/>
              </w:tabs>
              <w:jc w:val="center"/>
            </w:pPr>
            <w:r w:rsidRPr="00000D3D">
              <w:t>кв.м.</w:t>
            </w:r>
          </w:p>
        </w:tc>
        <w:tc>
          <w:tcPr>
            <w:tcW w:w="1276" w:type="dxa"/>
            <w:shd w:val="clear" w:color="auto" w:fill="auto"/>
            <w:vAlign w:val="center"/>
            <w:hideMark/>
          </w:tcPr>
          <w:p w:rsidR="00000D3D" w:rsidRPr="00000D3D" w:rsidRDefault="00000D3D" w:rsidP="00AD3A5C">
            <w:pPr>
              <w:tabs>
                <w:tab w:val="left" w:pos="426"/>
              </w:tabs>
              <w:jc w:val="center"/>
            </w:pPr>
            <w:r w:rsidRPr="00000D3D">
              <w:t>2 361,00</w:t>
            </w:r>
          </w:p>
        </w:tc>
        <w:tc>
          <w:tcPr>
            <w:tcW w:w="1275" w:type="dxa"/>
            <w:shd w:val="clear" w:color="auto" w:fill="auto"/>
            <w:vAlign w:val="center"/>
            <w:hideMark/>
          </w:tcPr>
          <w:p w:rsidR="00000D3D" w:rsidRPr="00000D3D" w:rsidRDefault="00000D3D" w:rsidP="00AD3A5C">
            <w:pPr>
              <w:tabs>
                <w:tab w:val="left" w:pos="426"/>
              </w:tabs>
              <w:jc w:val="center"/>
            </w:pPr>
            <w:r w:rsidRPr="00000D3D">
              <w:t>3 407,00</w:t>
            </w:r>
          </w:p>
        </w:tc>
        <w:tc>
          <w:tcPr>
            <w:tcW w:w="1276" w:type="dxa"/>
            <w:shd w:val="clear" w:color="auto" w:fill="auto"/>
            <w:vAlign w:val="center"/>
            <w:hideMark/>
          </w:tcPr>
          <w:p w:rsidR="00000D3D" w:rsidRPr="00000D3D" w:rsidRDefault="00000D3D" w:rsidP="00AD3A5C">
            <w:pPr>
              <w:tabs>
                <w:tab w:val="left" w:pos="426"/>
              </w:tabs>
              <w:jc w:val="center"/>
            </w:pPr>
            <w:r w:rsidRPr="00000D3D">
              <w:t>3 898,30</w:t>
            </w:r>
          </w:p>
        </w:tc>
        <w:tc>
          <w:tcPr>
            <w:tcW w:w="1276" w:type="dxa"/>
            <w:shd w:val="clear" w:color="auto" w:fill="auto"/>
            <w:vAlign w:val="center"/>
            <w:hideMark/>
          </w:tcPr>
          <w:p w:rsidR="00000D3D" w:rsidRPr="00000D3D" w:rsidRDefault="00000D3D" w:rsidP="00AD3A5C">
            <w:pPr>
              <w:tabs>
                <w:tab w:val="left" w:pos="426"/>
              </w:tabs>
              <w:jc w:val="center"/>
            </w:pPr>
            <w:r w:rsidRPr="00000D3D">
              <w:t>2 097,70</w:t>
            </w:r>
          </w:p>
        </w:tc>
        <w:tc>
          <w:tcPr>
            <w:tcW w:w="1276" w:type="dxa"/>
            <w:vAlign w:val="center"/>
          </w:tcPr>
          <w:p w:rsidR="00000D3D" w:rsidRPr="00000D3D" w:rsidRDefault="00000D3D" w:rsidP="00AD3A5C">
            <w:pPr>
              <w:tabs>
                <w:tab w:val="left" w:pos="426"/>
              </w:tabs>
              <w:jc w:val="center"/>
            </w:pPr>
            <w:r w:rsidRPr="00000D3D">
              <w:t>3 887,00</w:t>
            </w:r>
          </w:p>
        </w:tc>
        <w:tc>
          <w:tcPr>
            <w:tcW w:w="1275" w:type="dxa"/>
            <w:vAlign w:val="center"/>
          </w:tcPr>
          <w:p w:rsidR="00000D3D" w:rsidRPr="00000D3D" w:rsidRDefault="00000D3D" w:rsidP="00AD3A5C">
            <w:pPr>
              <w:tabs>
                <w:tab w:val="left" w:pos="426"/>
              </w:tabs>
              <w:jc w:val="center"/>
            </w:pPr>
            <w:r w:rsidRPr="00000D3D">
              <w:t>5 245,80</w:t>
            </w:r>
          </w:p>
        </w:tc>
        <w:tc>
          <w:tcPr>
            <w:tcW w:w="1275" w:type="dxa"/>
            <w:vAlign w:val="center"/>
          </w:tcPr>
          <w:p w:rsidR="00000D3D" w:rsidRPr="00000D3D" w:rsidRDefault="00000D3D" w:rsidP="00AD3A5C">
            <w:pPr>
              <w:tabs>
                <w:tab w:val="left" w:pos="426"/>
              </w:tabs>
              <w:jc w:val="center"/>
            </w:pPr>
            <w:r w:rsidRPr="00000D3D">
              <w:t>4 120,40</w:t>
            </w:r>
          </w:p>
        </w:tc>
        <w:tc>
          <w:tcPr>
            <w:tcW w:w="1275" w:type="dxa"/>
            <w:vAlign w:val="center"/>
          </w:tcPr>
          <w:p w:rsidR="00000D3D" w:rsidRPr="00000D3D" w:rsidRDefault="00000D3D" w:rsidP="00AD3A5C">
            <w:pPr>
              <w:tabs>
                <w:tab w:val="left" w:pos="426"/>
              </w:tabs>
              <w:jc w:val="center"/>
            </w:pPr>
            <w:r w:rsidRPr="00000D3D">
              <w:t>3 831,00</w:t>
            </w:r>
          </w:p>
        </w:tc>
      </w:tr>
      <w:tr w:rsidR="00000D3D" w:rsidRPr="00000D3D" w:rsidTr="00000D3D">
        <w:trPr>
          <w:trHeight w:val="450"/>
        </w:trPr>
        <w:tc>
          <w:tcPr>
            <w:tcW w:w="4258" w:type="dxa"/>
            <w:shd w:val="clear" w:color="auto" w:fill="auto"/>
            <w:vAlign w:val="center"/>
            <w:hideMark/>
          </w:tcPr>
          <w:p w:rsidR="00000D3D" w:rsidRPr="00000D3D" w:rsidRDefault="00000D3D" w:rsidP="00AD3A5C">
            <w:pPr>
              <w:tabs>
                <w:tab w:val="left" w:pos="426"/>
              </w:tabs>
            </w:pPr>
            <w:r w:rsidRPr="00000D3D">
              <w:t>Начислено (предъявлено) жилищно-коммунальных платежей населению</w:t>
            </w:r>
          </w:p>
        </w:tc>
        <w:tc>
          <w:tcPr>
            <w:tcW w:w="1134" w:type="dxa"/>
            <w:shd w:val="clear" w:color="auto" w:fill="auto"/>
            <w:vAlign w:val="center"/>
            <w:hideMark/>
          </w:tcPr>
          <w:p w:rsidR="00000D3D" w:rsidRPr="00000D3D" w:rsidRDefault="00000D3D" w:rsidP="00AD3A5C">
            <w:pPr>
              <w:tabs>
                <w:tab w:val="left" w:pos="426"/>
              </w:tabs>
              <w:jc w:val="center"/>
            </w:pPr>
            <w:r w:rsidRPr="00000D3D">
              <w:t>тыс.руб.</w:t>
            </w:r>
          </w:p>
        </w:tc>
        <w:tc>
          <w:tcPr>
            <w:tcW w:w="1276" w:type="dxa"/>
            <w:shd w:val="clear" w:color="auto" w:fill="auto"/>
            <w:vAlign w:val="center"/>
            <w:hideMark/>
          </w:tcPr>
          <w:p w:rsidR="00000D3D" w:rsidRPr="00000D3D" w:rsidRDefault="00000D3D" w:rsidP="00AD3A5C">
            <w:pPr>
              <w:tabs>
                <w:tab w:val="left" w:pos="426"/>
              </w:tabs>
              <w:jc w:val="center"/>
            </w:pPr>
            <w:r w:rsidRPr="00000D3D">
              <w:t>37 559,20</w:t>
            </w:r>
          </w:p>
        </w:tc>
        <w:tc>
          <w:tcPr>
            <w:tcW w:w="1275" w:type="dxa"/>
            <w:shd w:val="clear" w:color="auto" w:fill="auto"/>
            <w:vAlign w:val="center"/>
            <w:hideMark/>
          </w:tcPr>
          <w:p w:rsidR="00000D3D" w:rsidRPr="00000D3D" w:rsidRDefault="00000D3D" w:rsidP="00AD3A5C">
            <w:pPr>
              <w:tabs>
                <w:tab w:val="left" w:pos="426"/>
              </w:tabs>
              <w:jc w:val="center"/>
            </w:pPr>
            <w:r w:rsidRPr="00000D3D">
              <w:t>36 070,80</w:t>
            </w:r>
          </w:p>
        </w:tc>
        <w:tc>
          <w:tcPr>
            <w:tcW w:w="1276" w:type="dxa"/>
            <w:shd w:val="clear" w:color="auto" w:fill="auto"/>
            <w:vAlign w:val="center"/>
            <w:hideMark/>
          </w:tcPr>
          <w:p w:rsidR="00000D3D" w:rsidRPr="00000D3D" w:rsidRDefault="00000D3D" w:rsidP="00AD3A5C">
            <w:pPr>
              <w:tabs>
                <w:tab w:val="left" w:pos="426"/>
              </w:tabs>
              <w:jc w:val="center"/>
            </w:pPr>
            <w:r w:rsidRPr="00000D3D">
              <w:t>35 488,40</w:t>
            </w:r>
          </w:p>
        </w:tc>
        <w:tc>
          <w:tcPr>
            <w:tcW w:w="1276" w:type="dxa"/>
            <w:shd w:val="clear" w:color="auto" w:fill="auto"/>
            <w:vAlign w:val="center"/>
            <w:hideMark/>
          </w:tcPr>
          <w:p w:rsidR="00000D3D" w:rsidRPr="00000D3D" w:rsidRDefault="00000D3D" w:rsidP="00AD3A5C">
            <w:pPr>
              <w:tabs>
                <w:tab w:val="left" w:pos="426"/>
              </w:tabs>
              <w:jc w:val="center"/>
            </w:pPr>
            <w:r w:rsidRPr="00000D3D">
              <w:t>37 805,87</w:t>
            </w:r>
          </w:p>
        </w:tc>
        <w:tc>
          <w:tcPr>
            <w:tcW w:w="1276" w:type="dxa"/>
            <w:vAlign w:val="center"/>
          </w:tcPr>
          <w:p w:rsidR="00000D3D" w:rsidRPr="00000D3D" w:rsidRDefault="00000D3D" w:rsidP="00AD3A5C">
            <w:pPr>
              <w:tabs>
                <w:tab w:val="left" w:pos="426"/>
              </w:tabs>
              <w:jc w:val="center"/>
            </w:pPr>
            <w:r w:rsidRPr="00000D3D">
              <w:t>35 328,30</w:t>
            </w:r>
          </w:p>
        </w:tc>
        <w:tc>
          <w:tcPr>
            <w:tcW w:w="1275" w:type="dxa"/>
            <w:vAlign w:val="center"/>
          </w:tcPr>
          <w:p w:rsidR="00000D3D" w:rsidRPr="00000D3D" w:rsidRDefault="00000D3D" w:rsidP="00AD3A5C">
            <w:pPr>
              <w:tabs>
                <w:tab w:val="left" w:pos="426"/>
              </w:tabs>
              <w:jc w:val="center"/>
            </w:pPr>
            <w:r w:rsidRPr="00000D3D">
              <w:t>35 995,20</w:t>
            </w:r>
          </w:p>
        </w:tc>
        <w:tc>
          <w:tcPr>
            <w:tcW w:w="1275" w:type="dxa"/>
            <w:vAlign w:val="center"/>
          </w:tcPr>
          <w:p w:rsidR="00000D3D" w:rsidRPr="00000D3D" w:rsidRDefault="00000D3D" w:rsidP="00AD3A5C">
            <w:pPr>
              <w:tabs>
                <w:tab w:val="left" w:pos="426"/>
              </w:tabs>
              <w:jc w:val="center"/>
            </w:pPr>
            <w:r w:rsidRPr="00000D3D">
              <w:t>38 730,60</w:t>
            </w:r>
          </w:p>
        </w:tc>
        <w:tc>
          <w:tcPr>
            <w:tcW w:w="1275" w:type="dxa"/>
            <w:vAlign w:val="center"/>
          </w:tcPr>
          <w:p w:rsidR="00000D3D" w:rsidRPr="00000D3D" w:rsidRDefault="00000D3D" w:rsidP="00AD3A5C">
            <w:pPr>
              <w:tabs>
                <w:tab w:val="left" w:pos="426"/>
              </w:tabs>
              <w:jc w:val="center"/>
            </w:pPr>
            <w:r w:rsidRPr="00000D3D">
              <w:t>33 013,30</w:t>
            </w:r>
          </w:p>
        </w:tc>
      </w:tr>
      <w:tr w:rsidR="00000D3D" w:rsidRPr="00000D3D" w:rsidTr="00000D3D">
        <w:trPr>
          <w:trHeight w:val="450"/>
        </w:trPr>
        <w:tc>
          <w:tcPr>
            <w:tcW w:w="4258" w:type="dxa"/>
            <w:shd w:val="clear" w:color="auto" w:fill="auto"/>
            <w:vAlign w:val="center"/>
            <w:hideMark/>
          </w:tcPr>
          <w:p w:rsidR="00000D3D" w:rsidRPr="00000D3D" w:rsidRDefault="00000D3D" w:rsidP="00AD3A5C">
            <w:pPr>
              <w:tabs>
                <w:tab w:val="left" w:pos="426"/>
              </w:tabs>
            </w:pPr>
            <w:r w:rsidRPr="00000D3D">
              <w:t>Фактически оплачено населением жилищно-коммунальных услуг</w:t>
            </w:r>
          </w:p>
        </w:tc>
        <w:tc>
          <w:tcPr>
            <w:tcW w:w="1134" w:type="dxa"/>
            <w:shd w:val="clear" w:color="auto" w:fill="auto"/>
            <w:vAlign w:val="center"/>
            <w:hideMark/>
          </w:tcPr>
          <w:p w:rsidR="00000D3D" w:rsidRPr="00000D3D" w:rsidRDefault="00000D3D" w:rsidP="00AD3A5C">
            <w:pPr>
              <w:tabs>
                <w:tab w:val="left" w:pos="426"/>
              </w:tabs>
              <w:jc w:val="center"/>
            </w:pPr>
            <w:r w:rsidRPr="00000D3D">
              <w:t>тыс.руб.</w:t>
            </w:r>
          </w:p>
        </w:tc>
        <w:tc>
          <w:tcPr>
            <w:tcW w:w="1276" w:type="dxa"/>
            <w:shd w:val="clear" w:color="auto" w:fill="auto"/>
            <w:vAlign w:val="center"/>
            <w:hideMark/>
          </w:tcPr>
          <w:p w:rsidR="00000D3D" w:rsidRPr="00000D3D" w:rsidRDefault="00000D3D" w:rsidP="00AD3A5C">
            <w:pPr>
              <w:tabs>
                <w:tab w:val="left" w:pos="426"/>
              </w:tabs>
              <w:jc w:val="center"/>
            </w:pPr>
            <w:r w:rsidRPr="00000D3D">
              <w:t>36 616,30</w:t>
            </w:r>
          </w:p>
        </w:tc>
        <w:tc>
          <w:tcPr>
            <w:tcW w:w="1275" w:type="dxa"/>
            <w:shd w:val="clear" w:color="auto" w:fill="auto"/>
            <w:vAlign w:val="center"/>
            <w:hideMark/>
          </w:tcPr>
          <w:p w:rsidR="00000D3D" w:rsidRPr="00000D3D" w:rsidRDefault="00000D3D" w:rsidP="00AD3A5C">
            <w:pPr>
              <w:tabs>
                <w:tab w:val="left" w:pos="426"/>
              </w:tabs>
              <w:jc w:val="center"/>
            </w:pPr>
            <w:r w:rsidRPr="00000D3D">
              <w:t>35 879,20</w:t>
            </w:r>
          </w:p>
        </w:tc>
        <w:tc>
          <w:tcPr>
            <w:tcW w:w="1276" w:type="dxa"/>
            <w:shd w:val="clear" w:color="auto" w:fill="auto"/>
            <w:vAlign w:val="center"/>
            <w:hideMark/>
          </w:tcPr>
          <w:p w:rsidR="00000D3D" w:rsidRPr="00000D3D" w:rsidRDefault="00000D3D" w:rsidP="00AD3A5C">
            <w:pPr>
              <w:tabs>
                <w:tab w:val="left" w:pos="426"/>
              </w:tabs>
              <w:jc w:val="center"/>
            </w:pPr>
            <w:r w:rsidRPr="00000D3D">
              <w:t>33 063,90</w:t>
            </w:r>
          </w:p>
        </w:tc>
        <w:tc>
          <w:tcPr>
            <w:tcW w:w="1276" w:type="dxa"/>
            <w:shd w:val="clear" w:color="auto" w:fill="auto"/>
            <w:vAlign w:val="center"/>
            <w:hideMark/>
          </w:tcPr>
          <w:p w:rsidR="00000D3D" w:rsidRPr="00000D3D" w:rsidRDefault="00000D3D" w:rsidP="00AD3A5C">
            <w:pPr>
              <w:tabs>
                <w:tab w:val="left" w:pos="426"/>
              </w:tabs>
              <w:jc w:val="center"/>
            </w:pPr>
            <w:r w:rsidRPr="00000D3D">
              <w:t>36 612,40</w:t>
            </w:r>
          </w:p>
        </w:tc>
        <w:tc>
          <w:tcPr>
            <w:tcW w:w="1276" w:type="dxa"/>
            <w:vAlign w:val="center"/>
          </w:tcPr>
          <w:p w:rsidR="00000D3D" w:rsidRPr="00000D3D" w:rsidRDefault="00000D3D" w:rsidP="00AD3A5C">
            <w:pPr>
              <w:tabs>
                <w:tab w:val="left" w:pos="426"/>
              </w:tabs>
              <w:jc w:val="center"/>
            </w:pPr>
            <w:r w:rsidRPr="00000D3D">
              <w:t>32 923,90</w:t>
            </w:r>
          </w:p>
        </w:tc>
        <w:tc>
          <w:tcPr>
            <w:tcW w:w="1275" w:type="dxa"/>
            <w:vAlign w:val="center"/>
          </w:tcPr>
          <w:p w:rsidR="00000D3D" w:rsidRPr="00000D3D" w:rsidRDefault="00000D3D" w:rsidP="00AD3A5C">
            <w:pPr>
              <w:tabs>
                <w:tab w:val="left" w:pos="426"/>
              </w:tabs>
              <w:jc w:val="center"/>
            </w:pPr>
            <w:r w:rsidRPr="00000D3D">
              <w:t>32 150,40</w:t>
            </w:r>
          </w:p>
        </w:tc>
        <w:tc>
          <w:tcPr>
            <w:tcW w:w="1275" w:type="dxa"/>
            <w:vAlign w:val="center"/>
          </w:tcPr>
          <w:p w:rsidR="00000D3D" w:rsidRPr="00000D3D" w:rsidRDefault="00000D3D" w:rsidP="00AD3A5C">
            <w:pPr>
              <w:tabs>
                <w:tab w:val="left" w:pos="426"/>
              </w:tabs>
              <w:jc w:val="center"/>
            </w:pPr>
            <w:r w:rsidRPr="00000D3D">
              <w:t>41 263,00</w:t>
            </w:r>
          </w:p>
        </w:tc>
        <w:tc>
          <w:tcPr>
            <w:tcW w:w="1275" w:type="dxa"/>
            <w:vAlign w:val="center"/>
          </w:tcPr>
          <w:p w:rsidR="00000D3D" w:rsidRPr="00000D3D" w:rsidRDefault="00000D3D" w:rsidP="00AD3A5C">
            <w:pPr>
              <w:tabs>
                <w:tab w:val="left" w:pos="426"/>
              </w:tabs>
              <w:jc w:val="center"/>
            </w:pPr>
            <w:r w:rsidRPr="00000D3D">
              <w:t>34 897,50</w:t>
            </w:r>
          </w:p>
        </w:tc>
      </w:tr>
      <w:tr w:rsidR="00000D3D" w:rsidRPr="00000D3D" w:rsidTr="00000D3D">
        <w:trPr>
          <w:trHeight w:val="300"/>
        </w:trPr>
        <w:tc>
          <w:tcPr>
            <w:tcW w:w="4258" w:type="dxa"/>
            <w:shd w:val="clear" w:color="auto" w:fill="auto"/>
            <w:vAlign w:val="center"/>
            <w:hideMark/>
          </w:tcPr>
          <w:p w:rsidR="00000D3D" w:rsidRPr="00000D3D" w:rsidRDefault="00000D3D" w:rsidP="00AD3A5C">
            <w:pPr>
              <w:tabs>
                <w:tab w:val="left" w:pos="426"/>
              </w:tabs>
            </w:pPr>
            <w:r w:rsidRPr="00000D3D">
              <w:t>Объем услуг транспорта всех видов</w:t>
            </w:r>
          </w:p>
        </w:tc>
        <w:tc>
          <w:tcPr>
            <w:tcW w:w="1134" w:type="dxa"/>
            <w:shd w:val="clear" w:color="auto" w:fill="auto"/>
            <w:vAlign w:val="center"/>
            <w:hideMark/>
          </w:tcPr>
          <w:p w:rsidR="00000D3D" w:rsidRPr="00000D3D" w:rsidRDefault="00000D3D" w:rsidP="00AD3A5C">
            <w:pPr>
              <w:tabs>
                <w:tab w:val="left" w:pos="426"/>
              </w:tabs>
              <w:jc w:val="center"/>
            </w:pPr>
            <w:r w:rsidRPr="00000D3D">
              <w:t>тыс.руб.</w:t>
            </w:r>
          </w:p>
        </w:tc>
        <w:tc>
          <w:tcPr>
            <w:tcW w:w="1276" w:type="dxa"/>
            <w:shd w:val="clear" w:color="auto" w:fill="auto"/>
            <w:vAlign w:val="center"/>
            <w:hideMark/>
          </w:tcPr>
          <w:p w:rsidR="00000D3D" w:rsidRPr="00000D3D" w:rsidRDefault="00000D3D" w:rsidP="00AD3A5C">
            <w:pPr>
              <w:tabs>
                <w:tab w:val="left" w:pos="426"/>
              </w:tabs>
              <w:jc w:val="center"/>
            </w:pPr>
            <w:r w:rsidRPr="00000D3D">
              <w:t>18 032,00</w:t>
            </w:r>
          </w:p>
        </w:tc>
        <w:tc>
          <w:tcPr>
            <w:tcW w:w="1275" w:type="dxa"/>
            <w:shd w:val="clear" w:color="auto" w:fill="auto"/>
            <w:vAlign w:val="center"/>
            <w:hideMark/>
          </w:tcPr>
          <w:p w:rsidR="00000D3D" w:rsidRPr="00000D3D" w:rsidRDefault="00000D3D" w:rsidP="00AD3A5C">
            <w:pPr>
              <w:tabs>
                <w:tab w:val="left" w:pos="426"/>
              </w:tabs>
              <w:jc w:val="center"/>
            </w:pPr>
            <w:r w:rsidRPr="00000D3D">
              <w:t>20 773,00</w:t>
            </w:r>
          </w:p>
        </w:tc>
        <w:tc>
          <w:tcPr>
            <w:tcW w:w="1276" w:type="dxa"/>
            <w:shd w:val="clear" w:color="auto" w:fill="auto"/>
            <w:vAlign w:val="center"/>
            <w:hideMark/>
          </w:tcPr>
          <w:p w:rsidR="00000D3D" w:rsidRPr="00000D3D" w:rsidRDefault="00000D3D" w:rsidP="00AD3A5C">
            <w:pPr>
              <w:tabs>
                <w:tab w:val="left" w:pos="426"/>
              </w:tabs>
              <w:jc w:val="center"/>
            </w:pPr>
            <w:r w:rsidRPr="00000D3D">
              <w:t>20 817,00</w:t>
            </w:r>
          </w:p>
        </w:tc>
        <w:tc>
          <w:tcPr>
            <w:tcW w:w="1276" w:type="dxa"/>
            <w:shd w:val="clear" w:color="auto" w:fill="auto"/>
            <w:vAlign w:val="center"/>
            <w:hideMark/>
          </w:tcPr>
          <w:p w:rsidR="00000D3D" w:rsidRPr="00000D3D" w:rsidRDefault="00000D3D" w:rsidP="00AD3A5C">
            <w:pPr>
              <w:tabs>
                <w:tab w:val="left" w:pos="426"/>
              </w:tabs>
              <w:jc w:val="center"/>
            </w:pPr>
            <w:r w:rsidRPr="00000D3D">
              <w:t>27 091,90</w:t>
            </w:r>
          </w:p>
        </w:tc>
        <w:tc>
          <w:tcPr>
            <w:tcW w:w="1276" w:type="dxa"/>
            <w:vAlign w:val="center"/>
          </w:tcPr>
          <w:p w:rsidR="00000D3D" w:rsidRPr="00000D3D" w:rsidRDefault="00000D3D" w:rsidP="00AD3A5C">
            <w:pPr>
              <w:tabs>
                <w:tab w:val="left" w:pos="426"/>
              </w:tabs>
              <w:jc w:val="center"/>
            </w:pPr>
            <w:r w:rsidRPr="00000D3D">
              <w:t>29 831,34</w:t>
            </w:r>
          </w:p>
        </w:tc>
        <w:tc>
          <w:tcPr>
            <w:tcW w:w="1275" w:type="dxa"/>
            <w:vAlign w:val="center"/>
          </w:tcPr>
          <w:p w:rsidR="00000D3D" w:rsidRPr="00000D3D" w:rsidRDefault="00000D3D" w:rsidP="00AD3A5C">
            <w:pPr>
              <w:tabs>
                <w:tab w:val="left" w:pos="426"/>
              </w:tabs>
              <w:jc w:val="center"/>
            </w:pPr>
            <w:r w:rsidRPr="00000D3D">
              <w:t>27 696,00</w:t>
            </w:r>
          </w:p>
        </w:tc>
        <w:tc>
          <w:tcPr>
            <w:tcW w:w="1275" w:type="dxa"/>
            <w:vAlign w:val="center"/>
          </w:tcPr>
          <w:p w:rsidR="00000D3D" w:rsidRPr="00000D3D" w:rsidRDefault="00000D3D" w:rsidP="00AD3A5C">
            <w:pPr>
              <w:tabs>
                <w:tab w:val="left" w:pos="426"/>
              </w:tabs>
              <w:jc w:val="center"/>
            </w:pPr>
            <w:r w:rsidRPr="00000D3D">
              <w:t>21 550,00</w:t>
            </w:r>
          </w:p>
        </w:tc>
        <w:tc>
          <w:tcPr>
            <w:tcW w:w="1275" w:type="dxa"/>
            <w:vAlign w:val="center"/>
          </w:tcPr>
          <w:p w:rsidR="00000D3D" w:rsidRPr="00000D3D" w:rsidRDefault="00000D3D" w:rsidP="00AD3A5C">
            <w:pPr>
              <w:tabs>
                <w:tab w:val="left" w:pos="426"/>
              </w:tabs>
              <w:jc w:val="center"/>
            </w:pPr>
            <w:r w:rsidRPr="00000D3D">
              <w:t>23 873,00</w:t>
            </w:r>
          </w:p>
        </w:tc>
      </w:tr>
      <w:tr w:rsidR="00000D3D" w:rsidRPr="00000D3D" w:rsidTr="00000D3D">
        <w:trPr>
          <w:trHeight w:val="450"/>
        </w:trPr>
        <w:tc>
          <w:tcPr>
            <w:tcW w:w="4258" w:type="dxa"/>
            <w:shd w:val="clear" w:color="auto" w:fill="auto"/>
            <w:vAlign w:val="center"/>
            <w:hideMark/>
          </w:tcPr>
          <w:p w:rsidR="00000D3D" w:rsidRPr="00000D3D" w:rsidRDefault="00000D3D" w:rsidP="00AD3A5C">
            <w:pPr>
              <w:tabs>
                <w:tab w:val="left" w:pos="426"/>
              </w:tabs>
            </w:pPr>
            <w:r w:rsidRPr="00000D3D">
              <w:t>Количество перевезенных (отправленных) пассажиров всеми видами транспорта</w:t>
            </w:r>
          </w:p>
        </w:tc>
        <w:tc>
          <w:tcPr>
            <w:tcW w:w="1134" w:type="dxa"/>
            <w:shd w:val="clear" w:color="auto" w:fill="auto"/>
            <w:vAlign w:val="center"/>
            <w:hideMark/>
          </w:tcPr>
          <w:p w:rsidR="00000D3D" w:rsidRPr="00000D3D" w:rsidRDefault="00000D3D" w:rsidP="00AD3A5C">
            <w:pPr>
              <w:tabs>
                <w:tab w:val="left" w:pos="426"/>
              </w:tabs>
              <w:jc w:val="center"/>
            </w:pPr>
            <w:r w:rsidRPr="00000D3D">
              <w:t>тыс.чел.</w:t>
            </w:r>
          </w:p>
        </w:tc>
        <w:tc>
          <w:tcPr>
            <w:tcW w:w="1276" w:type="dxa"/>
            <w:shd w:val="clear" w:color="auto" w:fill="auto"/>
            <w:vAlign w:val="center"/>
            <w:hideMark/>
          </w:tcPr>
          <w:p w:rsidR="00000D3D" w:rsidRPr="00000D3D" w:rsidRDefault="00000D3D" w:rsidP="00AD3A5C">
            <w:pPr>
              <w:tabs>
                <w:tab w:val="left" w:pos="426"/>
              </w:tabs>
              <w:jc w:val="center"/>
            </w:pPr>
            <w:r w:rsidRPr="00000D3D">
              <w:t>414,00</w:t>
            </w:r>
          </w:p>
        </w:tc>
        <w:tc>
          <w:tcPr>
            <w:tcW w:w="1275" w:type="dxa"/>
            <w:shd w:val="clear" w:color="auto" w:fill="auto"/>
            <w:vAlign w:val="center"/>
            <w:hideMark/>
          </w:tcPr>
          <w:p w:rsidR="00000D3D" w:rsidRPr="00000D3D" w:rsidRDefault="00000D3D" w:rsidP="00AD3A5C">
            <w:pPr>
              <w:tabs>
                <w:tab w:val="left" w:pos="426"/>
              </w:tabs>
              <w:jc w:val="center"/>
            </w:pPr>
            <w:r w:rsidRPr="00000D3D">
              <w:t>408,00</w:t>
            </w:r>
          </w:p>
        </w:tc>
        <w:tc>
          <w:tcPr>
            <w:tcW w:w="1276" w:type="dxa"/>
            <w:shd w:val="clear" w:color="auto" w:fill="auto"/>
            <w:vAlign w:val="center"/>
            <w:hideMark/>
          </w:tcPr>
          <w:p w:rsidR="00000D3D" w:rsidRPr="00000D3D" w:rsidRDefault="00000D3D" w:rsidP="00AD3A5C">
            <w:pPr>
              <w:tabs>
                <w:tab w:val="left" w:pos="426"/>
              </w:tabs>
              <w:jc w:val="center"/>
            </w:pPr>
            <w:r w:rsidRPr="00000D3D">
              <w:t>416,00</w:t>
            </w:r>
          </w:p>
        </w:tc>
        <w:tc>
          <w:tcPr>
            <w:tcW w:w="1276" w:type="dxa"/>
            <w:shd w:val="clear" w:color="auto" w:fill="auto"/>
            <w:vAlign w:val="center"/>
            <w:hideMark/>
          </w:tcPr>
          <w:p w:rsidR="00000D3D" w:rsidRPr="00000D3D" w:rsidRDefault="00000D3D" w:rsidP="00AD3A5C">
            <w:pPr>
              <w:tabs>
                <w:tab w:val="left" w:pos="426"/>
              </w:tabs>
              <w:jc w:val="center"/>
            </w:pPr>
            <w:r w:rsidRPr="00000D3D">
              <w:t>421,10</w:t>
            </w:r>
          </w:p>
        </w:tc>
        <w:tc>
          <w:tcPr>
            <w:tcW w:w="1276" w:type="dxa"/>
            <w:vAlign w:val="center"/>
          </w:tcPr>
          <w:p w:rsidR="00000D3D" w:rsidRPr="00000D3D" w:rsidRDefault="00000D3D" w:rsidP="00AD3A5C">
            <w:pPr>
              <w:tabs>
                <w:tab w:val="left" w:pos="426"/>
              </w:tabs>
              <w:jc w:val="center"/>
            </w:pPr>
            <w:r w:rsidRPr="00000D3D">
              <w:t>431,19</w:t>
            </w:r>
          </w:p>
        </w:tc>
        <w:tc>
          <w:tcPr>
            <w:tcW w:w="1275" w:type="dxa"/>
            <w:vAlign w:val="center"/>
          </w:tcPr>
          <w:p w:rsidR="00000D3D" w:rsidRPr="00000D3D" w:rsidRDefault="00000D3D" w:rsidP="00AD3A5C">
            <w:pPr>
              <w:tabs>
                <w:tab w:val="left" w:pos="426"/>
              </w:tabs>
              <w:jc w:val="center"/>
            </w:pPr>
            <w:r w:rsidRPr="00000D3D">
              <w:t>434,60</w:t>
            </w:r>
          </w:p>
        </w:tc>
        <w:tc>
          <w:tcPr>
            <w:tcW w:w="1275" w:type="dxa"/>
            <w:vAlign w:val="center"/>
          </w:tcPr>
          <w:p w:rsidR="00000D3D" w:rsidRPr="00000D3D" w:rsidRDefault="00000D3D" w:rsidP="00AD3A5C">
            <w:pPr>
              <w:tabs>
                <w:tab w:val="left" w:pos="426"/>
              </w:tabs>
              <w:jc w:val="center"/>
            </w:pPr>
            <w:r w:rsidRPr="00000D3D">
              <w:t>407,10</w:t>
            </w:r>
          </w:p>
        </w:tc>
        <w:tc>
          <w:tcPr>
            <w:tcW w:w="1275" w:type="dxa"/>
            <w:vAlign w:val="center"/>
          </w:tcPr>
          <w:p w:rsidR="00000D3D" w:rsidRPr="00000D3D" w:rsidRDefault="00000D3D" w:rsidP="00AD3A5C">
            <w:pPr>
              <w:tabs>
                <w:tab w:val="left" w:pos="426"/>
              </w:tabs>
              <w:jc w:val="center"/>
            </w:pPr>
            <w:r w:rsidRPr="00000D3D">
              <w:t>390,74</w:t>
            </w:r>
          </w:p>
        </w:tc>
      </w:tr>
      <w:tr w:rsidR="00000D3D" w:rsidRPr="00000D3D" w:rsidTr="00000D3D">
        <w:trPr>
          <w:trHeight w:val="450"/>
        </w:trPr>
        <w:tc>
          <w:tcPr>
            <w:tcW w:w="4258" w:type="dxa"/>
            <w:shd w:val="clear" w:color="auto" w:fill="auto"/>
            <w:vAlign w:val="center"/>
            <w:hideMark/>
          </w:tcPr>
          <w:p w:rsidR="00000D3D" w:rsidRPr="00000D3D" w:rsidRDefault="00000D3D" w:rsidP="00AD3A5C">
            <w:pPr>
              <w:tabs>
                <w:tab w:val="left" w:pos="426"/>
              </w:tabs>
            </w:pPr>
            <w:r w:rsidRPr="00000D3D">
              <w:t>Объем услуг связи, оказанных организациями связи</w:t>
            </w:r>
          </w:p>
        </w:tc>
        <w:tc>
          <w:tcPr>
            <w:tcW w:w="1134" w:type="dxa"/>
            <w:shd w:val="clear" w:color="auto" w:fill="auto"/>
            <w:vAlign w:val="center"/>
            <w:hideMark/>
          </w:tcPr>
          <w:p w:rsidR="00000D3D" w:rsidRPr="00000D3D" w:rsidRDefault="00000D3D" w:rsidP="00AD3A5C">
            <w:pPr>
              <w:tabs>
                <w:tab w:val="left" w:pos="426"/>
              </w:tabs>
              <w:jc w:val="center"/>
            </w:pPr>
            <w:r w:rsidRPr="00000D3D">
              <w:t>тыс.руб.</w:t>
            </w:r>
          </w:p>
        </w:tc>
        <w:tc>
          <w:tcPr>
            <w:tcW w:w="1276" w:type="dxa"/>
            <w:shd w:val="clear" w:color="auto" w:fill="auto"/>
            <w:vAlign w:val="center"/>
            <w:hideMark/>
          </w:tcPr>
          <w:p w:rsidR="00000D3D" w:rsidRPr="00000D3D" w:rsidRDefault="00000D3D" w:rsidP="00AD3A5C">
            <w:pPr>
              <w:tabs>
                <w:tab w:val="left" w:pos="426"/>
              </w:tabs>
              <w:jc w:val="center"/>
            </w:pPr>
            <w:r w:rsidRPr="00000D3D">
              <w:t>22 876,76</w:t>
            </w:r>
          </w:p>
        </w:tc>
        <w:tc>
          <w:tcPr>
            <w:tcW w:w="1275" w:type="dxa"/>
            <w:shd w:val="clear" w:color="auto" w:fill="auto"/>
            <w:vAlign w:val="center"/>
            <w:hideMark/>
          </w:tcPr>
          <w:p w:rsidR="00000D3D" w:rsidRPr="00000D3D" w:rsidRDefault="00000D3D" w:rsidP="00AD3A5C">
            <w:pPr>
              <w:tabs>
                <w:tab w:val="left" w:pos="426"/>
              </w:tabs>
              <w:jc w:val="center"/>
            </w:pPr>
            <w:r w:rsidRPr="00000D3D">
              <w:t>22 183,80</w:t>
            </w:r>
          </w:p>
        </w:tc>
        <w:tc>
          <w:tcPr>
            <w:tcW w:w="1276" w:type="dxa"/>
            <w:shd w:val="clear" w:color="auto" w:fill="auto"/>
            <w:vAlign w:val="center"/>
            <w:hideMark/>
          </w:tcPr>
          <w:p w:rsidR="00000D3D" w:rsidRPr="00000D3D" w:rsidRDefault="00000D3D" w:rsidP="00AD3A5C">
            <w:pPr>
              <w:tabs>
                <w:tab w:val="left" w:pos="426"/>
              </w:tabs>
              <w:jc w:val="center"/>
            </w:pPr>
            <w:r w:rsidRPr="00000D3D">
              <w:t>22 715,60</w:t>
            </w:r>
          </w:p>
        </w:tc>
        <w:tc>
          <w:tcPr>
            <w:tcW w:w="1276" w:type="dxa"/>
            <w:shd w:val="clear" w:color="auto" w:fill="auto"/>
            <w:vAlign w:val="center"/>
            <w:hideMark/>
          </w:tcPr>
          <w:p w:rsidR="00000D3D" w:rsidRPr="00000D3D" w:rsidRDefault="00000D3D" w:rsidP="00AD3A5C">
            <w:pPr>
              <w:tabs>
                <w:tab w:val="left" w:pos="426"/>
              </w:tabs>
              <w:jc w:val="center"/>
            </w:pPr>
            <w:r w:rsidRPr="00000D3D">
              <w:t>23 510,65</w:t>
            </w:r>
          </w:p>
        </w:tc>
        <w:tc>
          <w:tcPr>
            <w:tcW w:w="1276" w:type="dxa"/>
            <w:vAlign w:val="center"/>
          </w:tcPr>
          <w:p w:rsidR="00000D3D" w:rsidRPr="00000D3D" w:rsidRDefault="00000D3D" w:rsidP="00AD3A5C">
            <w:pPr>
              <w:tabs>
                <w:tab w:val="left" w:pos="426"/>
              </w:tabs>
              <w:jc w:val="center"/>
            </w:pPr>
            <w:r w:rsidRPr="00000D3D">
              <w:t>24 814,30</w:t>
            </w:r>
          </w:p>
        </w:tc>
        <w:tc>
          <w:tcPr>
            <w:tcW w:w="1275" w:type="dxa"/>
            <w:vAlign w:val="center"/>
          </w:tcPr>
          <w:p w:rsidR="00000D3D" w:rsidRPr="00000D3D" w:rsidRDefault="00000D3D" w:rsidP="00AD3A5C">
            <w:pPr>
              <w:tabs>
                <w:tab w:val="left" w:pos="426"/>
              </w:tabs>
              <w:jc w:val="center"/>
            </w:pPr>
            <w:r w:rsidRPr="00000D3D">
              <w:t>24 445,00</w:t>
            </w:r>
          </w:p>
        </w:tc>
        <w:tc>
          <w:tcPr>
            <w:tcW w:w="1275" w:type="dxa"/>
            <w:vAlign w:val="center"/>
          </w:tcPr>
          <w:p w:rsidR="00000D3D" w:rsidRPr="00000D3D" w:rsidRDefault="00000D3D" w:rsidP="00AD3A5C">
            <w:pPr>
              <w:tabs>
                <w:tab w:val="left" w:pos="426"/>
              </w:tabs>
              <w:jc w:val="center"/>
            </w:pPr>
            <w:r w:rsidRPr="00000D3D">
              <w:t>24 811,67</w:t>
            </w:r>
          </w:p>
        </w:tc>
        <w:tc>
          <w:tcPr>
            <w:tcW w:w="1275" w:type="dxa"/>
            <w:vAlign w:val="center"/>
          </w:tcPr>
          <w:p w:rsidR="00000D3D" w:rsidRPr="00000D3D" w:rsidRDefault="00000D3D" w:rsidP="00AD3A5C">
            <w:pPr>
              <w:tabs>
                <w:tab w:val="left" w:pos="426"/>
              </w:tabs>
              <w:jc w:val="center"/>
            </w:pPr>
            <w:r w:rsidRPr="00000D3D">
              <w:t>25 059,79</w:t>
            </w:r>
          </w:p>
        </w:tc>
      </w:tr>
      <w:tr w:rsidR="00000D3D" w:rsidRPr="00000D3D" w:rsidTr="00000D3D">
        <w:trPr>
          <w:trHeight w:val="300"/>
        </w:trPr>
        <w:tc>
          <w:tcPr>
            <w:tcW w:w="4258" w:type="dxa"/>
            <w:shd w:val="clear" w:color="auto" w:fill="auto"/>
            <w:vAlign w:val="center"/>
            <w:hideMark/>
          </w:tcPr>
          <w:p w:rsidR="00000D3D" w:rsidRPr="00000D3D" w:rsidRDefault="00000D3D" w:rsidP="00AD3A5C">
            <w:pPr>
              <w:tabs>
                <w:tab w:val="left" w:pos="426"/>
              </w:tabs>
            </w:pPr>
            <w:r w:rsidRPr="00000D3D">
              <w:t>Оборот розничной торговли</w:t>
            </w:r>
          </w:p>
        </w:tc>
        <w:tc>
          <w:tcPr>
            <w:tcW w:w="1134" w:type="dxa"/>
            <w:shd w:val="clear" w:color="auto" w:fill="auto"/>
            <w:vAlign w:val="center"/>
            <w:hideMark/>
          </w:tcPr>
          <w:p w:rsidR="00000D3D" w:rsidRPr="00000D3D" w:rsidRDefault="00000D3D" w:rsidP="00AD3A5C">
            <w:pPr>
              <w:tabs>
                <w:tab w:val="left" w:pos="426"/>
              </w:tabs>
              <w:jc w:val="center"/>
            </w:pPr>
            <w:r w:rsidRPr="00000D3D">
              <w:t>тыс.руб.</w:t>
            </w:r>
          </w:p>
        </w:tc>
        <w:tc>
          <w:tcPr>
            <w:tcW w:w="1276" w:type="dxa"/>
            <w:shd w:val="clear" w:color="auto" w:fill="auto"/>
            <w:vAlign w:val="center"/>
            <w:hideMark/>
          </w:tcPr>
          <w:p w:rsidR="00000D3D" w:rsidRPr="00000D3D" w:rsidRDefault="00000D3D" w:rsidP="00AD3A5C">
            <w:pPr>
              <w:tabs>
                <w:tab w:val="left" w:pos="426"/>
              </w:tabs>
              <w:jc w:val="center"/>
            </w:pPr>
            <w:r w:rsidRPr="00000D3D">
              <w:t>1 059 667,30</w:t>
            </w:r>
          </w:p>
        </w:tc>
        <w:tc>
          <w:tcPr>
            <w:tcW w:w="1275" w:type="dxa"/>
            <w:shd w:val="clear" w:color="auto" w:fill="auto"/>
            <w:vAlign w:val="center"/>
            <w:hideMark/>
          </w:tcPr>
          <w:p w:rsidR="00000D3D" w:rsidRPr="00000D3D" w:rsidRDefault="00000D3D" w:rsidP="00AD3A5C">
            <w:pPr>
              <w:tabs>
                <w:tab w:val="left" w:pos="426"/>
              </w:tabs>
              <w:jc w:val="center"/>
            </w:pPr>
            <w:r w:rsidRPr="00000D3D">
              <w:t>1 332 000,00</w:t>
            </w:r>
          </w:p>
        </w:tc>
        <w:tc>
          <w:tcPr>
            <w:tcW w:w="1276" w:type="dxa"/>
            <w:shd w:val="clear" w:color="auto" w:fill="auto"/>
            <w:vAlign w:val="center"/>
            <w:hideMark/>
          </w:tcPr>
          <w:p w:rsidR="00000D3D" w:rsidRPr="00000D3D" w:rsidRDefault="00000D3D" w:rsidP="00AD3A5C">
            <w:pPr>
              <w:tabs>
                <w:tab w:val="left" w:pos="426"/>
              </w:tabs>
              <w:jc w:val="center"/>
            </w:pPr>
            <w:r w:rsidRPr="00000D3D">
              <w:t>1 475 947,70</w:t>
            </w:r>
          </w:p>
        </w:tc>
        <w:tc>
          <w:tcPr>
            <w:tcW w:w="1276" w:type="dxa"/>
            <w:shd w:val="clear" w:color="auto" w:fill="auto"/>
            <w:vAlign w:val="center"/>
            <w:hideMark/>
          </w:tcPr>
          <w:p w:rsidR="00000D3D" w:rsidRPr="00000D3D" w:rsidRDefault="00000D3D" w:rsidP="00AD3A5C">
            <w:pPr>
              <w:tabs>
                <w:tab w:val="left" w:pos="426"/>
              </w:tabs>
              <w:jc w:val="center"/>
            </w:pPr>
            <w:r w:rsidRPr="00000D3D">
              <w:t>1 585 897,30</w:t>
            </w:r>
          </w:p>
        </w:tc>
        <w:tc>
          <w:tcPr>
            <w:tcW w:w="1276" w:type="dxa"/>
            <w:vAlign w:val="center"/>
          </w:tcPr>
          <w:p w:rsidR="00000D3D" w:rsidRPr="00000D3D" w:rsidRDefault="00000D3D" w:rsidP="00AD3A5C">
            <w:pPr>
              <w:tabs>
                <w:tab w:val="left" w:pos="426"/>
              </w:tabs>
              <w:jc w:val="center"/>
            </w:pPr>
            <w:r w:rsidRPr="00000D3D">
              <w:t>1 712 189,66</w:t>
            </w:r>
          </w:p>
        </w:tc>
        <w:tc>
          <w:tcPr>
            <w:tcW w:w="1275" w:type="dxa"/>
            <w:vAlign w:val="center"/>
          </w:tcPr>
          <w:p w:rsidR="00000D3D" w:rsidRPr="00000D3D" w:rsidRDefault="00000D3D" w:rsidP="00AD3A5C">
            <w:pPr>
              <w:tabs>
                <w:tab w:val="left" w:pos="426"/>
              </w:tabs>
              <w:jc w:val="center"/>
            </w:pPr>
            <w:r w:rsidRPr="00000D3D">
              <w:t>1 609 967,40</w:t>
            </w:r>
          </w:p>
        </w:tc>
        <w:tc>
          <w:tcPr>
            <w:tcW w:w="1275" w:type="dxa"/>
            <w:vAlign w:val="center"/>
          </w:tcPr>
          <w:p w:rsidR="00000D3D" w:rsidRPr="00000D3D" w:rsidRDefault="00000D3D" w:rsidP="00AD3A5C">
            <w:pPr>
              <w:tabs>
                <w:tab w:val="left" w:pos="426"/>
              </w:tabs>
              <w:jc w:val="center"/>
            </w:pPr>
            <w:r w:rsidRPr="00000D3D">
              <w:t>1 636 215,80</w:t>
            </w:r>
          </w:p>
        </w:tc>
        <w:tc>
          <w:tcPr>
            <w:tcW w:w="1275" w:type="dxa"/>
            <w:vAlign w:val="center"/>
          </w:tcPr>
          <w:p w:rsidR="00000D3D" w:rsidRPr="00000D3D" w:rsidRDefault="00000D3D" w:rsidP="00AD3A5C">
            <w:pPr>
              <w:tabs>
                <w:tab w:val="left" w:pos="426"/>
              </w:tabs>
              <w:jc w:val="center"/>
            </w:pPr>
            <w:r w:rsidRPr="00000D3D">
              <w:t>1 658 788,60</w:t>
            </w:r>
          </w:p>
        </w:tc>
      </w:tr>
      <w:tr w:rsidR="00000D3D" w:rsidRPr="00000D3D" w:rsidTr="00000D3D">
        <w:trPr>
          <w:trHeight w:val="450"/>
        </w:trPr>
        <w:tc>
          <w:tcPr>
            <w:tcW w:w="4258" w:type="dxa"/>
            <w:shd w:val="clear" w:color="auto" w:fill="auto"/>
            <w:vAlign w:val="center"/>
            <w:hideMark/>
          </w:tcPr>
          <w:p w:rsidR="00000D3D" w:rsidRPr="00000D3D" w:rsidRDefault="00000D3D" w:rsidP="00AD3A5C">
            <w:pPr>
              <w:tabs>
                <w:tab w:val="left" w:pos="426"/>
              </w:tabs>
            </w:pPr>
            <w:r w:rsidRPr="00000D3D">
              <w:t>Темп роста оборота розничной торговли в сопоставимых ценах</w:t>
            </w:r>
          </w:p>
        </w:tc>
        <w:tc>
          <w:tcPr>
            <w:tcW w:w="1134" w:type="dxa"/>
            <w:shd w:val="clear" w:color="auto" w:fill="auto"/>
            <w:vAlign w:val="center"/>
            <w:hideMark/>
          </w:tcPr>
          <w:p w:rsidR="00000D3D" w:rsidRPr="00000D3D" w:rsidRDefault="00000D3D" w:rsidP="00AD3A5C">
            <w:pPr>
              <w:tabs>
                <w:tab w:val="left" w:pos="426"/>
              </w:tabs>
              <w:jc w:val="center"/>
            </w:pPr>
            <w:r w:rsidRPr="00000D3D">
              <w:t>%</w:t>
            </w:r>
          </w:p>
        </w:tc>
        <w:tc>
          <w:tcPr>
            <w:tcW w:w="1276" w:type="dxa"/>
            <w:shd w:val="clear" w:color="auto" w:fill="auto"/>
            <w:vAlign w:val="center"/>
            <w:hideMark/>
          </w:tcPr>
          <w:p w:rsidR="00000D3D" w:rsidRPr="00000D3D" w:rsidRDefault="00000D3D" w:rsidP="00AD3A5C">
            <w:pPr>
              <w:tabs>
                <w:tab w:val="left" w:pos="426"/>
              </w:tabs>
              <w:jc w:val="center"/>
            </w:pPr>
            <w:r w:rsidRPr="00000D3D">
              <w:t>106,00</w:t>
            </w:r>
          </w:p>
        </w:tc>
        <w:tc>
          <w:tcPr>
            <w:tcW w:w="1275" w:type="dxa"/>
            <w:shd w:val="clear" w:color="auto" w:fill="auto"/>
            <w:vAlign w:val="center"/>
            <w:hideMark/>
          </w:tcPr>
          <w:p w:rsidR="00000D3D" w:rsidRPr="00000D3D" w:rsidRDefault="00000D3D" w:rsidP="00AD3A5C">
            <w:pPr>
              <w:tabs>
                <w:tab w:val="left" w:pos="426"/>
              </w:tabs>
              <w:jc w:val="center"/>
            </w:pPr>
            <w:r w:rsidRPr="00000D3D">
              <w:t>117,00</w:t>
            </w:r>
          </w:p>
        </w:tc>
        <w:tc>
          <w:tcPr>
            <w:tcW w:w="1276" w:type="dxa"/>
            <w:shd w:val="clear" w:color="auto" w:fill="auto"/>
            <w:vAlign w:val="center"/>
            <w:hideMark/>
          </w:tcPr>
          <w:p w:rsidR="00000D3D" w:rsidRPr="00000D3D" w:rsidRDefault="00000D3D" w:rsidP="00AD3A5C">
            <w:pPr>
              <w:tabs>
                <w:tab w:val="left" w:pos="426"/>
              </w:tabs>
              <w:jc w:val="center"/>
            </w:pPr>
            <w:r w:rsidRPr="00000D3D">
              <w:t>104,90</w:t>
            </w:r>
          </w:p>
        </w:tc>
        <w:tc>
          <w:tcPr>
            <w:tcW w:w="1276" w:type="dxa"/>
            <w:shd w:val="clear" w:color="auto" w:fill="auto"/>
            <w:vAlign w:val="center"/>
            <w:hideMark/>
          </w:tcPr>
          <w:p w:rsidR="00000D3D" w:rsidRPr="00000D3D" w:rsidRDefault="00000D3D" w:rsidP="00AD3A5C">
            <w:pPr>
              <w:tabs>
                <w:tab w:val="left" w:pos="426"/>
              </w:tabs>
              <w:jc w:val="center"/>
            </w:pPr>
            <w:r w:rsidRPr="00000D3D">
              <w:t>101,70</w:t>
            </w:r>
          </w:p>
        </w:tc>
        <w:tc>
          <w:tcPr>
            <w:tcW w:w="1276" w:type="dxa"/>
            <w:vAlign w:val="center"/>
          </w:tcPr>
          <w:p w:rsidR="00000D3D" w:rsidRPr="00000D3D" w:rsidRDefault="00000D3D" w:rsidP="00AD3A5C">
            <w:pPr>
              <w:tabs>
                <w:tab w:val="left" w:pos="426"/>
              </w:tabs>
              <w:jc w:val="center"/>
            </w:pPr>
            <w:r w:rsidRPr="00000D3D">
              <w:t>100,41</w:t>
            </w:r>
          </w:p>
        </w:tc>
        <w:tc>
          <w:tcPr>
            <w:tcW w:w="1275" w:type="dxa"/>
            <w:vAlign w:val="center"/>
          </w:tcPr>
          <w:p w:rsidR="00000D3D" w:rsidRPr="00000D3D" w:rsidRDefault="00000D3D" w:rsidP="00AD3A5C">
            <w:pPr>
              <w:tabs>
                <w:tab w:val="left" w:pos="426"/>
              </w:tabs>
              <w:jc w:val="center"/>
            </w:pPr>
            <w:r w:rsidRPr="00000D3D">
              <w:t>82,59</w:t>
            </w:r>
          </w:p>
        </w:tc>
        <w:tc>
          <w:tcPr>
            <w:tcW w:w="1275" w:type="dxa"/>
            <w:vAlign w:val="center"/>
          </w:tcPr>
          <w:p w:rsidR="00000D3D" w:rsidRPr="00000D3D" w:rsidRDefault="00000D3D" w:rsidP="00AD3A5C">
            <w:pPr>
              <w:tabs>
                <w:tab w:val="left" w:pos="426"/>
              </w:tabs>
              <w:jc w:val="center"/>
            </w:pPr>
            <w:r w:rsidRPr="00000D3D">
              <w:t>95,40</w:t>
            </w:r>
          </w:p>
        </w:tc>
        <w:tc>
          <w:tcPr>
            <w:tcW w:w="1275" w:type="dxa"/>
            <w:vAlign w:val="center"/>
          </w:tcPr>
          <w:p w:rsidR="00000D3D" w:rsidRPr="00000D3D" w:rsidRDefault="00000D3D" w:rsidP="00AD3A5C">
            <w:pPr>
              <w:tabs>
                <w:tab w:val="left" w:pos="426"/>
              </w:tabs>
              <w:jc w:val="center"/>
            </w:pPr>
            <w:r w:rsidRPr="00000D3D">
              <w:t>98,40</w:t>
            </w:r>
          </w:p>
        </w:tc>
      </w:tr>
      <w:tr w:rsidR="00000D3D" w:rsidRPr="00000D3D" w:rsidTr="00000D3D">
        <w:trPr>
          <w:trHeight w:val="300"/>
        </w:trPr>
        <w:tc>
          <w:tcPr>
            <w:tcW w:w="4258" w:type="dxa"/>
            <w:shd w:val="clear" w:color="auto" w:fill="auto"/>
            <w:vAlign w:val="center"/>
            <w:hideMark/>
          </w:tcPr>
          <w:p w:rsidR="00000D3D" w:rsidRPr="00000D3D" w:rsidRDefault="00000D3D" w:rsidP="00AD3A5C">
            <w:pPr>
              <w:tabs>
                <w:tab w:val="left" w:pos="426"/>
              </w:tabs>
            </w:pPr>
            <w:r w:rsidRPr="00000D3D">
              <w:t xml:space="preserve">Оборот оптовой торговли </w:t>
            </w:r>
          </w:p>
        </w:tc>
        <w:tc>
          <w:tcPr>
            <w:tcW w:w="1134" w:type="dxa"/>
            <w:shd w:val="clear" w:color="auto" w:fill="auto"/>
            <w:vAlign w:val="center"/>
            <w:hideMark/>
          </w:tcPr>
          <w:p w:rsidR="00000D3D" w:rsidRPr="00000D3D" w:rsidRDefault="00000D3D" w:rsidP="00AD3A5C">
            <w:pPr>
              <w:tabs>
                <w:tab w:val="left" w:pos="426"/>
              </w:tabs>
              <w:jc w:val="center"/>
            </w:pPr>
            <w:r w:rsidRPr="00000D3D">
              <w:t>тыс.руб.</w:t>
            </w:r>
          </w:p>
        </w:tc>
        <w:tc>
          <w:tcPr>
            <w:tcW w:w="1276" w:type="dxa"/>
            <w:shd w:val="clear" w:color="auto" w:fill="auto"/>
            <w:vAlign w:val="center"/>
            <w:hideMark/>
          </w:tcPr>
          <w:p w:rsidR="00000D3D" w:rsidRPr="00000D3D" w:rsidRDefault="00000D3D" w:rsidP="00AD3A5C">
            <w:pPr>
              <w:tabs>
                <w:tab w:val="left" w:pos="426"/>
              </w:tabs>
              <w:jc w:val="center"/>
            </w:pPr>
            <w:r w:rsidRPr="00000D3D">
              <w:t>36 720,00</w:t>
            </w:r>
          </w:p>
        </w:tc>
        <w:tc>
          <w:tcPr>
            <w:tcW w:w="1275" w:type="dxa"/>
            <w:shd w:val="clear" w:color="auto" w:fill="auto"/>
            <w:vAlign w:val="center"/>
            <w:hideMark/>
          </w:tcPr>
          <w:p w:rsidR="00000D3D" w:rsidRPr="00000D3D" w:rsidRDefault="00000D3D" w:rsidP="00AD3A5C">
            <w:pPr>
              <w:tabs>
                <w:tab w:val="left" w:pos="426"/>
              </w:tabs>
              <w:jc w:val="center"/>
            </w:pPr>
            <w:r w:rsidRPr="00000D3D">
              <w:t>37 454,00</w:t>
            </w:r>
          </w:p>
        </w:tc>
        <w:tc>
          <w:tcPr>
            <w:tcW w:w="1276" w:type="dxa"/>
            <w:shd w:val="clear" w:color="auto" w:fill="auto"/>
            <w:vAlign w:val="center"/>
            <w:hideMark/>
          </w:tcPr>
          <w:p w:rsidR="00000D3D" w:rsidRPr="00000D3D" w:rsidRDefault="00000D3D" w:rsidP="00AD3A5C">
            <w:pPr>
              <w:tabs>
                <w:tab w:val="left" w:pos="426"/>
              </w:tabs>
              <w:jc w:val="center"/>
            </w:pPr>
            <w:r w:rsidRPr="00000D3D">
              <w:t>38 159,00</w:t>
            </w:r>
          </w:p>
        </w:tc>
        <w:tc>
          <w:tcPr>
            <w:tcW w:w="1276" w:type="dxa"/>
            <w:shd w:val="clear" w:color="auto" w:fill="auto"/>
            <w:vAlign w:val="center"/>
            <w:hideMark/>
          </w:tcPr>
          <w:p w:rsidR="00000D3D" w:rsidRPr="00000D3D" w:rsidRDefault="00000D3D" w:rsidP="00AD3A5C">
            <w:pPr>
              <w:tabs>
                <w:tab w:val="left" w:pos="426"/>
              </w:tabs>
              <w:jc w:val="center"/>
            </w:pPr>
            <w:r w:rsidRPr="00000D3D">
              <w:t>41 001,63</w:t>
            </w:r>
          </w:p>
        </w:tc>
        <w:tc>
          <w:tcPr>
            <w:tcW w:w="1276" w:type="dxa"/>
            <w:vAlign w:val="center"/>
          </w:tcPr>
          <w:p w:rsidR="00000D3D" w:rsidRPr="00000D3D" w:rsidRDefault="00000D3D" w:rsidP="00AD3A5C">
            <w:pPr>
              <w:tabs>
                <w:tab w:val="left" w:pos="426"/>
              </w:tabs>
              <w:jc w:val="center"/>
            </w:pPr>
            <w:r w:rsidRPr="00000D3D">
              <w:t>44 227,17</w:t>
            </w:r>
          </w:p>
        </w:tc>
        <w:tc>
          <w:tcPr>
            <w:tcW w:w="1275" w:type="dxa"/>
            <w:vAlign w:val="center"/>
          </w:tcPr>
          <w:p w:rsidR="00000D3D" w:rsidRPr="00000D3D" w:rsidRDefault="00000D3D" w:rsidP="00AD3A5C">
            <w:pPr>
              <w:tabs>
                <w:tab w:val="left" w:pos="426"/>
              </w:tabs>
              <w:jc w:val="center"/>
            </w:pPr>
            <w:r w:rsidRPr="00000D3D">
              <w:t>119 848,20</w:t>
            </w:r>
          </w:p>
        </w:tc>
        <w:tc>
          <w:tcPr>
            <w:tcW w:w="1275" w:type="dxa"/>
            <w:vAlign w:val="center"/>
          </w:tcPr>
          <w:p w:rsidR="00000D3D" w:rsidRPr="00000D3D" w:rsidRDefault="00000D3D" w:rsidP="00AD3A5C">
            <w:pPr>
              <w:tabs>
                <w:tab w:val="left" w:pos="426"/>
              </w:tabs>
              <w:jc w:val="center"/>
            </w:pPr>
            <w:r w:rsidRPr="00000D3D">
              <w:t>53 556,80</w:t>
            </w:r>
          </w:p>
        </w:tc>
        <w:tc>
          <w:tcPr>
            <w:tcW w:w="1275" w:type="dxa"/>
            <w:vAlign w:val="center"/>
          </w:tcPr>
          <w:p w:rsidR="00000D3D" w:rsidRPr="00000D3D" w:rsidRDefault="00000D3D" w:rsidP="00AD3A5C">
            <w:pPr>
              <w:tabs>
                <w:tab w:val="left" w:pos="426"/>
              </w:tabs>
              <w:jc w:val="center"/>
            </w:pPr>
            <w:r w:rsidRPr="00000D3D">
              <w:t>87 885,60</w:t>
            </w:r>
          </w:p>
        </w:tc>
      </w:tr>
      <w:tr w:rsidR="00000D3D" w:rsidRPr="00000D3D" w:rsidTr="00000D3D">
        <w:trPr>
          <w:trHeight w:val="450"/>
        </w:trPr>
        <w:tc>
          <w:tcPr>
            <w:tcW w:w="4258" w:type="dxa"/>
            <w:shd w:val="clear" w:color="auto" w:fill="auto"/>
            <w:vAlign w:val="center"/>
            <w:hideMark/>
          </w:tcPr>
          <w:p w:rsidR="00000D3D" w:rsidRPr="00000D3D" w:rsidRDefault="00000D3D" w:rsidP="00AD3A5C">
            <w:pPr>
              <w:tabs>
                <w:tab w:val="left" w:pos="426"/>
              </w:tabs>
            </w:pPr>
            <w:r w:rsidRPr="00000D3D">
              <w:t>Темп роста оборота оптовой торговли в сопоставимых ценах</w:t>
            </w:r>
          </w:p>
        </w:tc>
        <w:tc>
          <w:tcPr>
            <w:tcW w:w="1134" w:type="dxa"/>
            <w:shd w:val="clear" w:color="auto" w:fill="auto"/>
            <w:vAlign w:val="center"/>
            <w:hideMark/>
          </w:tcPr>
          <w:p w:rsidR="00000D3D" w:rsidRPr="00000D3D" w:rsidRDefault="00000D3D" w:rsidP="00AD3A5C">
            <w:pPr>
              <w:tabs>
                <w:tab w:val="left" w:pos="426"/>
              </w:tabs>
              <w:jc w:val="center"/>
            </w:pPr>
            <w:r w:rsidRPr="00000D3D">
              <w:t>%</w:t>
            </w:r>
          </w:p>
        </w:tc>
        <w:tc>
          <w:tcPr>
            <w:tcW w:w="1276" w:type="dxa"/>
            <w:shd w:val="clear" w:color="auto" w:fill="auto"/>
            <w:vAlign w:val="center"/>
            <w:hideMark/>
          </w:tcPr>
          <w:p w:rsidR="00000D3D" w:rsidRPr="00000D3D" w:rsidRDefault="00000D3D" w:rsidP="00AD3A5C">
            <w:pPr>
              <w:tabs>
                <w:tab w:val="left" w:pos="426"/>
              </w:tabs>
              <w:jc w:val="center"/>
            </w:pPr>
            <w:r w:rsidRPr="00000D3D">
              <w:t>106,00</w:t>
            </w:r>
          </w:p>
        </w:tc>
        <w:tc>
          <w:tcPr>
            <w:tcW w:w="1275" w:type="dxa"/>
            <w:shd w:val="clear" w:color="auto" w:fill="auto"/>
            <w:vAlign w:val="center"/>
            <w:hideMark/>
          </w:tcPr>
          <w:p w:rsidR="00000D3D" w:rsidRPr="00000D3D" w:rsidRDefault="00000D3D" w:rsidP="00AD3A5C">
            <w:pPr>
              <w:tabs>
                <w:tab w:val="left" w:pos="426"/>
              </w:tabs>
              <w:jc w:val="center"/>
            </w:pPr>
            <w:r w:rsidRPr="00000D3D">
              <w:t>117,00</w:t>
            </w:r>
          </w:p>
        </w:tc>
        <w:tc>
          <w:tcPr>
            <w:tcW w:w="1276" w:type="dxa"/>
            <w:shd w:val="clear" w:color="auto" w:fill="auto"/>
            <w:vAlign w:val="center"/>
            <w:hideMark/>
          </w:tcPr>
          <w:p w:rsidR="00000D3D" w:rsidRPr="00000D3D" w:rsidRDefault="00000D3D" w:rsidP="00AD3A5C">
            <w:pPr>
              <w:tabs>
                <w:tab w:val="left" w:pos="426"/>
              </w:tabs>
              <w:jc w:val="center"/>
            </w:pPr>
            <w:r w:rsidRPr="00000D3D">
              <w:t>97,49</w:t>
            </w:r>
          </w:p>
        </w:tc>
        <w:tc>
          <w:tcPr>
            <w:tcW w:w="1276" w:type="dxa"/>
            <w:shd w:val="clear" w:color="auto" w:fill="auto"/>
            <w:vAlign w:val="center"/>
            <w:hideMark/>
          </w:tcPr>
          <w:p w:rsidR="00000D3D" w:rsidRPr="00000D3D" w:rsidRDefault="00000D3D" w:rsidP="00AD3A5C">
            <w:pPr>
              <w:tabs>
                <w:tab w:val="left" w:pos="426"/>
              </w:tabs>
              <w:jc w:val="center"/>
            </w:pPr>
            <w:r w:rsidRPr="00000D3D">
              <w:t>101,65</w:t>
            </w:r>
          </w:p>
        </w:tc>
        <w:tc>
          <w:tcPr>
            <w:tcW w:w="1276" w:type="dxa"/>
            <w:vAlign w:val="center"/>
          </w:tcPr>
          <w:p w:rsidR="00000D3D" w:rsidRPr="00000D3D" w:rsidRDefault="00000D3D" w:rsidP="00AD3A5C">
            <w:pPr>
              <w:tabs>
                <w:tab w:val="left" w:pos="426"/>
              </w:tabs>
              <w:jc w:val="center"/>
            </w:pPr>
            <w:r w:rsidRPr="00000D3D">
              <w:t>102,05</w:t>
            </w:r>
          </w:p>
        </w:tc>
        <w:tc>
          <w:tcPr>
            <w:tcW w:w="1275" w:type="dxa"/>
            <w:vAlign w:val="center"/>
          </w:tcPr>
          <w:p w:rsidR="00000D3D" w:rsidRPr="00000D3D" w:rsidRDefault="00000D3D" w:rsidP="00AD3A5C">
            <w:pPr>
              <w:tabs>
                <w:tab w:val="left" w:pos="426"/>
              </w:tabs>
              <w:jc w:val="center"/>
            </w:pPr>
            <w:r w:rsidRPr="00000D3D">
              <w:t>86,48</w:t>
            </w:r>
          </w:p>
        </w:tc>
        <w:tc>
          <w:tcPr>
            <w:tcW w:w="1275" w:type="dxa"/>
            <w:vAlign w:val="center"/>
          </w:tcPr>
          <w:p w:rsidR="00000D3D" w:rsidRPr="00000D3D" w:rsidRDefault="00000D3D" w:rsidP="00AD3A5C">
            <w:pPr>
              <w:tabs>
                <w:tab w:val="left" w:pos="426"/>
              </w:tabs>
              <w:jc w:val="center"/>
            </w:pPr>
            <w:r w:rsidRPr="00000D3D">
              <w:t>44,69</w:t>
            </w:r>
          </w:p>
        </w:tc>
        <w:tc>
          <w:tcPr>
            <w:tcW w:w="1275" w:type="dxa"/>
            <w:vAlign w:val="center"/>
          </w:tcPr>
          <w:p w:rsidR="00000D3D" w:rsidRPr="00000D3D" w:rsidRDefault="00000D3D" w:rsidP="00AD3A5C">
            <w:pPr>
              <w:tabs>
                <w:tab w:val="left" w:pos="426"/>
              </w:tabs>
              <w:jc w:val="center"/>
            </w:pPr>
            <w:r w:rsidRPr="00000D3D">
              <w:t>167,90</w:t>
            </w:r>
          </w:p>
        </w:tc>
      </w:tr>
      <w:tr w:rsidR="00000D3D" w:rsidRPr="00000D3D" w:rsidTr="00000D3D">
        <w:trPr>
          <w:trHeight w:val="300"/>
        </w:trPr>
        <w:tc>
          <w:tcPr>
            <w:tcW w:w="4258" w:type="dxa"/>
            <w:shd w:val="clear" w:color="auto" w:fill="auto"/>
            <w:vAlign w:val="center"/>
            <w:hideMark/>
          </w:tcPr>
          <w:p w:rsidR="00000D3D" w:rsidRPr="00000D3D" w:rsidRDefault="00000D3D" w:rsidP="00AD3A5C">
            <w:pPr>
              <w:tabs>
                <w:tab w:val="left" w:pos="426"/>
              </w:tabs>
            </w:pPr>
            <w:r w:rsidRPr="00000D3D">
              <w:t xml:space="preserve">Оборот общественного питания </w:t>
            </w:r>
          </w:p>
        </w:tc>
        <w:tc>
          <w:tcPr>
            <w:tcW w:w="1134" w:type="dxa"/>
            <w:shd w:val="clear" w:color="auto" w:fill="auto"/>
            <w:vAlign w:val="center"/>
            <w:hideMark/>
          </w:tcPr>
          <w:p w:rsidR="00000D3D" w:rsidRPr="00000D3D" w:rsidRDefault="00000D3D" w:rsidP="00AD3A5C">
            <w:pPr>
              <w:tabs>
                <w:tab w:val="left" w:pos="426"/>
              </w:tabs>
              <w:jc w:val="center"/>
            </w:pPr>
            <w:r w:rsidRPr="00000D3D">
              <w:t>тыс.руб.</w:t>
            </w:r>
          </w:p>
        </w:tc>
        <w:tc>
          <w:tcPr>
            <w:tcW w:w="1276" w:type="dxa"/>
            <w:shd w:val="clear" w:color="auto" w:fill="auto"/>
            <w:vAlign w:val="center"/>
            <w:hideMark/>
          </w:tcPr>
          <w:p w:rsidR="00000D3D" w:rsidRPr="00000D3D" w:rsidRDefault="00000D3D" w:rsidP="00AD3A5C">
            <w:pPr>
              <w:tabs>
                <w:tab w:val="left" w:pos="426"/>
              </w:tabs>
              <w:jc w:val="center"/>
            </w:pPr>
            <w:r w:rsidRPr="00000D3D">
              <w:t>19 017,50</w:t>
            </w:r>
          </w:p>
        </w:tc>
        <w:tc>
          <w:tcPr>
            <w:tcW w:w="1275" w:type="dxa"/>
            <w:shd w:val="clear" w:color="auto" w:fill="auto"/>
            <w:vAlign w:val="center"/>
            <w:hideMark/>
          </w:tcPr>
          <w:p w:rsidR="00000D3D" w:rsidRPr="00000D3D" w:rsidRDefault="00000D3D" w:rsidP="00AD3A5C">
            <w:pPr>
              <w:tabs>
                <w:tab w:val="left" w:pos="426"/>
              </w:tabs>
              <w:jc w:val="center"/>
            </w:pPr>
            <w:r w:rsidRPr="00000D3D">
              <w:t>25 885,20</w:t>
            </w:r>
          </w:p>
        </w:tc>
        <w:tc>
          <w:tcPr>
            <w:tcW w:w="1276" w:type="dxa"/>
            <w:shd w:val="clear" w:color="auto" w:fill="auto"/>
            <w:vAlign w:val="center"/>
            <w:hideMark/>
          </w:tcPr>
          <w:p w:rsidR="00000D3D" w:rsidRPr="00000D3D" w:rsidRDefault="00000D3D" w:rsidP="00AD3A5C">
            <w:pPr>
              <w:tabs>
                <w:tab w:val="left" w:pos="426"/>
              </w:tabs>
              <w:jc w:val="center"/>
            </w:pPr>
            <w:r w:rsidRPr="00000D3D">
              <w:t>29 944,7</w:t>
            </w:r>
          </w:p>
        </w:tc>
        <w:tc>
          <w:tcPr>
            <w:tcW w:w="1276" w:type="dxa"/>
            <w:shd w:val="clear" w:color="auto" w:fill="auto"/>
            <w:vAlign w:val="center"/>
            <w:hideMark/>
          </w:tcPr>
          <w:p w:rsidR="00000D3D" w:rsidRPr="00000D3D" w:rsidRDefault="00000D3D" w:rsidP="00AD3A5C">
            <w:pPr>
              <w:tabs>
                <w:tab w:val="left" w:pos="426"/>
              </w:tabs>
              <w:jc w:val="center"/>
            </w:pPr>
            <w:r w:rsidRPr="00000D3D">
              <w:t>31 575,8</w:t>
            </w:r>
          </w:p>
        </w:tc>
        <w:tc>
          <w:tcPr>
            <w:tcW w:w="1276" w:type="dxa"/>
            <w:vAlign w:val="center"/>
          </w:tcPr>
          <w:p w:rsidR="00000D3D" w:rsidRPr="00000D3D" w:rsidRDefault="00000D3D" w:rsidP="00AD3A5C">
            <w:pPr>
              <w:tabs>
                <w:tab w:val="left" w:pos="426"/>
              </w:tabs>
              <w:jc w:val="center"/>
            </w:pPr>
            <w:r w:rsidRPr="00000D3D">
              <w:t>31 232,30</w:t>
            </w:r>
          </w:p>
        </w:tc>
        <w:tc>
          <w:tcPr>
            <w:tcW w:w="1275" w:type="dxa"/>
            <w:vAlign w:val="center"/>
          </w:tcPr>
          <w:p w:rsidR="00000D3D" w:rsidRPr="00000D3D" w:rsidRDefault="00000D3D" w:rsidP="00AD3A5C">
            <w:pPr>
              <w:tabs>
                <w:tab w:val="left" w:pos="426"/>
              </w:tabs>
              <w:jc w:val="center"/>
            </w:pPr>
            <w:r w:rsidRPr="00000D3D">
              <w:t>26 305,0</w:t>
            </w:r>
          </w:p>
        </w:tc>
        <w:tc>
          <w:tcPr>
            <w:tcW w:w="1275" w:type="dxa"/>
            <w:vAlign w:val="center"/>
          </w:tcPr>
          <w:p w:rsidR="00000D3D" w:rsidRPr="00000D3D" w:rsidRDefault="00000D3D" w:rsidP="00AD3A5C">
            <w:pPr>
              <w:tabs>
                <w:tab w:val="left" w:pos="426"/>
              </w:tabs>
              <w:jc w:val="center"/>
            </w:pPr>
            <w:r w:rsidRPr="00000D3D">
              <w:t>32 942,10</w:t>
            </w:r>
          </w:p>
        </w:tc>
        <w:tc>
          <w:tcPr>
            <w:tcW w:w="1275" w:type="dxa"/>
            <w:vAlign w:val="center"/>
          </w:tcPr>
          <w:p w:rsidR="00000D3D" w:rsidRPr="00000D3D" w:rsidRDefault="00000D3D" w:rsidP="00AD3A5C">
            <w:pPr>
              <w:tabs>
                <w:tab w:val="left" w:pos="426"/>
              </w:tabs>
              <w:jc w:val="center"/>
            </w:pPr>
            <w:r w:rsidRPr="00000D3D">
              <w:t>37 869,60</w:t>
            </w:r>
          </w:p>
        </w:tc>
      </w:tr>
      <w:tr w:rsidR="00000D3D" w:rsidRPr="00000D3D" w:rsidTr="00000D3D">
        <w:trPr>
          <w:trHeight w:val="450"/>
        </w:trPr>
        <w:tc>
          <w:tcPr>
            <w:tcW w:w="4258" w:type="dxa"/>
            <w:shd w:val="clear" w:color="auto" w:fill="auto"/>
            <w:vAlign w:val="center"/>
            <w:hideMark/>
          </w:tcPr>
          <w:p w:rsidR="00000D3D" w:rsidRPr="00000D3D" w:rsidRDefault="00000D3D" w:rsidP="00AD3A5C">
            <w:pPr>
              <w:tabs>
                <w:tab w:val="left" w:pos="426"/>
              </w:tabs>
            </w:pPr>
            <w:r w:rsidRPr="00000D3D">
              <w:t>Темп роста оборота общественного питания в сопоставимых ценах</w:t>
            </w:r>
          </w:p>
        </w:tc>
        <w:tc>
          <w:tcPr>
            <w:tcW w:w="1134" w:type="dxa"/>
            <w:shd w:val="clear" w:color="auto" w:fill="auto"/>
            <w:vAlign w:val="center"/>
            <w:hideMark/>
          </w:tcPr>
          <w:p w:rsidR="00000D3D" w:rsidRPr="00000D3D" w:rsidRDefault="00000D3D" w:rsidP="00AD3A5C">
            <w:pPr>
              <w:tabs>
                <w:tab w:val="left" w:pos="426"/>
              </w:tabs>
              <w:jc w:val="center"/>
            </w:pPr>
            <w:r w:rsidRPr="00000D3D">
              <w:t>%</w:t>
            </w:r>
          </w:p>
        </w:tc>
        <w:tc>
          <w:tcPr>
            <w:tcW w:w="1276" w:type="dxa"/>
            <w:shd w:val="clear" w:color="auto" w:fill="auto"/>
            <w:vAlign w:val="center"/>
            <w:hideMark/>
          </w:tcPr>
          <w:p w:rsidR="00000D3D" w:rsidRPr="00000D3D" w:rsidRDefault="00000D3D" w:rsidP="00AD3A5C">
            <w:pPr>
              <w:tabs>
                <w:tab w:val="left" w:pos="426"/>
              </w:tabs>
              <w:jc w:val="center"/>
            </w:pPr>
            <w:r w:rsidRPr="00000D3D">
              <w:t>74,30</w:t>
            </w:r>
          </w:p>
        </w:tc>
        <w:tc>
          <w:tcPr>
            <w:tcW w:w="1275" w:type="dxa"/>
            <w:shd w:val="clear" w:color="auto" w:fill="auto"/>
            <w:vAlign w:val="center"/>
            <w:hideMark/>
          </w:tcPr>
          <w:p w:rsidR="00000D3D" w:rsidRPr="00000D3D" w:rsidRDefault="00000D3D" w:rsidP="00AD3A5C">
            <w:pPr>
              <w:tabs>
                <w:tab w:val="left" w:pos="426"/>
              </w:tabs>
              <w:jc w:val="center"/>
            </w:pPr>
            <w:r w:rsidRPr="00000D3D">
              <w:t>128,00</w:t>
            </w:r>
          </w:p>
        </w:tc>
        <w:tc>
          <w:tcPr>
            <w:tcW w:w="1276" w:type="dxa"/>
            <w:shd w:val="clear" w:color="auto" w:fill="auto"/>
            <w:vAlign w:val="center"/>
            <w:hideMark/>
          </w:tcPr>
          <w:p w:rsidR="00000D3D" w:rsidRPr="00000D3D" w:rsidRDefault="00000D3D" w:rsidP="00AD3A5C">
            <w:pPr>
              <w:tabs>
                <w:tab w:val="left" w:pos="426"/>
              </w:tabs>
              <w:jc w:val="center"/>
            </w:pPr>
            <w:r w:rsidRPr="00000D3D">
              <w:t>112,90</w:t>
            </w:r>
          </w:p>
        </w:tc>
        <w:tc>
          <w:tcPr>
            <w:tcW w:w="1276" w:type="dxa"/>
            <w:shd w:val="clear" w:color="auto" w:fill="auto"/>
            <w:vAlign w:val="center"/>
            <w:hideMark/>
          </w:tcPr>
          <w:p w:rsidR="00000D3D" w:rsidRPr="00000D3D" w:rsidRDefault="00000D3D" w:rsidP="00AD3A5C">
            <w:pPr>
              <w:tabs>
                <w:tab w:val="left" w:pos="426"/>
              </w:tabs>
              <w:jc w:val="center"/>
            </w:pPr>
            <w:r w:rsidRPr="00000D3D">
              <w:t>100,10</w:t>
            </w:r>
          </w:p>
        </w:tc>
        <w:tc>
          <w:tcPr>
            <w:tcW w:w="1276" w:type="dxa"/>
            <w:vAlign w:val="center"/>
          </w:tcPr>
          <w:p w:rsidR="00000D3D" w:rsidRPr="00000D3D" w:rsidRDefault="00000D3D" w:rsidP="00AD3A5C">
            <w:pPr>
              <w:tabs>
                <w:tab w:val="left" w:pos="426"/>
              </w:tabs>
              <w:jc w:val="center"/>
            </w:pPr>
            <w:r w:rsidRPr="00000D3D">
              <w:t>91,80</w:t>
            </w:r>
          </w:p>
        </w:tc>
        <w:tc>
          <w:tcPr>
            <w:tcW w:w="1275" w:type="dxa"/>
            <w:vAlign w:val="center"/>
          </w:tcPr>
          <w:p w:rsidR="00000D3D" w:rsidRPr="00000D3D" w:rsidRDefault="00000D3D" w:rsidP="00AD3A5C">
            <w:pPr>
              <w:tabs>
                <w:tab w:val="left" w:pos="426"/>
              </w:tabs>
              <w:jc w:val="center"/>
            </w:pPr>
            <w:r w:rsidRPr="00000D3D">
              <w:t>76,90</w:t>
            </w:r>
          </w:p>
        </w:tc>
        <w:tc>
          <w:tcPr>
            <w:tcW w:w="1275" w:type="dxa"/>
            <w:vAlign w:val="center"/>
          </w:tcPr>
          <w:p w:rsidR="00000D3D" w:rsidRPr="00000D3D" w:rsidRDefault="00000D3D" w:rsidP="00AD3A5C">
            <w:pPr>
              <w:tabs>
                <w:tab w:val="left" w:pos="426"/>
              </w:tabs>
              <w:jc w:val="center"/>
            </w:pPr>
            <w:r w:rsidRPr="00000D3D">
              <w:t>118,30</w:t>
            </w:r>
          </w:p>
        </w:tc>
        <w:tc>
          <w:tcPr>
            <w:tcW w:w="1275" w:type="dxa"/>
            <w:vAlign w:val="center"/>
          </w:tcPr>
          <w:p w:rsidR="00000D3D" w:rsidRPr="00000D3D" w:rsidRDefault="00000D3D" w:rsidP="00AD3A5C">
            <w:pPr>
              <w:tabs>
                <w:tab w:val="left" w:pos="426"/>
              </w:tabs>
              <w:jc w:val="center"/>
            </w:pPr>
            <w:r w:rsidRPr="00000D3D">
              <w:t>111,50</w:t>
            </w:r>
          </w:p>
        </w:tc>
      </w:tr>
      <w:tr w:rsidR="00000D3D" w:rsidRPr="00000D3D" w:rsidTr="00000D3D">
        <w:trPr>
          <w:trHeight w:val="300"/>
        </w:trPr>
        <w:tc>
          <w:tcPr>
            <w:tcW w:w="4258" w:type="dxa"/>
            <w:shd w:val="clear" w:color="auto" w:fill="auto"/>
            <w:vAlign w:val="center"/>
            <w:hideMark/>
          </w:tcPr>
          <w:p w:rsidR="00000D3D" w:rsidRPr="00000D3D" w:rsidRDefault="00000D3D" w:rsidP="00AD3A5C">
            <w:pPr>
              <w:tabs>
                <w:tab w:val="left" w:pos="426"/>
              </w:tabs>
            </w:pPr>
            <w:r w:rsidRPr="00000D3D">
              <w:t>Объем платных услуг, оказанных населению</w:t>
            </w:r>
          </w:p>
        </w:tc>
        <w:tc>
          <w:tcPr>
            <w:tcW w:w="1134" w:type="dxa"/>
            <w:shd w:val="clear" w:color="auto" w:fill="auto"/>
            <w:vAlign w:val="center"/>
            <w:hideMark/>
          </w:tcPr>
          <w:p w:rsidR="00000D3D" w:rsidRPr="00000D3D" w:rsidRDefault="00000D3D" w:rsidP="00AD3A5C">
            <w:pPr>
              <w:tabs>
                <w:tab w:val="left" w:pos="426"/>
              </w:tabs>
              <w:jc w:val="center"/>
            </w:pPr>
            <w:r w:rsidRPr="00000D3D">
              <w:t>тыс.руб.</w:t>
            </w:r>
          </w:p>
        </w:tc>
        <w:tc>
          <w:tcPr>
            <w:tcW w:w="1276" w:type="dxa"/>
            <w:shd w:val="clear" w:color="auto" w:fill="auto"/>
            <w:vAlign w:val="center"/>
            <w:hideMark/>
          </w:tcPr>
          <w:p w:rsidR="00000D3D" w:rsidRPr="00000D3D" w:rsidRDefault="00000D3D" w:rsidP="00AD3A5C">
            <w:pPr>
              <w:tabs>
                <w:tab w:val="left" w:pos="426"/>
              </w:tabs>
              <w:jc w:val="center"/>
            </w:pPr>
            <w:r w:rsidRPr="00000D3D">
              <w:t>360 649,90</w:t>
            </w:r>
          </w:p>
        </w:tc>
        <w:tc>
          <w:tcPr>
            <w:tcW w:w="1275" w:type="dxa"/>
            <w:shd w:val="clear" w:color="auto" w:fill="auto"/>
            <w:vAlign w:val="center"/>
            <w:hideMark/>
          </w:tcPr>
          <w:p w:rsidR="00000D3D" w:rsidRPr="00000D3D" w:rsidRDefault="00000D3D" w:rsidP="00AD3A5C">
            <w:pPr>
              <w:tabs>
                <w:tab w:val="left" w:pos="426"/>
              </w:tabs>
              <w:jc w:val="center"/>
            </w:pPr>
            <w:r w:rsidRPr="00000D3D">
              <w:t>393 232,50</w:t>
            </w:r>
          </w:p>
        </w:tc>
        <w:tc>
          <w:tcPr>
            <w:tcW w:w="1276" w:type="dxa"/>
            <w:shd w:val="clear" w:color="auto" w:fill="auto"/>
            <w:vAlign w:val="center"/>
            <w:hideMark/>
          </w:tcPr>
          <w:p w:rsidR="00000D3D" w:rsidRPr="00000D3D" w:rsidRDefault="00000D3D" w:rsidP="00AD3A5C">
            <w:pPr>
              <w:tabs>
                <w:tab w:val="left" w:pos="426"/>
              </w:tabs>
              <w:jc w:val="center"/>
            </w:pPr>
            <w:r w:rsidRPr="00000D3D">
              <w:t>426 426,42</w:t>
            </w:r>
          </w:p>
        </w:tc>
        <w:tc>
          <w:tcPr>
            <w:tcW w:w="1276" w:type="dxa"/>
            <w:shd w:val="clear" w:color="auto" w:fill="auto"/>
            <w:vAlign w:val="center"/>
            <w:hideMark/>
          </w:tcPr>
          <w:p w:rsidR="00000D3D" w:rsidRPr="00000D3D" w:rsidRDefault="00000D3D" w:rsidP="00AD3A5C">
            <w:pPr>
              <w:tabs>
                <w:tab w:val="left" w:pos="426"/>
              </w:tabs>
              <w:jc w:val="center"/>
            </w:pPr>
            <w:r w:rsidRPr="00000D3D">
              <w:t>483 000,0</w:t>
            </w:r>
          </w:p>
        </w:tc>
        <w:tc>
          <w:tcPr>
            <w:tcW w:w="1276" w:type="dxa"/>
            <w:vAlign w:val="center"/>
          </w:tcPr>
          <w:p w:rsidR="00000D3D" w:rsidRPr="00000D3D" w:rsidRDefault="00000D3D" w:rsidP="00AD3A5C">
            <w:pPr>
              <w:tabs>
                <w:tab w:val="left" w:pos="426"/>
              </w:tabs>
              <w:jc w:val="center"/>
            </w:pPr>
            <w:r w:rsidRPr="00000D3D">
              <w:t>493 202,99</w:t>
            </w:r>
          </w:p>
        </w:tc>
        <w:tc>
          <w:tcPr>
            <w:tcW w:w="1275" w:type="dxa"/>
            <w:vAlign w:val="center"/>
          </w:tcPr>
          <w:p w:rsidR="00000D3D" w:rsidRPr="00000D3D" w:rsidRDefault="00000D3D" w:rsidP="00AD3A5C">
            <w:pPr>
              <w:tabs>
                <w:tab w:val="left" w:pos="426"/>
              </w:tabs>
              <w:jc w:val="center"/>
            </w:pPr>
            <w:r w:rsidRPr="00000D3D">
              <w:t>533 432,91</w:t>
            </w:r>
          </w:p>
        </w:tc>
        <w:tc>
          <w:tcPr>
            <w:tcW w:w="1275" w:type="dxa"/>
            <w:vAlign w:val="center"/>
          </w:tcPr>
          <w:p w:rsidR="00000D3D" w:rsidRPr="00000D3D" w:rsidRDefault="00000D3D" w:rsidP="00AD3A5C">
            <w:pPr>
              <w:tabs>
                <w:tab w:val="left" w:pos="426"/>
              </w:tabs>
              <w:jc w:val="center"/>
            </w:pPr>
            <w:r w:rsidRPr="00000D3D">
              <w:t>536 344,70</w:t>
            </w:r>
          </w:p>
        </w:tc>
        <w:tc>
          <w:tcPr>
            <w:tcW w:w="1275" w:type="dxa"/>
            <w:vAlign w:val="center"/>
          </w:tcPr>
          <w:p w:rsidR="00000D3D" w:rsidRPr="00000D3D" w:rsidRDefault="00000D3D" w:rsidP="00AD3A5C">
            <w:pPr>
              <w:tabs>
                <w:tab w:val="left" w:pos="426"/>
              </w:tabs>
              <w:jc w:val="center"/>
            </w:pPr>
            <w:r w:rsidRPr="00000D3D">
              <w:t>574 425,00</w:t>
            </w:r>
          </w:p>
        </w:tc>
      </w:tr>
      <w:tr w:rsidR="00000D3D" w:rsidRPr="00000D3D" w:rsidTr="00000D3D">
        <w:trPr>
          <w:trHeight w:val="450"/>
        </w:trPr>
        <w:tc>
          <w:tcPr>
            <w:tcW w:w="4258" w:type="dxa"/>
            <w:shd w:val="clear" w:color="auto" w:fill="auto"/>
            <w:vAlign w:val="center"/>
            <w:hideMark/>
          </w:tcPr>
          <w:p w:rsidR="00000D3D" w:rsidRPr="00000D3D" w:rsidRDefault="00000D3D" w:rsidP="00AD3A5C">
            <w:pPr>
              <w:tabs>
                <w:tab w:val="left" w:pos="426"/>
              </w:tabs>
            </w:pPr>
            <w:r w:rsidRPr="00000D3D">
              <w:t>Темп роста объема платных услуг, оказанных населению, в сопоставимых ценах</w:t>
            </w:r>
          </w:p>
        </w:tc>
        <w:tc>
          <w:tcPr>
            <w:tcW w:w="1134" w:type="dxa"/>
            <w:shd w:val="clear" w:color="auto" w:fill="auto"/>
            <w:vAlign w:val="center"/>
            <w:hideMark/>
          </w:tcPr>
          <w:p w:rsidR="00000D3D" w:rsidRPr="00000D3D" w:rsidRDefault="00000D3D" w:rsidP="00AD3A5C">
            <w:pPr>
              <w:tabs>
                <w:tab w:val="left" w:pos="426"/>
              </w:tabs>
              <w:jc w:val="center"/>
            </w:pPr>
            <w:r w:rsidRPr="00000D3D">
              <w:t>%</w:t>
            </w:r>
          </w:p>
        </w:tc>
        <w:tc>
          <w:tcPr>
            <w:tcW w:w="1276" w:type="dxa"/>
            <w:shd w:val="clear" w:color="auto" w:fill="auto"/>
            <w:vAlign w:val="center"/>
            <w:hideMark/>
          </w:tcPr>
          <w:p w:rsidR="00000D3D" w:rsidRPr="00000D3D" w:rsidRDefault="00000D3D" w:rsidP="00AD3A5C">
            <w:pPr>
              <w:tabs>
                <w:tab w:val="left" w:pos="426"/>
              </w:tabs>
              <w:jc w:val="center"/>
            </w:pPr>
            <w:r w:rsidRPr="00000D3D">
              <w:t>102,78</w:t>
            </w:r>
          </w:p>
        </w:tc>
        <w:tc>
          <w:tcPr>
            <w:tcW w:w="1275" w:type="dxa"/>
            <w:shd w:val="clear" w:color="auto" w:fill="auto"/>
            <w:vAlign w:val="center"/>
            <w:hideMark/>
          </w:tcPr>
          <w:p w:rsidR="00000D3D" w:rsidRPr="00000D3D" w:rsidRDefault="00000D3D" w:rsidP="00AD3A5C">
            <w:pPr>
              <w:tabs>
                <w:tab w:val="left" w:pos="426"/>
              </w:tabs>
              <w:jc w:val="center"/>
            </w:pPr>
            <w:r w:rsidRPr="00000D3D">
              <w:t>101,55</w:t>
            </w:r>
          </w:p>
        </w:tc>
        <w:tc>
          <w:tcPr>
            <w:tcW w:w="1276" w:type="dxa"/>
            <w:shd w:val="clear" w:color="auto" w:fill="auto"/>
            <w:vAlign w:val="center"/>
            <w:hideMark/>
          </w:tcPr>
          <w:p w:rsidR="00000D3D" w:rsidRPr="00000D3D" w:rsidRDefault="00000D3D" w:rsidP="00AD3A5C">
            <w:pPr>
              <w:tabs>
                <w:tab w:val="left" w:pos="426"/>
              </w:tabs>
              <w:jc w:val="center"/>
            </w:pPr>
            <w:r w:rsidRPr="00000D3D">
              <w:t>102,79</w:t>
            </w:r>
          </w:p>
        </w:tc>
        <w:tc>
          <w:tcPr>
            <w:tcW w:w="1276" w:type="dxa"/>
            <w:shd w:val="clear" w:color="auto" w:fill="auto"/>
            <w:vAlign w:val="center"/>
            <w:hideMark/>
          </w:tcPr>
          <w:p w:rsidR="00000D3D" w:rsidRPr="00000D3D" w:rsidRDefault="00000D3D" w:rsidP="00AD3A5C">
            <w:pPr>
              <w:tabs>
                <w:tab w:val="left" w:pos="426"/>
              </w:tabs>
              <w:jc w:val="center"/>
            </w:pPr>
            <w:r w:rsidRPr="00000D3D">
              <w:t>107,15</w:t>
            </w:r>
          </w:p>
        </w:tc>
        <w:tc>
          <w:tcPr>
            <w:tcW w:w="1276" w:type="dxa"/>
            <w:vAlign w:val="center"/>
          </w:tcPr>
          <w:p w:rsidR="00000D3D" w:rsidRPr="00000D3D" w:rsidRDefault="00000D3D" w:rsidP="00AD3A5C">
            <w:pPr>
              <w:tabs>
                <w:tab w:val="left" w:pos="426"/>
              </w:tabs>
              <w:jc w:val="center"/>
            </w:pPr>
            <w:r w:rsidRPr="00000D3D">
              <w:t>91,33</w:t>
            </w:r>
          </w:p>
        </w:tc>
        <w:tc>
          <w:tcPr>
            <w:tcW w:w="1275" w:type="dxa"/>
            <w:vAlign w:val="center"/>
          </w:tcPr>
          <w:p w:rsidR="00000D3D" w:rsidRPr="00000D3D" w:rsidRDefault="00000D3D" w:rsidP="00AD3A5C">
            <w:pPr>
              <w:tabs>
                <w:tab w:val="left" w:pos="426"/>
              </w:tabs>
              <w:jc w:val="center"/>
            </w:pPr>
            <w:r w:rsidRPr="00000D3D">
              <w:t>108,16</w:t>
            </w:r>
          </w:p>
        </w:tc>
        <w:tc>
          <w:tcPr>
            <w:tcW w:w="1275" w:type="dxa"/>
            <w:vAlign w:val="center"/>
          </w:tcPr>
          <w:p w:rsidR="00000D3D" w:rsidRPr="00000D3D" w:rsidRDefault="00000D3D" w:rsidP="00AD3A5C">
            <w:pPr>
              <w:tabs>
                <w:tab w:val="left" w:pos="426"/>
              </w:tabs>
              <w:jc w:val="center"/>
            </w:pPr>
            <w:r w:rsidRPr="00000D3D">
              <w:t>98,23</w:t>
            </w:r>
          </w:p>
        </w:tc>
        <w:tc>
          <w:tcPr>
            <w:tcW w:w="1275" w:type="dxa"/>
            <w:vAlign w:val="center"/>
          </w:tcPr>
          <w:p w:rsidR="00000D3D" w:rsidRPr="00000D3D" w:rsidRDefault="00000D3D" w:rsidP="00AD3A5C">
            <w:pPr>
              <w:tabs>
                <w:tab w:val="left" w:pos="426"/>
              </w:tabs>
              <w:jc w:val="center"/>
            </w:pPr>
            <w:r w:rsidRPr="00000D3D">
              <w:t>104,69</w:t>
            </w:r>
          </w:p>
        </w:tc>
      </w:tr>
      <w:tr w:rsidR="00000D3D" w:rsidRPr="00000D3D" w:rsidTr="00C44F18">
        <w:trPr>
          <w:trHeight w:val="843"/>
        </w:trPr>
        <w:tc>
          <w:tcPr>
            <w:tcW w:w="4258" w:type="dxa"/>
            <w:shd w:val="clear" w:color="auto" w:fill="auto"/>
            <w:vAlign w:val="center"/>
            <w:hideMark/>
          </w:tcPr>
          <w:p w:rsidR="00000D3D" w:rsidRPr="00000D3D" w:rsidRDefault="00000D3D" w:rsidP="00AD3A5C">
            <w:pPr>
              <w:tabs>
                <w:tab w:val="left" w:pos="426"/>
              </w:tabs>
            </w:pPr>
            <w:r w:rsidRPr="00000D3D">
              <w:t>Численность детей, посещающих дошкольные образовательные организации,  включая посещающих начальные школы-детские сады, филиалы дошкольных и общеобразовательных учреждений, группы дошкольного образования при школах и т.д.</w:t>
            </w:r>
          </w:p>
        </w:tc>
        <w:tc>
          <w:tcPr>
            <w:tcW w:w="1134" w:type="dxa"/>
            <w:shd w:val="clear" w:color="auto" w:fill="auto"/>
            <w:vAlign w:val="center"/>
            <w:hideMark/>
          </w:tcPr>
          <w:p w:rsidR="00000D3D" w:rsidRPr="00000D3D" w:rsidRDefault="00000D3D" w:rsidP="00AD3A5C">
            <w:pPr>
              <w:tabs>
                <w:tab w:val="left" w:pos="426"/>
              </w:tabs>
              <w:jc w:val="center"/>
            </w:pPr>
            <w:r w:rsidRPr="00000D3D">
              <w:t>чел.</w:t>
            </w:r>
          </w:p>
        </w:tc>
        <w:tc>
          <w:tcPr>
            <w:tcW w:w="1276" w:type="dxa"/>
            <w:shd w:val="clear" w:color="auto" w:fill="auto"/>
            <w:vAlign w:val="center"/>
            <w:hideMark/>
          </w:tcPr>
          <w:p w:rsidR="00000D3D" w:rsidRPr="00000D3D" w:rsidRDefault="00000D3D" w:rsidP="00AD3A5C">
            <w:pPr>
              <w:tabs>
                <w:tab w:val="left" w:pos="426"/>
              </w:tabs>
              <w:jc w:val="center"/>
            </w:pPr>
            <w:r w:rsidRPr="00000D3D">
              <w:t>554</w:t>
            </w:r>
          </w:p>
        </w:tc>
        <w:tc>
          <w:tcPr>
            <w:tcW w:w="1275" w:type="dxa"/>
            <w:shd w:val="clear" w:color="auto" w:fill="auto"/>
            <w:vAlign w:val="center"/>
            <w:hideMark/>
          </w:tcPr>
          <w:p w:rsidR="00000D3D" w:rsidRPr="00000D3D" w:rsidRDefault="00000D3D" w:rsidP="00AD3A5C">
            <w:pPr>
              <w:tabs>
                <w:tab w:val="left" w:pos="426"/>
              </w:tabs>
              <w:jc w:val="center"/>
            </w:pPr>
            <w:r w:rsidRPr="00000D3D">
              <w:t>551</w:t>
            </w:r>
          </w:p>
        </w:tc>
        <w:tc>
          <w:tcPr>
            <w:tcW w:w="1276" w:type="dxa"/>
            <w:shd w:val="clear" w:color="auto" w:fill="auto"/>
            <w:vAlign w:val="center"/>
            <w:hideMark/>
          </w:tcPr>
          <w:p w:rsidR="00000D3D" w:rsidRPr="00000D3D" w:rsidRDefault="00000D3D" w:rsidP="00AD3A5C">
            <w:pPr>
              <w:tabs>
                <w:tab w:val="left" w:pos="426"/>
              </w:tabs>
              <w:jc w:val="center"/>
            </w:pPr>
            <w:r w:rsidRPr="00000D3D">
              <w:t>680</w:t>
            </w:r>
          </w:p>
        </w:tc>
        <w:tc>
          <w:tcPr>
            <w:tcW w:w="1276" w:type="dxa"/>
            <w:shd w:val="clear" w:color="auto" w:fill="auto"/>
            <w:vAlign w:val="center"/>
            <w:hideMark/>
          </w:tcPr>
          <w:p w:rsidR="00000D3D" w:rsidRPr="00000D3D" w:rsidRDefault="00000D3D" w:rsidP="00AD3A5C">
            <w:pPr>
              <w:tabs>
                <w:tab w:val="left" w:pos="426"/>
              </w:tabs>
              <w:jc w:val="center"/>
            </w:pPr>
            <w:r w:rsidRPr="00000D3D">
              <w:t>761</w:t>
            </w:r>
          </w:p>
        </w:tc>
        <w:tc>
          <w:tcPr>
            <w:tcW w:w="1276" w:type="dxa"/>
            <w:vAlign w:val="center"/>
          </w:tcPr>
          <w:p w:rsidR="00000D3D" w:rsidRPr="00000D3D" w:rsidRDefault="00000D3D" w:rsidP="00AD3A5C">
            <w:pPr>
              <w:tabs>
                <w:tab w:val="left" w:pos="426"/>
              </w:tabs>
              <w:jc w:val="center"/>
            </w:pPr>
            <w:r w:rsidRPr="00000D3D">
              <w:t>816</w:t>
            </w:r>
          </w:p>
        </w:tc>
        <w:tc>
          <w:tcPr>
            <w:tcW w:w="1275" w:type="dxa"/>
            <w:vAlign w:val="center"/>
          </w:tcPr>
          <w:p w:rsidR="00000D3D" w:rsidRPr="00000D3D" w:rsidRDefault="00000D3D" w:rsidP="00AD3A5C">
            <w:pPr>
              <w:tabs>
                <w:tab w:val="left" w:pos="426"/>
              </w:tabs>
              <w:jc w:val="center"/>
            </w:pPr>
            <w:r w:rsidRPr="00000D3D">
              <w:t>878</w:t>
            </w:r>
          </w:p>
        </w:tc>
        <w:tc>
          <w:tcPr>
            <w:tcW w:w="1275" w:type="dxa"/>
            <w:vAlign w:val="center"/>
          </w:tcPr>
          <w:p w:rsidR="00000D3D" w:rsidRPr="00000D3D" w:rsidRDefault="00000D3D" w:rsidP="00AD3A5C">
            <w:pPr>
              <w:tabs>
                <w:tab w:val="left" w:pos="426"/>
              </w:tabs>
              <w:jc w:val="center"/>
            </w:pPr>
            <w:r w:rsidRPr="00000D3D">
              <w:t>860</w:t>
            </w:r>
          </w:p>
        </w:tc>
        <w:tc>
          <w:tcPr>
            <w:tcW w:w="1275" w:type="dxa"/>
            <w:vAlign w:val="center"/>
          </w:tcPr>
          <w:p w:rsidR="00000D3D" w:rsidRPr="00000D3D" w:rsidRDefault="00000D3D" w:rsidP="00AD3A5C">
            <w:pPr>
              <w:tabs>
                <w:tab w:val="left" w:pos="426"/>
              </w:tabs>
              <w:jc w:val="center"/>
            </w:pPr>
            <w:r w:rsidRPr="00000D3D">
              <w:t>819</w:t>
            </w:r>
          </w:p>
        </w:tc>
      </w:tr>
      <w:tr w:rsidR="00000D3D" w:rsidRPr="00000D3D" w:rsidTr="00000D3D">
        <w:trPr>
          <w:trHeight w:val="1125"/>
        </w:trPr>
        <w:tc>
          <w:tcPr>
            <w:tcW w:w="4258" w:type="dxa"/>
            <w:shd w:val="clear" w:color="auto" w:fill="auto"/>
            <w:vAlign w:val="center"/>
            <w:hideMark/>
          </w:tcPr>
          <w:p w:rsidR="00000D3D" w:rsidRPr="00000D3D" w:rsidRDefault="00000D3D" w:rsidP="00AD3A5C">
            <w:pPr>
              <w:tabs>
                <w:tab w:val="left" w:pos="426"/>
              </w:tabs>
            </w:pPr>
            <w:r w:rsidRPr="00000D3D">
              <w:t>Доля детей в возрасте от 1 до 6 лет, получающих дошкольную образовательную услугу и (или) услугу по их содержанию в муниципальных образовательных организациях, в общей численности детей в возрасте от 1 до 6 лет</w:t>
            </w:r>
          </w:p>
        </w:tc>
        <w:tc>
          <w:tcPr>
            <w:tcW w:w="1134" w:type="dxa"/>
            <w:shd w:val="clear" w:color="auto" w:fill="auto"/>
            <w:vAlign w:val="center"/>
            <w:hideMark/>
          </w:tcPr>
          <w:p w:rsidR="00000D3D" w:rsidRPr="00000D3D" w:rsidRDefault="00000D3D" w:rsidP="00AD3A5C">
            <w:pPr>
              <w:tabs>
                <w:tab w:val="left" w:pos="426"/>
              </w:tabs>
              <w:jc w:val="center"/>
            </w:pPr>
            <w:r w:rsidRPr="00000D3D">
              <w:t>%</w:t>
            </w:r>
          </w:p>
        </w:tc>
        <w:tc>
          <w:tcPr>
            <w:tcW w:w="1276" w:type="dxa"/>
            <w:shd w:val="clear" w:color="auto" w:fill="auto"/>
            <w:vAlign w:val="center"/>
            <w:hideMark/>
          </w:tcPr>
          <w:p w:rsidR="00000D3D" w:rsidRPr="00000D3D" w:rsidRDefault="00000D3D" w:rsidP="00AD3A5C">
            <w:pPr>
              <w:tabs>
                <w:tab w:val="left" w:pos="426"/>
              </w:tabs>
              <w:jc w:val="center"/>
            </w:pPr>
            <w:r w:rsidRPr="00000D3D">
              <w:t>37,00</w:t>
            </w:r>
          </w:p>
        </w:tc>
        <w:tc>
          <w:tcPr>
            <w:tcW w:w="1275" w:type="dxa"/>
            <w:shd w:val="clear" w:color="auto" w:fill="auto"/>
            <w:vAlign w:val="center"/>
            <w:hideMark/>
          </w:tcPr>
          <w:p w:rsidR="00000D3D" w:rsidRPr="00000D3D" w:rsidRDefault="00000D3D" w:rsidP="00AD3A5C">
            <w:pPr>
              <w:tabs>
                <w:tab w:val="left" w:pos="426"/>
              </w:tabs>
              <w:jc w:val="center"/>
            </w:pPr>
            <w:r w:rsidRPr="00000D3D">
              <w:t>37,00</w:t>
            </w:r>
          </w:p>
        </w:tc>
        <w:tc>
          <w:tcPr>
            <w:tcW w:w="1276" w:type="dxa"/>
            <w:shd w:val="clear" w:color="auto" w:fill="auto"/>
            <w:vAlign w:val="center"/>
            <w:hideMark/>
          </w:tcPr>
          <w:p w:rsidR="00000D3D" w:rsidRPr="00000D3D" w:rsidRDefault="00000D3D" w:rsidP="00AD3A5C">
            <w:pPr>
              <w:tabs>
                <w:tab w:val="left" w:pos="426"/>
              </w:tabs>
              <w:jc w:val="center"/>
            </w:pPr>
            <w:r w:rsidRPr="00000D3D">
              <w:t>48,60</w:t>
            </w:r>
          </w:p>
        </w:tc>
        <w:tc>
          <w:tcPr>
            <w:tcW w:w="1276" w:type="dxa"/>
            <w:shd w:val="clear" w:color="auto" w:fill="auto"/>
            <w:vAlign w:val="center"/>
            <w:hideMark/>
          </w:tcPr>
          <w:p w:rsidR="00000D3D" w:rsidRPr="00000D3D" w:rsidRDefault="00000D3D" w:rsidP="00AD3A5C">
            <w:pPr>
              <w:tabs>
                <w:tab w:val="left" w:pos="426"/>
              </w:tabs>
              <w:jc w:val="center"/>
            </w:pPr>
            <w:r w:rsidRPr="00000D3D">
              <w:t>48,60</w:t>
            </w:r>
          </w:p>
        </w:tc>
        <w:tc>
          <w:tcPr>
            <w:tcW w:w="1276" w:type="dxa"/>
            <w:vAlign w:val="center"/>
          </w:tcPr>
          <w:p w:rsidR="00000D3D" w:rsidRPr="00000D3D" w:rsidRDefault="00000D3D" w:rsidP="00AD3A5C">
            <w:pPr>
              <w:tabs>
                <w:tab w:val="left" w:pos="426"/>
              </w:tabs>
              <w:jc w:val="center"/>
            </w:pPr>
            <w:r w:rsidRPr="00000D3D">
              <w:t>50,99</w:t>
            </w:r>
          </w:p>
        </w:tc>
        <w:tc>
          <w:tcPr>
            <w:tcW w:w="1275" w:type="dxa"/>
            <w:vAlign w:val="center"/>
          </w:tcPr>
          <w:p w:rsidR="00000D3D" w:rsidRPr="00000D3D" w:rsidRDefault="00000D3D" w:rsidP="00AD3A5C">
            <w:pPr>
              <w:tabs>
                <w:tab w:val="left" w:pos="426"/>
              </w:tabs>
              <w:jc w:val="center"/>
            </w:pPr>
            <w:r w:rsidRPr="00000D3D">
              <w:t>49,20</w:t>
            </w:r>
          </w:p>
        </w:tc>
        <w:tc>
          <w:tcPr>
            <w:tcW w:w="1275" w:type="dxa"/>
            <w:vAlign w:val="center"/>
          </w:tcPr>
          <w:p w:rsidR="00000D3D" w:rsidRPr="00000D3D" w:rsidRDefault="00000D3D" w:rsidP="00AD3A5C">
            <w:pPr>
              <w:tabs>
                <w:tab w:val="left" w:pos="426"/>
              </w:tabs>
              <w:jc w:val="center"/>
            </w:pPr>
            <w:r w:rsidRPr="00000D3D">
              <w:t>50,40</w:t>
            </w:r>
          </w:p>
        </w:tc>
        <w:tc>
          <w:tcPr>
            <w:tcW w:w="1275" w:type="dxa"/>
            <w:vAlign w:val="center"/>
          </w:tcPr>
          <w:p w:rsidR="00000D3D" w:rsidRPr="00000D3D" w:rsidRDefault="00000D3D" w:rsidP="00AD3A5C">
            <w:pPr>
              <w:tabs>
                <w:tab w:val="left" w:pos="426"/>
              </w:tabs>
              <w:jc w:val="center"/>
            </w:pPr>
            <w:r w:rsidRPr="00000D3D">
              <w:t>48,30</w:t>
            </w:r>
          </w:p>
        </w:tc>
      </w:tr>
      <w:tr w:rsidR="00000D3D" w:rsidRPr="00000D3D" w:rsidTr="00000D3D">
        <w:trPr>
          <w:trHeight w:val="675"/>
        </w:trPr>
        <w:tc>
          <w:tcPr>
            <w:tcW w:w="4258" w:type="dxa"/>
            <w:shd w:val="clear" w:color="auto" w:fill="auto"/>
            <w:vAlign w:val="center"/>
            <w:hideMark/>
          </w:tcPr>
          <w:p w:rsidR="00000D3D" w:rsidRPr="00000D3D" w:rsidRDefault="00000D3D" w:rsidP="00AD3A5C">
            <w:pPr>
              <w:tabs>
                <w:tab w:val="left" w:pos="426"/>
              </w:tabs>
            </w:pPr>
            <w:r w:rsidRPr="00000D3D">
              <w:t>Среднегодовая численность учащихся в дневных общеобразовательных организациях всех форм собственности</w:t>
            </w:r>
          </w:p>
        </w:tc>
        <w:tc>
          <w:tcPr>
            <w:tcW w:w="1134" w:type="dxa"/>
            <w:shd w:val="clear" w:color="auto" w:fill="auto"/>
            <w:vAlign w:val="center"/>
            <w:hideMark/>
          </w:tcPr>
          <w:p w:rsidR="00000D3D" w:rsidRPr="00000D3D" w:rsidRDefault="00000D3D" w:rsidP="00AD3A5C">
            <w:pPr>
              <w:tabs>
                <w:tab w:val="left" w:pos="426"/>
              </w:tabs>
              <w:jc w:val="center"/>
            </w:pPr>
            <w:r w:rsidRPr="00000D3D">
              <w:t>чел.</w:t>
            </w:r>
          </w:p>
        </w:tc>
        <w:tc>
          <w:tcPr>
            <w:tcW w:w="1276" w:type="dxa"/>
            <w:shd w:val="clear" w:color="auto" w:fill="auto"/>
            <w:vAlign w:val="center"/>
            <w:hideMark/>
          </w:tcPr>
          <w:p w:rsidR="00000D3D" w:rsidRPr="00000D3D" w:rsidRDefault="00000D3D" w:rsidP="00AD3A5C">
            <w:pPr>
              <w:tabs>
                <w:tab w:val="left" w:pos="426"/>
              </w:tabs>
              <w:jc w:val="center"/>
            </w:pPr>
            <w:r w:rsidRPr="00000D3D">
              <w:t>2 440</w:t>
            </w:r>
          </w:p>
        </w:tc>
        <w:tc>
          <w:tcPr>
            <w:tcW w:w="1275" w:type="dxa"/>
            <w:shd w:val="clear" w:color="auto" w:fill="auto"/>
            <w:vAlign w:val="center"/>
            <w:hideMark/>
          </w:tcPr>
          <w:p w:rsidR="00000D3D" w:rsidRPr="00000D3D" w:rsidRDefault="00000D3D" w:rsidP="00AD3A5C">
            <w:pPr>
              <w:tabs>
                <w:tab w:val="left" w:pos="426"/>
              </w:tabs>
              <w:jc w:val="center"/>
            </w:pPr>
            <w:r w:rsidRPr="00000D3D">
              <w:t>2 403</w:t>
            </w:r>
          </w:p>
        </w:tc>
        <w:tc>
          <w:tcPr>
            <w:tcW w:w="1276" w:type="dxa"/>
            <w:shd w:val="clear" w:color="auto" w:fill="auto"/>
            <w:vAlign w:val="center"/>
            <w:hideMark/>
          </w:tcPr>
          <w:p w:rsidR="00000D3D" w:rsidRPr="00000D3D" w:rsidRDefault="00000D3D" w:rsidP="00AD3A5C">
            <w:pPr>
              <w:tabs>
                <w:tab w:val="left" w:pos="426"/>
              </w:tabs>
              <w:jc w:val="center"/>
            </w:pPr>
            <w:r w:rsidRPr="00000D3D">
              <w:t>2 452</w:t>
            </w:r>
          </w:p>
        </w:tc>
        <w:tc>
          <w:tcPr>
            <w:tcW w:w="1276" w:type="dxa"/>
            <w:shd w:val="clear" w:color="auto" w:fill="auto"/>
            <w:vAlign w:val="center"/>
            <w:hideMark/>
          </w:tcPr>
          <w:p w:rsidR="00000D3D" w:rsidRPr="00000D3D" w:rsidRDefault="00000D3D" w:rsidP="00AD3A5C">
            <w:pPr>
              <w:tabs>
                <w:tab w:val="left" w:pos="426"/>
              </w:tabs>
              <w:jc w:val="center"/>
            </w:pPr>
            <w:r w:rsidRPr="00000D3D">
              <w:t>2 375</w:t>
            </w:r>
          </w:p>
        </w:tc>
        <w:tc>
          <w:tcPr>
            <w:tcW w:w="1276" w:type="dxa"/>
            <w:vAlign w:val="center"/>
          </w:tcPr>
          <w:p w:rsidR="00000D3D" w:rsidRPr="00000D3D" w:rsidRDefault="00000D3D" w:rsidP="00AD3A5C">
            <w:pPr>
              <w:tabs>
                <w:tab w:val="left" w:pos="426"/>
              </w:tabs>
              <w:jc w:val="center"/>
            </w:pPr>
            <w:r w:rsidRPr="00000D3D">
              <w:t>2 346</w:t>
            </w:r>
          </w:p>
        </w:tc>
        <w:tc>
          <w:tcPr>
            <w:tcW w:w="1275" w:type="dxa"/>
            <w:vAlign w:val="center"/>
          </w:tcPr>
          <w:p w:rsidR="00000D3D" w:rsidRPr="00000D3D" w:rsidRDefault="00000D3D" w:rsidP="00AD3A5C">
            <w:pPr>
              <w:tabs>
                <w:tab w:val="left" w:pos="426"/>
              </w:tabs>
              <w:jc w:val="center"/>
            </w:pPr>
            <w:r w:rsidRPr="00000D3D">
              <w:t>2 380</w:t>
            </w:r>
          </w:p>
        </w:tc>
        <w:tc>
          <w:tcPr>
            <w:tcW w:w="1275" w:type="dxa"/>
            <w:vAlign w:val="center"/>
          </w:tcPr>
          <w:p w:rsidR="00000D3D" w:rsidRPr="00000D3D" w:rsidRDefault="00000D3D" w:rsidP="00AD3A5C">
            <w:pPr>
              <w:tabs>
                <w:tab w:val="left" w:pos="426"/>
              </w:tabs>
              <w:jc w:val="center"/>
            </w:pPr>
            <w:r w:rsidRPr="00000D3D">
              <w:t>2 447</w:t>
            </w:r>
          </w:p>
        </w:tc>
        <w:tc>
          <w:tcPr>
            <w:tcW w:w="1275" w:type="dxa"/>
            <w:vAlign w:val="center"/>
          </w:tcPr>
          <w:p w:rsidR="00000D3D" w:rsidRPr="00000D3D" w:rsidRDefault="00000D3D" w:rsidP="00AD3A5C">
            <w:pPr>
              <w:tabs>
                <w:tab w:val="left" w:pos="426"/>
              </w:tabs>
              <w:jc w:val="center"/>
            </w:pPr>
            <w:r w:rsidRPr="00000D3D">
              <w:t>2 456</w:t>
            </w:r>
          </w:p>
        </w:tc>
      </w:tr>
      <w:tr w:rsidR="00000D3D" w:rsidRPr="00000D3D" w:rsidTr="00000D3D">
        <w:trPr>
          <w:trHeight w:val="70"/>
        </w:trPr>
        <w:tc>
          <w:tcPr>
            <w:tcW w:w="4258" w:type="dxa"/>
            <w:shd w:val="clear" w:color="auto" w:fill="auto"/>
            <w:vAlign w:val="center"/>
            <w:hideMark/>
          </w:tcPr>
          <w:p w:rsidR="00000D3D" w:rsidRPr="00000D3D" w:rsidRDefault="00000D3D" w:rsidP="00AD3A5C">
            <w:pPr>
              <w:tabs>
                <w:tab w:val="left" w:pos="426"/>
              </w:tabs>
            </w:pPr>
            <w:r w:rsidRPr="00000D3D">
              <w:t>Среднегодовая численность учителей дневных общеобразовательных организаций всех форм собственности - физические лица</w:t>
            </w:r>
          </w:p>
        </w:tc>
        <w:tc>
          <w:tcPr>
            <w:tcW w:w="1134" w:type="dxa"/>
            <w:shd w:val="clear" w:color="auto" w:fill="auto"/>
            <w:vAlign w:val="center"/>
            <w:hideMark/>
          </w:tcPr>
          <w:p w:rsidR="00000D3D" w:rsidRPr="00000D3D" w:rsidRDefault="00000D3D" w:rsidP="00AD3A5C">
            <w:pPr>
              <w:tabs>
                <w:tab w:val="left" w:pos="426"/>
              </w:tabs>
              <w:jc w:val="center"/>
            </w:pPr>
            <w:r w:rsidRPr="00000D3D">
              <w:t>чел.</w:t>
            </w:r>
          </w:p>
        </w:tc>
        <w:tc>
          <w:tcPr>
            <w:tcW w:w="1276" w:type="dxa"/>
            <w:shd w:val="clear" w:color="auto" w:fill="auto"/>
            <w:vAlign w:val="center"/>
            <w:hideMark/>
          </w:tcPr>
          <w:p w:rsidR="00000D3D" w:rsidRPr="00000D3D" w:rsidRDefault="00000D3D" w:rsidP="00AD3A5C">
            <w:pPr>
              <w:tabs>
                <w:tab w:val="left" w:pos="426"/>
              </w:tabs>
              <w:jc w:val="center"/>
            </w:pPr>
            <w:r w:rsidRPr="00000D3D">
              <w:t>304</w:t>
            </w:r>
          </w:p>
        </w:tc>
        <w:tc>
          <w:tcPr>
            <w:tcW w:w="1275" w:type="dxa"/>
            <w:shd w:val="clear" w:color="auto" w:fill="auto"/>
            <w:vAlign w:val="center"/>
            <w:hideMark/>
          </w:tcPr>
          <w:p w:rsidR="00000D3D" w:rsidRPr="00000D3D" w:rsidRDefault="00000D3D" w:rsidP="00AD3A5C">
            <w:pPr>
              <w:tabs>
                <w:tab w:val="left" w:pos="426"/>
              </w:tabs>
              <w:jc w:val="center"/>
            </w:pPr>
            <w:r w:rsidRPr="00000D3D">
              <w:t>301</w:t>
            </w:r>
          </w:p>
        </w:tc>
        <w:tc>
          <w:tcPr>
            <w:tcW w:w="1276" w:type="dxa"/>
            <w:shd w:val="clear" w:color="auto" w:fill="auto"/>
            <w:vAlign w:val="center"/>
            <w:hideMark/>
          </w:tcPr>
          <w:p w:rsidR="00000D3D" w:rsidRPr="00000D3D" w:rsidRDefault="00000D3D" w:rsidP="00AD3A5C">
            <w:pPr>
              <w:tabs>
                <w:tab w:val="left" w:pos="426"/>
              </w:tabs>
              <w:jc w:val="center"/>
            </w:pPr>
            <w:r w:rsidRPr="00000D3D">
              <w:t>300</w:t>
            </w:r>
          </w:p>
        </w:tc>
        <w:tc>
          <w:tcPr>
            <w:tcW w:w="1276" w:type="dxa"/>
            <w:shd w:val="clear" w:color="auto" w:fill="auto"/>
            <w:vAlign w:val="center"/>
            <w:hideMark/>
          </w:tcPr>
          <w:p w:rsidR="00000D3D" w:rsidRPr="00000D3D" w:rsidRDefault="00000D3D" w:rsidP="00AD3A5C">
            <w:pPr>
              <w:tabs>
                <w:tab w:val="left" w:pos="426"/>
              </w:tabs>
              <w:jc w:val="center"/>
            </w:pPr>
            <w:r w:rsidRPr="00000D3D">
              <w:t>216</w:t>
            </w:r>
          </w:p>
        </w:tc>
        <w:tc>
          <w:tcPr>
            <w:tcW w:w="1276" w:type="dxa"/>
            <w:vAlign w:val="center"/>
          </w:tcPr>
          <w:p w:rsidR="00000D3D" w:rsidRPr="00000D3D" w:rsidRDefault="00000D3D" w:rsidP="00AD3A5C">
            <w:pPr>
              <w:tabs>
                <w:tab w:val="left" w:pos="426"/>
              </w:tabs>
              <w:jc w:val="center"/>
            </w:pPr>
            <w:r w:rsidRPr="00000D3D">
              <w:t>252</w:t>
            </w:r>
          </w:p>
        </w:tc>
        <w:tc>
          <w:tcPr>
            <w:tcW w:w="1275" w:type="dxa"/>
            <w:vAlign w:val="center"/>
          </w:tcPr>
          <w:p w:rsidR="00000D3D" w:rsidRPr="00000D3D" w:rsidRDefault="00000D3D" w:rsidP="00AD3A5C">
            <w:pPr>
              <w:tabs>
                <w:tab w:val="left" w:pos="426"/>
              </w:tabs>
              <w:jc w:val="center"/>
            </w:pPr>
            <w:r w:rsidRPr="00000D3D">
              <w:t>251</w:t>
            </w:r>
          </w:p>
        </w:tc>
        <w:tc>
          <w:tcPr>
            <w:tcW w:w="1275" w:type="dxa"/>
            <w:vAlign w:val="center"/>
          </w:tcPr>
          <w:p w:rsidR="00000D3D" w:rsidRPr="00000D3D" w:rsidRDefault="00000D3D" w:rsidP="00AD3A5C">
            <w:pPr>
              <w:tabs>
                <w:tab w:val="left" w:pos="426"/>
              </w:tabs>
              <w:jc w:val="center"/>
            </w:pPr>
            <w:r w:rsidRPr="00000D3D">
              <w:t>252</w:t>
            </w:r>
          </w:p>
        </w:tc>
        <w:tc>
          <w:tcPr>
            <w:tcW w:w="1275" w:type="dxa"/>
            <w:vAlign w:val="center"/>
          </w:tcPr>
          <w:p w:rsidR="00000D3D" w:rsidRPr="00000D3D" w:rsidRDefault="00000D3D" w:rsidP="00AD3A5C">
            <w:pPr>
              <w:tabs>
                <w:tab w:val="left" w:pos="426"/>
              </w:tabs>
              <w:jc w:val="center"/>
            </w:pPr>
            <w:r w:rsidRPr="00000D3D">
              <w:t>255</w:t>
            </w:r>
          </w:p>
        </w:tc>
      </w:tr>
      <w:tr w:rsidR="00000D3D" w:rsidRPr="00000D3D" w:rsidTr="00000D3D">
        <w:trPr>
          <w:trHeight w:val="675"/>
        </w:trPr>
        <w:tc>
          <w:tcPr>
            <w:tcW w:w="4258" w:type="dxa"/>
            <w:shd w:val="clear" w:color="auto" w:fill="auto"/>
            <w:vAlign w:val="center"/>
            <w:hideMark/>
          </w:tcPr>
          <w:p w:rsidR="00000D3D" w:rsidRPr="00000D3D" w:rsidRDefault="00000D3D" w:rsidP="00AD3A5C">
            <w:pPr>
              <w:tabs>
                <w:tab w:val="left" w:pos="426"/>
              </w:tabs>
            </w:pPr>
            <w:r w:rsidRPr="00000D3D">
              <w:t>Уровень фактической обеспеченности спортивными залами от нормативной потребности</w:t>
            </w:r>
          </w:p>
        </w:tc>
        <w:tc>
          <w:tcPr>
            <w:tcW w:w="1134" w:type="dxa"/>
            <w:shd w:val="clear" w:color="auto" w:fill="auto"/>
            <w:vAlign w:val="center"/>
            <w:hideMark/>
          </w:tcPr>
          <w:p w:rsidR="00000D3D" w:rsidRPr="00000D3D" w:rsidRDefault="00000D3D" w:rsidP="00AD3A5C">
            <w:pPr>
              <w:tabs>
                <w:tab w:val="left" w:pos="426"/>
              </w:tabs>
              <w:jc w:val="center"/>
            </w:pPr>
            <w:r w:rsidRPr="00000D3D">
              <w:t>%</w:t>
            </w:r>
          </w:p>
        </w:tc>
        <w:tc>
          <w:tcPr>
            <w:tcW w:w="1276" w:type="dxa"/>
            <w:shd w:val="clear" w:color="auto" w:fill="auto"/>
            <w:vAlign w:val="center"/>
            <w:hideMark/>
          </w:tcPr>
          <w:p w:rsidR="00000D3D" w:rsidRPr="00000D3D" w:rsidRDefault="00000D3D" w:rsidP="00AD3A5C">
            <w:pPr>
              <w:tabs>
                <w:tab w:val="left" w:pos="426"/>
              </w:tabs>
              <w:jc w:val="center"/>
            </w:pPr>
            <w:r w:rsidRPr="00000D3D">
              <w:t>53,60</w:t>
            </w:r>
          </w:p>
        </w:tc>
        <w:tc>
          <w:tcPr>
            <w:tcW w:w="1275" w:type="dxa"/>
            <w:shd w:val="clear" w:color="auto" w:fill="auto"/>
            <w:vAlign w:val="center"/>
            <w:hideMark/>
          </w:tcPr>
          <w:p w:rsidR="00000D3D" w:rsidRPr="00000D3D" w:rsidRDefault="00000D3D" w:rsidP="00AD3A5C">
            <w:pPr>
              <w:tabs>
                <w:tab w:val="left" w:pos="426"/>
              </w:tabs>
              <w:jc w:val="center"/>
            </w:pPr>
            <w:r w:rsidRPr="00000D3D">
              <w:t>53,88</w:t>
            </w:r>
          </w:p>
        </w:tc>
        <w:tc>
          <w:tcPr>
            <w:tcW w:w="1276" w:type="dxa"/>
            <w:shd w:val="clear" w:color="auto" w:fill="auto"/>
            <w:vAlign w:val="center"/>
            <w:hideMark/>
          </w:tcPr>
          <w:p w:rsidR="00000D3D" w:rsidRPr="00000D3D" w:rsidRDefault="00000D3D" w:rsidP="00AD3A5C">
            <w:pPr>
              <w:tabs>
                <w:tab w:val="left" w:pos="426"/>
              </w:tabs>
              <w:jc w:val="center"/>
            </w:pPr>
            <w:r w:rsidRPr="00000D3D">
              <w:t>70,87</w:t>
            </w:r>
          </w:p>
        </w:tc>
        <w:tc>
          <w:tcPr>
            <w:tcW w:w="1276" w:type="dxa"/>
            <w:shd w:val="clear" w:color="auto" w:fill="auto"/>
            <w:vAlign w:val="center"/>
            <w:hideMark/>
          </w:tcPr>
          <w:p w:rsidR="00000D3D" w:rsidRPr="00000D3D" w:rsidRDefault="00000D3D" w:rsidP="00AD3A5C">
            <w:pPr>
              <w:tabs>
                <w:tab w:val="left" w:pos="426"/>
              </w:tabs>
              <w:jc w:val="center"/>
            </w:pPr>
            <w:r w:rsidRPr="00000D3D">
              <w:t>72,08</w:t>
            </w:r>
          </w:p>
        </w:tc>
        <w:tc>
          <w:tcPr>
            <w:tcW w:w="1276" w:type="dxa"/>
            <w:vAlign w:val="center"/>
          </w:tcPr>
          <w:p w:rsidR="00000D3D" w:rsidRPr="00000D3D" w:rsidRDefault="00000D3D" w:rsidP="00AD3A5C">
            <w:pPr>
              <w:tabs>
                <w:tab w:val="left" w:pos="426"/>
              </w:tabs>
              <w:jc w:val="center"/>
            </w:pPr>
            <w:r w:rsidRPr="00000D3D">
              <w:t>73,41</w:t>
            </w:r>
          </w:p>
        </w:tc>
        <w:tc>
          <w:tcPr>
            <w:tcW w:w="1275" w:type="dxa"/>
            <w:vAlign w:val="center"/>
          </w:tcPr>
          <w:p w:rsidR="00000D3D" w:rsidRPr="00000D3D" w:rsidRDefault="00000D3D" w:rsidP="00AD3A5C">
            <w:pPr>
              <w:tabs>
                <w:tab w:val="left" w:pos="426"/>
              </w:tabs>
              <w:jc w:val="center"/>
            </w:pPr>
            <w:r w:rsidRPr="00000D3D">
              <w:t>74,73</w:t>
            </w:r>
          </w:p>
        </w:tc>
        <w:tc>
          <w:tcPr>
            <w:tcW w:w="1275" w:type="dxa"/>
            <w:vAlign w:val="center"/>
          </w:tcPr>
          <w:p w:rsidR="00000D3D" w:rsidRPr="00000D3D" w:rsidRDefault="00000D3D" w:rsidP="00AD3A5C">
            <w:pPr>
              <w:tabs>
                <w:tab w:val="left" w:pos="426"/>
              </w:tabs>
              <w:jc w:val="center"/>
            </w:pPr>
            <w:r w:rsidRPr="00000D3D">
              <w:t>76,05</w:t>
            </w:r>
          </w:p>
        </w:tc>
        <w:tc>
          <w:tcPr>
            <w:tcW w:w="1275" w:type="dxa"/>
            <w:vAlign w:val="center"/>
          </w:tcPr>
          <w:p w:rsidR="00000D3D" w:rsidRPr="00000D3D" w:rsidRDefault="00000D3D" w:rsidP="00AD3A5C">
            <w:pPr>
              <w:tabs>
                <w:tab w:val="left" w:pos="426"/>
              </w:tabs>
              <w:jc w:val="center"/>
            </w:pPr>
            <w:r w:rsidRPr="00000D3D">
              <w:t>77,41</w:t>
            </w:r>
          </w:p>
        </w:tc>
      </w:tr>
      <w:tr w:rsidR="00000D3D" w:rsidRPr="00000D3D" w:rsidTr="00000D3D">
        <w:trPr>
          <w:trHeight w:val="675"/>
        </w:trPr>
        <w:tc>
          <w:tcPr>
            <w:tcW w:w="4258" w:type="dxa"/>
            <w:shd w:val="clear" w:color="auto" w:fill="auto"/>
            <w:vAlign w:val="center"/>
            <w:hideMark/>
          </w:tcPr>
          <w:p w:rsidR="00000D3D" w:rsidRPr="00000D3D" w:rsidRDefault="00000D3D" w:rsidP="00AD3A5C">
            <w:pPr>
              <w:tabs>
                <w:tab w:val="left" w:pos="426"/>
              </w:tabs>
            </w:pPr>
            <w:r w:rsidRPr="00000D3D">
              <w:t>Уровень фактической обеспеченности плоскостными спортивными сооружениями от нормативной потребности</w:t>
            </w:r>
          </w:p>
        </w:tc>
        <w:tc>
          <w:tcPr>
            <w:tcW w:w="1134" w:type="dxa"/>
            <w:shd w:val="clear" w:color="auto" w:fill="auto"/>
            <w:vAlign w:val="center"/>
            <w:hideMark/>
          </w:tcPr>
          <w:p w:rsidR="00000D3D" w:rsidRPr="00000D3D" w:rsidRDefault="00000D3D" w:rsidP="00AD3A5C">
            <w:pPr>
              <w:tabs>
                <w:tab w:val="left" w:pos="426"/>
              </w:tabs>
              <w:jc w:val="center"/>
            </w:pPr>
            <w:r w:rsidRPr="00000D3D">
              <w:t>%</w:t>
            </w:r>
          </w:p>
        </w:tc>
        <w:tc>
          <w:tcPr>
            <w:tcW w:w="1276" w:type="dxa"/>
            <w:shd w:val="clear" w:color="auto" w:fill="auto"/>
            <w:vAlign w:val="center"/>
            <w:hideMark/>
          </w:tcPr>
          <w:p w:rsidR="00000D3D" w:rsidRPr="00000D3D" w:rsidRDefault="00000D3D" w:rsidP="00AD3A5C">
            <w:pPr>
              <w:tabs>
                <w:tab w:val="left" w:pos="426"/>
              </w:tabs>
              <w:jc w:val="center"/>
            </w:pPr>
            <w:r w:rsidRPr="00000D3D">
              <w:t>155,90</w:t>
            </w:r>
          </w:p>
        </w:tc>
        <w:tc>
          <w:tcPr>
            <w:tcW w:w="1275" w:type="dxa"/>
            <w:shd w:val="clear" w:color="auto" w:fill="auto"/>
            <w:vAlign w:val="center"/>
            <w:hideMark/>
          </w:tcPr>
          <w:p w:rsidR="00000D3D" w:rsidRPr="00000D3D" w:rsidRDefault="00000D3D" w:rsidP="00AD3A5C">
            <w:pPr>
              <w:tabs>
                <w:tab w:val="left" w:pos="426"/>
              </w:tabs>
              <w:jc w:val="center"/>
            </w:pPr>
            <w:r w:rsidRPr="00000D3D">
              <w:t>158,30</w:t>
            </w:r>
          </w:p>
        </w:tc>
        <w:tc>
          <w:tcPr>
            <w:tcW w:w="1276" w:type="dxa"/>
            <w:shd w:val="clear" w:color="auto" w:fill="auto"/>
            <w:vAlign w:val="center"/>
            <w:hideMark/>
          </w:tcPr>
          <w:p w:rsidR="00000D3D" w:rsidRPr="00000D3D" w:rsidRDefault="00000D3D" w:rsidP="00AD3A5C">
            <w:pPr>
              <w:tabs>
                <w:tab w:val="left" w:pos="426"/>
              </w:tabs>
              <w:jc w:val="center"/>
            </w:pPr>
            <w:r w:rsidRPr="00000D3D">
              <w:t>161,18</w:t>
            </w:r>
          </w:p>
        </w:tc>
        <w:tc>
          <w:tcPr>
            <w:tcW w:w="1276" w:type="dxa"/>
            <w:shd w:val="clear" w:color="auto" w:fill="auto"/>
            <w:vAlign w:val="center"/>
            <w:hideMark/>
          </w:tcPr>
          <w:p w:rsidR="00000D3D" w:rsidRPr="00000D3D" w:rsidRDefault="00000D3D" w:rsidP="00AD3A5C">
            <w:pPr>
              <w:tabs>
                <w:tab w:val="left" w:pos="426"/>
              </w:tabs>
              <w:jc w:val="center"/>
            </w:pPr>
            <w:r w:rsidRPr="00000D3D">
              <w:t>163,93</w:t>
            </w:r>
          </w:p>
        </w:tc>
        <w:tc>
          <w:tcPr>
            <w:tcW w:w="1276" w:type="dxa"/>
            <w:vAlign w:val="center"/>
          </w:tcPr>
          <w:p w:rsidR="00000D3D" w:rsidRPr="00000D3D" w:rsidRDefault="00000D3D" w:rsidP="00AD3A5C">
            <w:pPr>
              <w:tabs>
                <w:tab w:val="left" w:pos="426"/>
              </w:tabs>
              <w:jc w:val="center"/>
            </w:pPr>
            <w:r w:rsidRPr="00000D3D">
              <w:t>166,96</w:t>
            </w:r>
          </w:p>
        </w:tc>
        <w:tc>
          <w:tcPr>
            <w:tcW w:w="1275" w:type="dxa"/>
            <w:vAlign w:val="center"/>
          </w:tcPr>
          <w:p w:rsidR="00000D3D" w:rsidRPr="00000D3D" w:rsidRDefault="00000D3D" w:rsidP="00AD3A5C">
            <w:pPr>
              <w:tabs>
                <w:tab w:val="left" w:pos="426"/>
              </w:tabs>
              <w:jc w:val="center"/>
            </w:pPr>
            <w:r w:rsidRPr="00000D3D">
              <w:t>173,96</w:t>
            </w:r>
          </w:p>
        </w:tc>
        <w:tc>
          <w:tcPr>
            <w:tcW w:w="1275" w:type="dxa"/>
            <w:vAlign w:val="center"/>
          </w:tcPr>
          <w:p w:rsidR="00000D3D" w:rsidRPr="00000D3D" w:rsidRDefault="00000D3D" w:rsidP="00AD3A5C">
            <w:pPr>
              <w:tabs>
                <w:tab w:val="left" w:pos="426"/>
              </w:tabs>
              <w:jc w:val="center"/>
            </w:pPr>
            <w:r w:rsidRPr="00000D3D">
              <w:t>179,79</w:t>
            </w:r>
          </w:p>
        </w:tc>
        <w:tc>
          <w:tcPr>
            <w:tcW w:w="1275" w:type="dxa"/>
            <w:vAlign w:val="center"/>
          </w:tcPr>
          <w:p w:rsidR="00000D3D" w:rsidRPr="00000D3D" w:rsidRDefault="00000D3D" w:rsidP="00AD3A5C">
            <w:pPr>
              <w:tabs>
                <w:tab w:val="left" w:pos="426"/>
              </w:tabs>
              <w:jc w:val="center"/>
            </w:pPr>
            <w:r w:rsidRPr="00000D3D">
              <w:t>182,99</w:t>
            </w:r>
          </w:p>
        </w:tc>
      </w:tr>
      <w:tr w:rsidR="00000D3D" w:rsidRPr="00000D3D" w:rsidTr="00000D3D">
        <w:trPr>
          <w:trHeight w:val="675"/>
        </w:trPr>
        <w:tc>
          <w:tcPr>
            <w:tcW w:w="4258" w:type="dxa"/>
            <w:shd w:val="clear" w:color="auto" w:fill="auto"/>
            <w:vAlign w:val="center"/>
            <w:hideMark/>
          </w:tcPr>
          <w:p w:rsidR="00000D3D" w:rsidRPr="00000D3D" w:rsidRDefault="00000D3D" w:rsidP="00AD3A5C">
            <w:pPr>
              <w:tabs>
                <w:tab w:val="left" w:pos="426"/>
              </w:tabs>
            </w:pPr>
            <w:r w:rsidRPr="00000D3D">
              <w:t>Уровень фактической обеспеченности плавательными бассейнами от нормативной потребности</w:t>
            </w:r>
          </w:p>
        </w:tc>
        <w:tc>
          <w:tcPr>
            <w:tcW w:w="1134" w:type="dxa"/>
            <w:shd w:val="clear" w:color="auto" w:fill="auto"/>
            <w:vAlign w:val="center"/>
            <w:hideMark/>
          </w:tcPr>
          <w:p w:rsidR="00000D3D" w:rsidRPr="00000D3D" w:rsidRDefault="00000D3D" w:rsidP="00AD3A5C">
            <w:pPr>
              <w:tabs>
                <w:tab w:val="left" w:pos="426"/>
              </w:tabs>
              <w:jc w:val="center"/>
            </w:pPr>
            <w:r w:rsidRPr="00000D3D">
              <w:t>%</w:t>
            </w:r>
          </w:p>
        </w:tc>
        <w:tc>
          <w:tcPr>
            <w:tcW w:w="1276" w:type="dxa"/>
            <w:shd w:val="clear" w:color="auto" w:fill="auto"/>
            <w:vAlign w:val="center"/>
            <w:hideMark/>
          </w:tcPr>
          <w:p w:rsidR="00000D3D" w:rsidRPr="00000D3D" w:rsidRDefault="00000D3D" w:rsidP="00AD3A5C">
            <w:pPr>
              <w:tabs>
                <w:tab w:val="left" w:pos="426"/>
              </w:tabs>
              <w:jc w:val="center"/>
            </w:pPr>
            <w:r w:rsidRPr="00000D3D">
              <w:t>3,83</w:t>
            </w:r>
          </w:p>
        </w:tc>
        <w:tc>
          <w:tcPr>
            <w:tcW w:w="1275" w:type="dxa"/>
            <w:shd w:val="clear" w:color="auto" w:fill="auto"/>
            <w:vAlign w:val="center"/>
            <w:hideMark/>
          </w:tcPr>
          <w:p w:rsidR="00000D3D" w:rsidRPr="00000D3D" w:rsidRDefault="00000D3D" w:rsidP="00AD3A5C">
            <w:pPr>
              <w:tabs>
                <w:tab w:val="left" w:pos="426"/>
              </w:tabs>
              <w:jc w:val="center"/>
            </w:pPr>
            <w:r w:rsidRPr="00000D3D">
              <w:t>3,89</w:t>
            </w:r>
          </w:p>
        </w:tc>
        <w:tc>
          <w:tcPr>
            <w:tcW w:w="1276" w:type="dxa"/>
            <w:shd w:val="clear" w:color="auto" w:fill="auto"/>
            <w:vAlign w:val="center"/>
            <w:hideMark/>
          </w:tcPr>
          <w:p w:rsidR="00000D3D" w:rsidRPr="00000D3D" w:rsidRDefault="00000D3D" w:rsidP="00AD3A5C">
            <w:pPr>
              <w:tabs>
                <w:tab w:val="left" w:pos="426"/>
              </w:tabs>
              <w:jc w:val="center"/>
            </w:pPr>
            <w:r w:rsidRPr="00000D3D">
              <w:t>3,96</w:t>
            </w:r>
          </w:p>
        </w:tc>
        <w:tc>
          <w:tcPr>
            <w:tcW w:w="1276" w:type="dxa"/>
            <w:shd w:val="clear" w:color="auto" w:fill="auto"/>
            <w:vAlign w:val="center"/>
            <w:hideMark/>
          </w:tcPr>
          <w:p w:rsidR="00000D3D" w:rsidRPr="00000D3D" w:rsidRDefault="00000D3D" w:rsidP="00AD3A5C">
            <w:pPr>
              <w:tabs>
                <w:tab w:val="left" w:pos="426"/>
              </w:tabs>
              <w:jc w:val="center"/>
            </w:pPr>
            <w:r w:rsidRPr="00000D3D">
              <w:t>4,03</w:t>
            </w:r>
          </w:p>
        </w:tc>
        <w:tc>
          <w:tcPr>
            <w:tcW w:w="1276" w:type="dxa"/>
            <w:vAlign w:val="center"/>
          </w:tcPr>
          <w:p w:rsidR="00000D3D" w:rsidRPr="00000D3D" w:rsidRDefault="00000D3D" w:rsidP="00AD3A5C">
            <w:pPr>
              <w:tabs>
                <w:tab w:val="left" w:pos="426"/>
              </w:tabs>
              <w:jc w:val="center"/>
            </w:pPr>
            <w:r w:rsidRPr="00000D3D">
              <w:t>4,10</w:t>
            </w:r>
          </w:p>
        </w:tc>
        <w:tc>
          <w:tcPr>
            <w:tcW w:w="1275" w:type="dxa"/>
            <w:vAlign w:val="center"/>
          </w:tcPr>
          <w:p w:rsidR="00000D3D" w:rsidRPr="00000D3D" w:rsidRDefault="00000D3D" w:rsidP="00AD3A5C">
            <w:pPr>
              <w:tabs>
                <w:tab w:val="left" w:pos="426"/>
              </w:tabs>
              <w:jc w:val="center"/>
            </w:pPr>
            <w:r w:rsidRPr="00000D3D">
              <w:t>4,17</w:t>
            </w:r>
          </w:p>
        </w:tc>
        <w:tc>
          <w:tcPr>
            <w:tcW w:w="1275" w:type="dxa"/>
            <w:vAlign w:val="center"/>
          </w:tcPr>
          <w:p w:rsidR="00000D3D" w:rsidRPr="00000D3D" w:rsidRDefault="00000D3D" w:rsidP="00AD3A5C">
            <w:pPr>
              <w:tabs>
                <w:tab w:val="left" w:pos="426"/>
              </w:tabs>
              <w:jc w:val="center"/>
            </w:pPr>
            <w:r w:rsidRPr="00000D3D">
              <w:t>4,25</w:t>
            </w:r>
          </w:p>
        </w:tc>
        <w:tc>
          <w:tcPr>
            <w:tcW w:w="1275" w:type="dxa"/>
            <w:vAlign w:val="center"/>
          </w:tcPr>
          <w:p w:rsidR="00000D3D" w:rsidRPr="00000D3D" w:rsidRDefault="00000D3D" w:rsidP="00AD3A5C">
            <w:pPr>
              <w:tabs>
                <w:tab w:val="left" w:pos="426"/>
              </w:tabs>
              <w:jc w:val="center"/>
            </w:pPr>
            <w:r w:rsidRPr="00000D3D">
              <w:t>4,32</w:t>
            </w:r>
          </w:p>
        </w:tc>
      </w:tr>
      <w:tr w:rsidR="00000D3D" w:rsidRPr="00000D3D" w:rsidTr="00000D3D">
        <w:trPr>
          <w:trHeight w:val="70"/>
        </w:trPr>
        <w:tc>
          <w:tcPr>
            <w:tcW w:w="4258" w:type="dxa"/>
            <w:shd w:val="clear" w:color="auto" w:fill="auto"/>
            <w:vAlign w:val="center"/>
            <w:hideMark/>
          </w:tcPr>
          <w:p w:rsidR="00000D3D" w:rsidRPr="00000D3D" w:rsidRDefault="00000D3D" w:rsidP="00AD3A5C">
            <w:pPr>
              <w:tabs>
                <w:tab w:val="left" w:pos="426"/>
              </w:tabs>
            </w:pPr>
            <w:r w:rsidRPr="00000D3D">
              <w:t xml:space="preserve">Доля населения, систематически занимающегося физической культурой и спортом </w:t>
            </w:r>
          </w:p>
        </w:tc>
        <w:tc>
          <w:tcPr>
            <w:tcW w:w="1134" w:type="dxa"/>
            <w:shd w:val="clear" w:color="auto" w:fill="auto"/>
            <w:vAlign w:val="center"/>
            <w:hideMark/>
          </w:tcPr>
          <w:p w:rsidR="00000D3D" w:rsidRPr="00000D3D" w:rsidRDefault="00000D3D" w:rsidP="00AD3A5C">
            <w:pPr>
              <w:tabs>
                <w:tab w:val="left" w:pos="426"/>
              </w:tabs>
              <w:jc w:val="center"/>
            </w:pPr>
            <w:r w:rsidRPr="00000D3D">
              <w:t>%</w:t>
            </w:r>
          </w:p>
        </w:tc>
        <w:tc>
          <w:tcPr>
            <w:tcW w:w="1276" w:type="dxa"/>
            <w:shd w:val="clear" w:color="auto" w:fill="auto"/>
            <w:vAlign w:val="center"/>
            <w:hideMark/>
          </w:tcPr>
          <w:p w:rsidR="00000D3D" w:rsidRPr="00000D3D" w:rsidRDefault="00000D3D" w:rsidP="00AD3A5C">
            <w:pPr>
              <w:tabs>
                <w:tab w:val="left" w:pos="426"/>
              </w:tabs>
              <w:jc w:val="center"/>
            </w:pPr>
            <w:r w:rsidRPr="00000D3D">
              <w:t>13,83</w:t>
            </w:r>
          </w:p>
        </w:tc>
        <w:tc>
          <w:tcPr>
            <w:tcW w:w="1275" w:type="dxa"/>
            <w:shd w:val="clear" w:color="auto" w:fill="auto"/>
            <w:vAlign w:val="center"/>
            <w:hideMark/>
          </w:tcPr>
          <w:p w:rsidR="00000D3D" w:rsidRPr="00000D3D" w:rsidRDefault="00000D3D" w:rsidP="00AD3A5C">
            <w:pPr>
              <w:tabs>
                <w:tab w:val="left" w:pos="426"/>
              </w:tabs>
              <w:jc w:val="center"/>
            </w:pPr>
            <w:r w:rsidRPr="00000D3D">
              <w:t>15,70</w:t>
            </w:r>
          </w:p>
        </w:tc>
        <w:tc>
          <w:tcPr>
            <w:tcW w:w="1276" w:type="dxa"/>
            <w:shd w:val="clear" w:color="auto" w:fill="auto"/>
            <w:vAlign w:val="center"/>
            <w:hideMark/>
          </w:tcPr>
          <w:p w:rsidR="00000D3D" w:rsidRPr="00000D3D" w:rsidRDefault="00000D3D" w:rsidP="00AD3A5C">
            <w:pPr>
              <w:tabs>
                <w:tab w:val="left" w:pos="426"/>
              </w:tabs>
              <w:jc w:val="center"/>
            </w:pPr>
            <w:r w:rsidRPr="00000D3D">
              <w:t>18,43</w:t>
            </w:r>
          </w:p>
        </w:tc>
        <w:tc>
          <w:tcPr>
            <w:tcW w:w="1276" w:type="dxa"/>
            <w:shd w:val="clear" w:color="auto" w:fill="auto"/>
            <w:vAlign w:val="center"/>
            <w:hideMark/>
          </w:tcPr>
          <w:p w:rsidR="00000D3D" w:rsidRPr="00000D3D" w:rsidRDefault="00000D3D" w:rsidP="00AD3A5C">
            <w:pPr>
              <w:tabs>
                <w:tab w:val="left" w:pos="426"/>
              </w:tabs>
              <w:jc w:val="center"/>
            </w:pPr>
            <w:r w:rsidRPr="00000D3D">
              <w:t>21,69</w:t>
            </w:r>
          </w:p>
        </w:tc>
        <w:tc>
          <w:tcPr>
            <w:tcW w:w="1276" w:type="dxa"/>
            <w:vAlign w:val="center"/>
          </w:tcPr>
          <w:p w:rsidR="00000D3D" w:rsidRPr="00000D3D" w:rsidRDefault="00000D3D" w:rsidP="00AD3A5C">
            <w:pPr>
              <w:tabs>
                <w:tab w:val="left" w:pos="426"/>
              </w:tabs>
              <w:jc w:val="center"/>
            </w:pPr>
            <w:r w:rsidRPr="00000D3D">
              <w:t>27,99</w:t>
            </w:r>
          </w:p>
        </w:tc>
        <w:tc>
          <w:tcPr>
            <w:tcW w:w="1275" w:type="dxa"/>
            <w:vAlign w:val="center"/>
          </w:tcPr>
          <w:p w:rsidR="00000D3D" w:rsidRPr="00000D3D" w:rsidRDefault="00000D3D" w:rsidP="00AD3A5C">
            <w:pPr>
              <w:tabs>
                <w:tab w:val="left" w:pos="426"/>
              </w:tabs>
              <w:jc w:val="center"/>
            </w:pPr>
            <w:r w:rsidRPr="00000D3D">
              <w:t>30,03</w:t>
            </w:r>
          </w:p>
        </w:tc>
        <w:tc>
          <w:tcPr>
            <w:tcW w:w="1275" w:type="dxa"/>
            <w:vAlign w:val="center"/>
          </w:tcPr>
          <w:p w:rsidR="00000D3D" w:rsidRPr="00000D3D" w:rsidRDefault="00000D3D" w:rsidP="00AD3A5C">
            <w:pPr>
              <w:tabs>
                <w:tab w:val="left" w:pos="426"/>
              </w:tabs>
              <w:jc w:val="center"/>
            </w:pPr>
            <w:r w:rsidRPr="00000D3D">
              <w:t>31,09</w:t>
            </w:r>
          </w:p>
        </w:tc>
        <w:tc>
          <w:tcPr>
            <w:tcW w:w="1275" w:type="dxa"/>
            <w:vAlign w:val="center"/>
          </w:tcPr>
          <w:p w:rsidR="00000D3D" w:rsidRPr="00000D3D" w:rsidRDefault="00000D3D" w:rsidP="00AD3A5C">
            <w:pPr>
              <w:tabs>
                <w:tab w:val="left" w:pos="426"/>
              </w:tabs>
              <w:jc w:val="center"/>
            </w:pPr>
            <w:r w:rsidRPr="00000D3D">
              <w:t>33,30</w:t>
            </w:r>
          </w:p>
        </w:tc>
      </w:tr>
      <w:tr w:rsidR="00000D3D" w:rsidRPr="00000D3D" w:rsidTr="00000D3D">
        <w:trPr>
          <w:trHeight w:val="450"/>
        </w:trPr>
        <w:tc>
          <w:tcPr>
            <w:tcW w:w="4258" w:type="dxa"/>
            <w:shd w:val="clear" w:color="auto" w:fill="auto"/>
            <w:vAlign w:val="center"/>
            <w:hideMark/>
          </w:tcPr>
          <w:p w:rsidR="00000D3D" w:rsidRPr="00000D3D" w:rsidRDefault="00000D3D" w:rsidP="00AD3A5C">
            <w:pPr>
              <w:tabs>
                <w:tab w:val="left" w:pos="426"/>
              </w:tabs>
            </w:pPr>
            <w:r w:rsidRPr="00000D3D">
              <w:t>Уровень фактической обеспеченности клубами и учреждениями от нормативной потребности</w:t>
            </w:r>
          </w:p>
        </w:tc>
        <w:tc>
          <w:tcPr>
            <w:tcW w:w="1134" w:type="dxa"/>
            <w:shd w:val="clear" w:color="auto" w:fill="auto"/>
            <w:vAlign w:val="center"/>
            <w:hideMark/>
          </w:tcPr>
          <w:p w:rsidR="00000D3D" w:rsidRPr="00000D3D" w:rsidRDefault="00000D3D" w:rsidP="00AD3A5C">
            <w:pPr>
              <w:tabs>
                <w:tab w:val="left" w:pos="426"/>
              </w:tabs>
              <w:jc w:val="center"/>
            </w:pPr>
            <w:r w:rsidRPr="00000D3D">
              <w:t>%</w:t>
            </w:r>
          </w:p>
        </w:tc>
        <w:tc>
          <w:tcPr>
            <w:tcW w:w="1276" w:type="dxa"/>
            <w:shd w:val="clear" w:color="auto" w:fill="auto"/>
            <w:vAlign w:val="center"/>
            <w:hideMark/>
          </w:tcPr>
          <w:p w:rsidR="00000D3D" w:rsidRPr="00000D3D" w:rsidRDefault="00000D3D" w:rsidP="00AD3A5C">
            <w:pPr>
              <w:tabs>
                <w:tab w:val="left" w:pos="426"/>
              </w:tabs>
              <w:jc w:val="center"/>
            </w:pPr>
            <w:r w:rsidRPr="00000D3D">
              <w:t>100</w:t>
            </w:r>
          </w:p>
        </w:tc>
        <w:tc>
          <w:tcPr>
            <w:tcW w:w="1275" w:type="dxa"/>
            <w:shd w:val="clear" w:color="auto" w:fill="auto"/>
            <w:vAlign w:val="center"/>
            <w:hideMark/>
          </w:tcPr>
          <w:p w:rsidR="00000D3D" w:rsidRPr="00000D3D" w:rsidRDefault="00000D3D" w:rsidP="00AD3A5C">
            <w:pPr>
              <w:tabs>
                <w:tab w:val="left" w:pos="426"/>
              </w:tabs>
              <w:jc w:val="center"/>
            </w:pPr>
            <w:r w:rsidRPr="00000D3D">
              <w:t>100</w:t>
            </w:r>
          </w:p>
        </w:tc>
        <w:tc>
          <w:tcPr>
            <w:tcW w:w="1276" w:type="dxa"/>
            <w:shd w:val="clear" w:color="auto" w:fill="auto"/>
            <w:vAlign w:val="center"/>
            <w:hideMark/>
          </w:tcPr>
          <w:p w:rsidR="00000D3D" w:rsidRPr="00000D3D" w:rsidRDefault="00000D3D" w:rsidP="00AD3A5C">
            <w:pPr>
              <w:tabs>
                <w:tab w:val="left" w:pos="426"/>
              </w:tabs>
              <w:jc w:val="center"/>
            </w:pPr>
            <w:r w:rsidRPr="00000D3D">
              <w:t>100</w:t>
            </w:r>
          </w:p>
        </w:tc>
        <w:tc>
          <w:tcPr>
            <w:tcW w:w="1276" w:type="dxa"/>
            <w:shd w:val="clear" w:color="auto" w:fill="auto"/>
            <w:vAlign w:val="center"/>
            <w:hideMark/>
          </w:tcPr>
          <w:p w:rsidR="00000D3D" w:rsidRPr="00000D3D" w:rsidRDefault="00000D3D" w:rsidP="00AD3A5C">
            <w:pPr>
              <w:tabs>
                <w:tab w:val="left" w:pos="426"/>
              </w:tabs>
              <w:jc w:val="center"/>
            </w:pPr>
            <w:r w:rsidRPr="00000D3D">
              <w:t>100</w:t>
            </w:r>
          </w:p>
        </w:tc>
        <w:tc>
          <w:tcPr>
            <w:tcW w:w="1276" w:type="dxa"/>
            <w:vAlign w:val="center"/>
          </w:tcPr>
          <w:p w:rsidR="00000D3D" w:rsidRPr="00000D3D" w:rsidRDefault="00000D3D" w:rsidP="00AD3A5C">
            <w:pPr>
              <w:tabs>
                <w:tab w:val="left" w:pos="426"/>
              </w:tabs>
              <w:jc w:val="center"/>
            </w:pPr>
            <w:r w:rsidRPr="00000D3D">
              <w:t>100</w:t>
            </w:r>
          </w:p>
        </w:tc>
        <w:tc>
          <w:tcPr>
            <w:tcW w:w="1275" w:type="dxa"/>
            <w:vAlign w:val="center"/>
          </w:tcPr>
          <w:p w:rsidR="00000D3D" w:rsidRPr="00000D3D" w:rsidRDefault="00000D3D" w:rsidP="00AD3A5C">
            <w:pPr>
              <w:tabs>
                <w:tab w:val="left" w:pos="426"/>
              </w:tabs>
              <w:jc w:val="center"/>
            </w:pPr>
            <w:r w:rsidRPr="00000D3D">
              <w:t>100</w:t>
            </w:r>
          </w:p>
        </w:tc>
        <w:tc>
          <w:tcPr>
            <w:tcW w:w="1275" w:type="dxa"/>
            <w:vAlign w:val="center"/>
          </w:tcPr>
          <w:p w:rsidR="00000D3D" w:rsidRPr="00000D3D" w:rsidRDefault="00000D3D" w:rsidP="00AD3A5C">
            <w:pPr>
              <w:tabs>
                <w:tab w:val="left" w:pos="426"/>
              </w:tabs>
              <w:jc w:val="center"/>
            </w:pPr>
            <w:r w:rsidRPr="00000D3D">
              <w:t>100</w:t>
            </w:r>
          </w:p>
        </w:tc>
        <w:tc>
          <w:tcPr>
            <w:tcW w:w="1275" w:type="dxa"/>
            <w:vAlign w:val="center"/>
          </w:tcPr>
          <w:p w:rsidR="00000D3D" w:rsidRPr="00000D3D" w:rsidRDefault="00000D3D" w:rsidP="00AD3A5C">
            <w:pPr>
              <w:tabs>
                <w:tab w:val="left" w:pos="426"/>
              </w:tabs>
              <w:jc w:val="center"/>
            </w:pPr>
            <w:r w:rsidRPr="00000D3D">
              <w:t>100</w:t>
            </w:r>
          </w:p>
        </w:tc>
      </w:tr>
      <w:tr w:rsidR="00000D3D" w:rsidRPr="00000D3D" w:rsidTr="00000D3D">
        <w:trPr>
          <w:trHeight w:val="450"/>
        </w:trPr>
        <w:tc>
          <w:tcPr>
            <w:tcW w:w="4258" w:type="dxa"/>
            <w:shd w:val="clear" w:color="auto" w:fill="auto"/>
            <w:vAlign w:val="center"/>
            <w:hideMark/>
          </w:tcPr>
          <w:p w:rsidR="00000D3D" w:rsidRPr="00000D3D" w:rsidRDefault="00000D3D" w:rsidP="00AD3A5C">
            <w:pPr>
              <w:tabs>
                <w:tab w:val="left" w:pos="426"/>
              </w:tabs>
            </w:pPr>
            <w:r w:rsidRPr="00000D3D">
              <w:t>Уровень фактической обеспеченности библиотеками от нормативной потребности</w:t>
            </w:r>
          </w:p>
        </w:tc>
        <w:tc>
          <w:tcPr>
            <w:tcW w:w="1134" w:type="dxa"/>
            <w:shd w:val="clear" w:color="auto" w:fill="auto"/>
            <w:vAlign w:val="center"/>
            <w:hideMark/>
          </w:tcPr>
          <w:p w:rsidR="00000D3D" w:rsidRPr="00000D3D" w:rsidRDefault="00000D3D" w:rsidP="00AD3A5C">
            <w:pPr>
              <w:tabs>
                <w:tab w:val="left" w:pos="426"/>
              </w:tabs>
              <w:jc w:val="center"/>
            </w:pPr>
            <w:r w:rsidRPr="00000D3D">
              <w:t>%</w:t>
            </w:r>
          </w:p>
        </w:tc>
        <w:tc>
          <w:tcPr>
            <w:tcW w:w="1276" w:type="dxa"/>
            <w:shd w:val="clear" w:color="auto" w:fill="auto"/>
            <w:vAlign w:val="center"/>
            <w:hideMark/>
          </w:tcPr>
          <w:p w:rsidR="00000D3D" w:rsidRPr="00000D3D" w:rsidRDefault="00000D3D" w:rsidP="00AD3A5C">
            <w:pPr>
              <w:tabs>
                <w:tab w:val="left" w:pos="426"/>
              </w:tabs>
              <w:jc w:val="center"/>
            </w:pPr>
            <w:r w:rsidRPr="00000D3D">
              <w:t>97,30</w:t>
            </w:r>
          </w:p>
        </w:tc>
        <w:tc>
          <w:tcPr>
            <w:tcW w:w="1275" w:type="dxa"/>
            <w:shd w:val="clear" w:color="auto" w:fill="auto"/>
            <w:vAlign w:val="center"/>
            <w:hideMark/>
          </w:tcPr>
          <w:p w:rsidR="00000D3D" w:rsidRPr="00000D3D" w:rsidRDefault="00000D3D" w:rsidP="00AD3A5C">
            <w:pPr>
              <w:tabs>
                <w:tab w:val="left" w:pos="426"/>
              </w:tabs>
              <w:jc w:val="center"/>
            </w:pPr>
            <w:r w:rsidRPr="00000D3D">
              <w:t>97,30</w:t>
            </w:r>
          </w:p>
        </w:tc>
        <w:tc>
          <w:tcPr>
            <w:tcW w:w="1276" w:type="dxa"/>
            <w:shd w:val="clear" w:color="auto" w:fill="auto"/>
            <w:vAlign w:val="center"/>
            <w:hideMark/>
          </w:tcPr>
          <w:p w:rsidR="00000D3D" w:rsidRPr="00000D3D" w:rsidRDefault="00000D3D" w:rsidP="00AD3A5C">
            <w:pPr>
              <w:tabs>
                <w:tab w:val="left" w:pos="426"/>
              </w:tabs>
              <w:jc w:val="center"/>
            </w:pPr>
            <w:r w:rsidRPr="00000D3D">
              <w:t>91,90</w:t>
            </w:r>
          </w:p>
        </w:tc>
        <w:tc>
          <w:tcPr>
            <w:tcW w:w="1276" w:type="dxa"/>
            <w:shd w:val="clear" w:color="auto" w:fill="auto"/>
            <w:vAlign w:val="center"/>
            <w:hideMark/>
          </w:tcPr>
          <w:p w:rsidR="00000D3D" w:rsidRPr="00000D3D" w:rsidRDefault="00000D3D" w:rsidP="00AD3A5C">
            <w:pPr>
              <w:tabs>
                <w:tab w:val="left" w:pos="426"/>
              </w:tabs>
              <w:jc w:val="center"/>
            </w:pPr>
            <w:r w:rsidRPr="00000D3D">
              <w:t>91,90</w:t>
            </w:r>
          </w:p>
        </w:tc>
        <w:tc>
          <w:tcPr>
            <w:tcW w:w="1276" w:type="dxa"/>
            <w:vAlign w:val="center"/>
          </w:tcPr>
          <w:p w:rsidR="00000D3D" w:rsidRPr="00000D3D" w:rsidRDefault="00000D3D" w:rsidP="00AD3A5C">
            <w:pPr>
              <w:tabs>
                <w:tab w:val="left" w:pos="426"/>
              </w:tabs>
              <w:jc w:val="center"/>
            </w:pPr>
            <w:r w:rsidRPr="00000D3D">
              <w:t>91,90</w:t>
            </w:r>
          </w:p>
        </w:tc>
        <w:tc>
          <w:tcPr>
            <w:tcW w:w="1275" w:type="dxa"/>
            <w:vAlign w:val="center"/>
          </w:tcPr>
          <w:p w:rsidR="00000D3D" w:rsidRPr="00000D3D" w:rsidRDefault="00000D3D" w:rsidP="00AD3A5C">
            <w:pPr>
              <w:tabs>
                <w:tab w:val="left" w:pos="426"/>
              </w:tabs>
              <w:jc w:val="center"/>
            </w:pPr>
            <w:r w:rsidRPr="00000D3D">
              <w:t>97,10</w:t>
            </w:r>
          </w:p>
        </w:tc>
        <w:tc>
          <w:tcPr>
            <w:tcW w:w="1275" w:type="dxa"/>
            <w:vAlign w:val="center"/>
          </w:tcPr>
          <w:p w:rsidR="00000D3D" w:rsidRPr="00000D3D" w:rsidRDefault="00000D3D" w:rsidP="00AD3A5C">
            <w:pPr>
              <w:tabs>
                <w:tab w:val="left" w:pos="426"/>
              </w:tabs>
              <w:jc w:val="center"/>
            </w:pPr>
            <w:r w:rsidRPr="00000D3D">
              <w:t>97,10</w:t>
            </w:r>
          </w:p>
        </w:tc>
        <w:tc>
          <w:tcPr>
            <w:tcW w:w="1275" w:type="dxa"/>
            <w:vAlign w:val="center"/>
          </w:tcPr>
          <w:p w:rsidR="00000D3D" w:rsidRPr="00000D3D" w:rsidRDefault="00000D3D" w:rsidP="00AD3A5C">
            <w:pPr>
              <w:tabs>
                <w:tab w:val="left" w:pos="426"/>
              </w:tabs>
              <w:jc w:val="center"/>
            </w:pPr>
            <w:r w:rsidRPr="00000D3D">
              <w:t>97,10</w:t>
            </w:r>
          </w:p>
        </w:tc>
      </w:tr>
      <w:tr w:rsidR="00000D3D" w:rsidRPr="00000D3D" w:rsidTr="00000D3D">
        <w:trPr>
          <w:trHeight w:val="675"/>
        </w:trPr>
        <w:tc>
          <w:tcPr>
            <w:tcW w:w="4258" w:type="dxa"/>
            <w:shd w:val="clear" w:color="auto" w:fill="auto"/>
            <w:vAlign w:val="center"/>
            <w:hideMark/>
          </w:tcPr>
          <w:p w:rsidR="00000D3D" w:rsidRPr="00000D3D" w:rsidRDefault="00000D3D" w:rsidP="00AD3A5C">
            <w:pPr>
              <w:tabs>
                <w:tab w:val="left" w:pos="426"/>
              </w:tabs>
            </w:pPr>
            <w:r w:rsidRPr="00000D3D">
              <w:t>Численность получателей социальных услуг в учреждениях социального обслуживания муниципальной формы собственности</w:t>
            </w:r>
          </w:p>
        </w:tc>
        <w:tc>
          <w:tcPr>
            <w:tcW w:w="1134" w:type="dxa"/>
            <w:shd w:val="clear" w:color="auto" w:fill="auto"/>
            <w:vAlign w:val="center"/>
            <w:hideMark/>
          </w:tcPr>
          <w:p w:rsidR="00000D3D" w:rsidRPr="00000D3D" w:rsidRDefault="00000D3D" w:rsidP="00AD3A5C">
            <w:pPr>
              <w:tabs>
                <w:tab w:val="left" w:pos="426"/>
              </w:tabs>
              <w:jc w:val="center"/>
            </w:pPr>
            <w:r w:rsidRPr="00000D3D">
              <w:t>чел.</w:t>
            </w:r>
          </w:p>
        </w:tc>
        <w:tc>
          <w:tcPr>
            <w:tcW w:w="1276" w:type="dxa"/>
            <w:shd w:val="clear" w:color="auto" w:fill="auto"/>
            <w:vAlign w:val="center"/>
            <w:hideMark/>
          </w:tcPr>
          <w:p w:rsidR="00000D3D" w:rsidRPr="00000D3D" w:rsidRDefault="00000D3D" w:rsidP="00AD3A5C">
            <w:pPr>
              <w:tabs>
                <w:tab w:val="left" w:pos="426"/>
              </w:tabs>
              <w:jc w:val="center"/>
            </w:pPr>
            <w:r w:rsidRPr="00000D3D">
              <w:t>15 138,00</w:t>
            </w:r>
          </w:p>
        </w:tc>
        <w:tc>
          <w:tcPr>
            <w:tcW w:w="1275" w:type="dxa"/>
            <w:shd w:val="clear" w:color="auto" w:fill="auto"/>
            <w:vAlign w:val="center"/>
            <w:hideMark/>
          </w:tcPr>
          <w:p w:rsidR="00000D3D" w:rsidRPr="00000D3D" w:rsidRDefault="00000D3D" w:rsidP="00AD3A5C">
            <w:pPr>
              <w:tabs>
                <w:tab w:val="left" w:pos="426"/>
              </w:tabs>
              <w:jc w:val="center"/>
            </w:pPr>
            <w:r w:rsidRPr="00000D3D">
              <w:t>13 239,00</w:t>
            </w:r>
          </w:p>
        </w:tc>
        <w:tc>
          <w:tcPr>
            <w:tcW w:w="1276" w:type="dxa"/>
            <w:shd w:val="clear" w:color="auto" w:fill="auto"/>
            <w:vAlign w:val="center"/>
            <w:hideMark/>
          </w:tcPr>
          <w:p w:rsidR="00000D3D" w:rsidRPr="00000D3D" w:rsidRDefault="00000D3D" w:rsidP="00AD3A5C">
            <w:pPr>
              <w:tabs>
                <w:tab w:val="left" w:pos="426"/>
              </w:tabs>
              <w:jc w:val="center"/>
            </w:pPr>
            <w:r w:rsidRPr="00000D3D">
              <w:t>13 071,00</w:t>
            </w:r>
          </w:p>
        </w:tc>
        <w:tc>
          <w:tcPr>
            <w:tcW w:w="1276" w:type="dxa"/>
            <w:shd w:val="clear" w:color="auto" w:fill="auto"/>
            <w:vAlign w:val="center"/>
            <w:hideMark/>
          </w:tcPr>
          <w:p w:rsidR="00000D3D" w:rsidRPr="00000D3D" w:rsidRDefault="00000D3D" w:rsidP="00AD3A5C">
            <w:pPr>
              <w:tabs>
                <w:tab w:val="left" w:pos="426"/>
              </w:tabs>
              <w:jc w:val="center"/>
            </w:pPr>
            <w:r w:rsidRPr="00000D3D">
              <w:t>12 677,00</w:t>
            </w:r>
          </w:p>
        </w:tc>
        <w:tc>
          <w:tcPr>
            <w:tcW w:w="1276" w:type="dxa"/>
            <w:vAlign w:val="center"/>
          </w:tcPr>
          <w:p w:rsidR="00000D3D" w:rsidRPr="00000D3D" w:rsidRDefault="00000D3D" w:rsidP="00AD3A5C">
            <w:pPr>
              <w:tabs>
                <w:tab w:val="left" w:pos="426"/>
              </w:tabs>
              <w:jc w:val="center"/>
            </w:pPr>
            <w:r w:rsidRPr="00000D3D">
              <w:t>11 148,00</w:t>
            </w:r>
          </w:p>
        </w:tc>
        <w:tc>
          <w:tcPr>
            <w:tcW w:w="1275" w:type="dxa"/>
            <w:vAlign w:val="center"/>
          </w:tcPr>
          <w:p w:rsidR="00000D3D" w:rsidRPr="00000D3D" w:rsidRDefault="00000D3D" w:rsidP="00AD3A5C">
            <w:pPr>
              <w:tabs>
                <w:tab w:val="left" w:pos="426"/>
              </w:tabs>
              <w:jc w:val="center"/>
            </w:pPr>
            <w:r w:rsidRPr="00000D3D">
              <w:t>12 094,00</w:t>
            </w:r>
          </w:p>
        </w:tc>
        <w:tc>
          <w:tcPr>
            <w:tcW w:w="1275" w:type="dxa"/>
            <w:vAlign w:val="center"/>
          </w:tcPr>
          <w:p w:rsidR="00000D3D" w:rsidRPr="00000D3D" w:rsidRDefault="00000D3D" w:rsidP="00AD3A5C">
            <w:pPr>
              <w:tabs>
                <w:tab w:val="left" w:pos="426"/>
              </w:tabs>
              <w:jc w:val="center"/>
            </w:pPr>
            <w:r w:rsidRPr="00000D3D">
              <w:t>12 362,00</w:t>
            </w:r>
          </w:p>
        </w:tc>
        <w:tc>
          <w:tcPr>
            <w:tcW w:w="1275" w:type="dxa"/>
            <w:vAlign w:val="center"/>
          </w:tcPr>
          <w:p w:rsidR="00000D3D" w:rsidRPr="00000D3D" w:rsidRDefault="00000D3D" w:rsidP="00AD3A5C">
            <w:pPr>
              <w:tabs>
                <w:tab w:val="left" w:pos="426"/>
              </w:tabs>
              <w:jc w:val="center"/>
            </w:pPr>
            <w:r w:rsidRPr="00000D3D">
              <w:t>11 778,00</w:t>
            </w:r>
          </w:p>
        </w:tc>
      </w:tr>
      <w:tr w:rsidR="00000D3D" w:rsidRPr="00000D3D" w:rsidTr="00000D3D">
        <w:trPr>
          <w:trHeight w:val="1125"/>
        </w:trPr>
        <w:tc>
          <w:tcPr>
            <w:tcW w:w="4258" w:type="dxa"/>
            <w:shd w:val="clear" w:color="auto" w:fill="auto"/>
            <w:vAlign w:val="center"/>
            <w:hideMark/>
          </w:tcPr>
          <w:p w:rsidR="00000D3D" w:rsidRPr="00000D3D" w:rsidRDefault="00000D3D" w:rsidP="00AD3A5C">
            <w:pPr>
              <w:tabs>
                <w:tab w:val="left" w:pos="426"/>
              </w:tabs>
            </w:pPr>
            <w:r w:rsidRPr="00000D3D">
              <w:t>численность детей раннего возраста (от 1,5 до 3 лет), которым временно не предоставлено место в дошкольном образовательном учреждении  и на которых выплачивается ежемесячная денежная компенсация</w:t>
            </w:r>
          </w:p>
        </w:tc>
        <w:tc>
          <w:tcPr>
            <w:tcW w:w="1134" w:type="dxa"/>
            <w:shd w:val="clear" w:color="auto" w:fill="auto"/>
            <w:vAlign w:val="center"/>
            <w:hideMark/>
          </w:tcPr>
          <w:p w:rsidR="00000D3D" w:rsidRPr="00000D3D" w:rsidRDefault="00000D3D" w:rsidP="00AD3A5C">
            <w:pPr>
              <w:tabs>
                <w:tab w:val="left" w:pos="426"/>
              </w:tabs>
              <w:jc w:val="center"/>
            </w:pPr>
            <w:r w:rsidRPr="00000D3D">
              <w:t>чел.</w:t>
            </w:r>
          </w:p>
        </w:tc>
        <w:tc>
          <w:tcPr>
            <w:tcW w:w="1276" w:type="dxa"/>
            <w:shd w:val="clear" w:color="auto" w:fill="auto"/>
            <w:vAlign w:val="center"/>
            <w:hideMark/>
          </w:tcPr>
          <w:p w:rsidR="00000D3D" w:rsidRPr="00000D3D" w:rsidRDefault="00000D3D" w:rsidP="00AD3A5C">
            <w:pPr>
              <w:tabs>
                <w:tab w:val="left" w:pos="426"/>
              </w:tabs>
              <w:jc w:val="center"/>
            </w:pPr>
            <w:r w:rsidRPr="00000D3D">
              <w:t>580</w:t>
            </w:r>
          </w:p>
        </w:tc>
        <w:tc>
          <w:tcPr>
            <w:tcW w:w="1275" w:type="dxa"/>
            <w:shd w:val="clear" w:color="auto" w:fill="auto"/>
            <w:vAlign w:val="center"/>
            <w:hideMark/>
          </w:tcPr>
          <w:p w:rsidR="00000D3D" w:rsidRPr="00000D3D" w:rsidRDefault="00000D3D" w:rsidP="00AD3A5C">
            <w:pPr>
              <w:tabs>
                <w:tab w:val="left" w:pos="426"/>
              </w:tabs>
              <w:jc w:val="center"/>
            </w:pPr>
            <w:r w:rsidRPr="00000D3D">
              <w:t>672</w:t>
            </w:r>
          </w:p>
        </w:tc>
        <w:tc>
          <w:tcPr>
            <w:tcW w:w="1276" w:type="dxa"/>
            <w:shd w:val="clear" w:color="auto" w:fill="auto"/>
            <w:vAlign w:val="center"/>
            <w:hideMark/>
          </w:tcPr>
          <w:p w:rsidR="00000D3D" w:rsidRPr="00000D3D" w:rsidRDefault="00000D3D" w:rsidP="00AD3A5C">
            <w:pPr>
              <w:tabs>
                <w:tab w:val="left" w:pos="426"/>
              </w:tabs>
              <w:jc w:val="center"/>
            </w:pPr>
            <w:r w:rsidRPr="00000D3D">
              <w:t>673</w:t>
            </w:r>
          </w:p>
        </w:tc>
        <w:tc>
          <w:tcPr>
            <w:tcW w:w="1276" w:type="dxa"/>
            <w:shd w:val="clear" w:color="auto" w:fill="auto"/>
            <w:vAlign w:val="center"/>
            <w:hideMark/>
          </w:tcPr>
          <w:p w:rsidR="00000D3D" w:rsidRPr="00000D3D" w:rsidRDefault="00000D3D" w:rsidP="00AD3A5C">
            <w:pPr>
              <w:tabs>
                <w:tab w:val="left" w:pos="426"/>
              </w:tabs>
              <w:jc w:val="center"/>
            </w:pPr>
            <w:r w:rsidRPr="00000D3D">
              <w:t>633</w:t>
            </w:r>
          </w:p>
        </w:tc>
        <w:tc>
          <w:tcPr>
            <w:tcW w:w="1276" w:type="dxa"/>
            <w:vAlign w:val="center"/>
          </w:tcPr>
          <w:p w:rsidR="00000D3D" w:rsidRPr="00000D3D" w:rsidRDefault="00000D3D" w:rsidP="00AD3A5C">
            <w:pPr>
              <w:tabs>
                <w:tab w:val="left" w:pos="426"/>
              </w:tabs>
              <w:jc w:val="center"/>
            </w:pPr>
            <w:r w:rsidRPr="00000D3D">
              <w:t>592</w:t>
            </w:r>
          </w:p>
        </w:tc>
        <w:tc>
          <w:tcPr>
            <w:tcW w:w="1275" w:type="dxa"/>
            <w:vAlign w:val="center"/>
          </w:tcPr>
          <w:p w:rsidR="00000D3D" w:rsidRPr="00000D3D" w:rsidRDefault="00000D3D" w:rsidP="00AD3A5C">
            <w:pPr>
              <w:tabs>
                <w:tab w:val="left" w:pos="426"/>
              </w:tabs>
              <w:jc w:val="center"/>
            </w:pPr>
            <w:r w:rsidRPr="00000D3D">
              <w:t>414</w:t>
            </w:r>
          </w:p>
        </w:tc>
        <w:tc>
          <w:tcPr>
            <w:tcW w:w="1275" w:type="dxa"/>
            <w:vAlign w:val="center"/>
          </w:tcPr>
          <w:p w:rsidR="00000D3D" w:rsidRPr="00000D3D" w:rsidRDefault="00000D3D" w:rsidP="00AD3A5C">
            <w:pPr>
              <w:tabs>
                <w:tab w:val="left" w:pos="426"/>
              </w:tabs>
              <w:jc w:val="center"/>
            </w:pPr>
            <w:r w:rsidRPr="00000D3D">
              <w:t>252</w:t>
            </w:r>
          </w:p>
        </w:tc>
        <w:tc>
          <w:tcPr>
            <w:tcW w:w="1275" w:type="dxa"/>
            <w:vAlign w:val="center"/>
          </w:tcPr>
          <w:p w:rsidR="00000D3D" w:rsidRPr="00000D3D" w:rsidRDefault="00000D3D" w:rsidP="00AD3A5C">
            <w:pPr>
              <w:tabs>
                <w:tab w:val="left" w:pos="426"/>
              </w:tabs>
              <w:jc w:val="center"/>
            </w:pPr>
            <w:r w:rsidRPr="00000D3D">
              <w:t>88</w:t>
            </w:r>
          </w:p>
        </w:tc>
      </w:tr>
      <w:tr w:rsidR="00000D3D" w:rsidRPr="00000D3D" w:rsidTr="00000D3D">
        <w:trPr>
          <w:trHeight w:val="900"/>
        </w:trPr>
        <w:tc>
          <w:tcPr>
            <w:tcW w:w="4258" w:type="dxa"/>
            <w:shd w:val="clear" w:color="auto" w:fill="auto"/>
            <w:vAlign w:val="center"/>
            <w:hideMark/>
          </w:tcPr>
          <w:p w:rsidR="00000D3D" w:rsidRPr="00000D3D" w:rsidRDefault="00000D3D" w:rsidP="00AD3A5C">
            <w:pPr>
              <w:tabs>
                <w:tab w:val="left" w:pos="426"/>
              </w:tabs>
            </w:pPr>
            <w:r w:rsidRPr="00000D3D">
              <w:t>Численность отдельных категорий граждан, имеющих право на меры социальной поддержки в соответствии законодательством Российской Федерации и субъекта Российской Федерации</w:t>
            </w:r>
          </w:p>
        </w:tc>
        <w:tc>
          <w:tcPr>
            <w:tcW w:w="1134" w:type="dxa"/>
            <w:shd w:val="clear" w:color="auto" w:fill="auto"/>
            <w:vAlign w:val="center"/>
            <w:hideMark/>
          </w:tcPr>
          <w:p w:rsidR="00000D3D" w:rsidRPr="00000D3D" w:rsidRDefault="00000D3D" w:rsidP="00AD3A5C">
            <w:pPr>
              <w:tabs>
                <w:tab w:val="left" w:pos="426"/>
              </w:tabs>
              <w:jc w:val="center"/>
            </w:pPr>
            <w:r w:rsidRPr="00000D3D">
              <w:t>чел.</w:t>
            </w:r>
          </w:p>
        </w:tc>
        <w:tc>
          <w:tcPr>
            <w:tcW w:w="1276" w:type="dxa"/>
            <w:shd w:val="clear" w:color="auto" w:fill="auto"/>
            <w:vAlign w:val="center"/>
            <w:hideMark/>
          </w:tcPr>
          <w:p w:rsidR="00000D3D" w:rsidRPr="00000D3D" w:rsidRDefault="00000D3D" w:rsidP="00AD3A5C">
            <w:pPr>
              <w:tabs>
                <w:tab w:val="left" w:pos="426"/>
              </w:tabs>
              <w:jc w:val="center"/>
            </w:pPr>
            <w:r w:rsidRPr="00000D3D">
              <w:t>6 662</w:t>
            </w:r>
          </w:p>
        </w:tc>
        <w:tc>
          <w:tcPr>
            <w:tcW w:w="1275" w:type="dxa"/>
            <w:shd w:val="clear" w:color="auto" w:fill="auto"/>
            <w:vAlign w:val="center"/>
            <w:hideMark/>
          </w:tcPr>
          <w:p w:rsidR="00000D3D" w:rsidRPr="00000D3D" w:rsidRDefault="00000D3D" w:rsidP="00AD3A5C">
            <w:pPr>
              <w:tabs>
                <w:tab w:val="left" w:pos="426"/>
              </w:tabs>
              <w:jc w:val="center"/>
            </w:pPr>
            <w:r w:rsidRPr="00000D3D">
              <w:t>6 782</w:t>
            </w:r>
          </w:p>
        </w:tc>
        <w:tc>
          <w:tcPr>
            <w:tcW w:w="1276" w:type="dxa"/>
            <w:shd w:val="clear" w:color="auto" w:fill="auto"/>
            <w:vAlign w:val="center"/>
            <w:hideMark/>
          </w:tcPr>
          <w:p w:rsidR="00000D3D" w:rsidRPr="00000D3D" w:rsidRDefault="00000D3D" w:rsidP="00AD3A5C">
            <w:pPr>
              <w:tabs>
                <w:tab w:val="left" w:pos="426"/>
              </w:tabs>
              <w:jc w:val="center"/>
            </w:pPr>
            <w:r w:rsidRPr="00000D3D">
              <w:t>6 979</w:t>
            </w:r>
          </w:p>
        </w:tc>
        <w:tc>
          <w:tcPr>
            <w:tcW w:w="1276" w:type="dxa"/>
            <w:shd w:val="clear" w:color="auto" w:fill="auto"/>
            <w:vAlign w:val="center"/>
            <w:hideMark/>
          </w:tcPr>
          <w:p w:rsidR="00000D3D" w:rsidRPr="00000D3D" w:rsidRDefault="00000D3D" w:rsidP="00AD3A5C">
            <w:pPr>
              <w:tabs>
                <w:tab w:val="left" w:pos="426"/>
              </w:tabs>
              <w:jc w:val="center"/>
            </w:pPr>
            <w:r w:rsidRPr="00000D3D">
              <w:t>6 675</w:t>
            </w:r>
          </w:p>
        </w:tc>
        <w:tc>
          <w:tcPr>
            <w:tcW w:w="1276" w:type="dxa"/>
            <w:vAlign w:val="center"/>
          </w:tcPr>
          <w:p w:rsidR="00000D3D" w:rsidRPr="00000D3D" w:rsidRDefault="00000D3D" w:rsidP="00AD3A5C">
            <w:pPr>
              <w:tabs>
                <w:tab w:val="left" w:pos="426"/>
              </w:tabs>
              <w:jc w:val="center"/>
            </w:pPr>
            <w:r w:rsidRPr="00000D3D">
              <w:t>6 548</w:t>
            </w:r>
          </w:p>
        </w:tc>
        <w:tc>
          <w:tcPr>
            <w:tcW w:w="1275" w:type="dxa"/>
            <w:vAlign w:val="center"/>
          </w:tcPr>
          <w:p w:rsidR="00000D3D" w:rsidRPr="00000D3D" w:rsidRDefault="00000D3D" w:rsidP="00AD3A5C">
            <w:pPr>
              <w:tabs>
                <w:tab w:val="left" w:pos="426"/>
              </w:tabs>
              <w:jc w:val="center"/>
            </w:pPr>
            <w:r w:rsidRPr="00000D3D">
              <w:t>6 586</w:t>
            </w:r>
          </w:p>
        </w:tc>
        <w:tc>
          <w:tcPr>
            <w:tcW w:w="1275" w:type="dxa"/>
            <w:vAlign w:val="center"/>
          </w:tcPr>
          <w:p w:rsidR="00000D3D" w:rsidRPr="00000D3D" w:rsidRDefault="00000D3D" w:rsidP="00AD3A5C">
            <w:pPr>
              <w:tabs>
                <w:tab w:val="left" w:pos="426"/>
              </w:tabs>
              <w:jc w:val="center"/>
            </w:pPr>
            <w:r w:rsidRPr="00000D3D">
              <w:t>6 635</w:t>
            </w:r>
          </w:p>
        </w:tc>
        <w:tc>
          <w:tcPr>
            <w:tcW w:w="1275" w:type="dxa"/>
            <w:vAlign w:val="center"/>
          </w:tcPr>
          <w:p w:rsidR="00000D3D" w:rsidRPr="00000D3D" w:rsidRDefault="00000D3D" w:rsidP="00AD3A5C">
            <w:pPr>
              <w:tabs>
                <w:tab w:val="left" w:pos="426"/>
              </w:tabs>
              <w:jc w:val="center"/>
            </w:pPr>
            <w:r w:rsidRPr="00000D3D">
              <w:t>6 620</w:t>
            </w:r>
          </w:p>
        </w:tc>
      </w:tr>
      <w:tr w:rsidR="00000D3D" w:rsidRPr="00000D3D" w:rsidTr="00000D3D">
        <w:trPr>
          <w:trHeight w:val="300"/>
        </w:trPr>
        <w:tc>
          <w:tcPr>
            <w:tcW w:w="4258" w:type="dxa"/>
            <w:shd w:val="clear" w:color="auto" w:fill="auto"/>
            <w:vAlign w:val="center"/>
            <w:hideMark/>
          </w:tcPr>
          <w:p w:rsidR="00000D3D" w:rsidRPr="00000D3D" w:rsidRDefault="00000D3D" w:rsidP="00AD3A5C">
            <w:pPr>
              <w:tabs>
                <w:tab w:val="left" w:pos="426"/>
              </w:tabs>
            </w:pPr>
            <w:r w:rsidRPr="00000D3D">
              <w:t>Среднедушевой денежный доход  (за месяц)</w:t>
            </w:r>
          </w:p>
        </w:tc>
        <w:tc>
          <w:tcPr>
            <w:tcW w:w="1134" w:type="dxa"/>
            <w:shd w:val="clear" w:color="auto" w:fill="auto"/>
            <w:vAlign w:val="center"/>
            <w:hideMark/>
          </w:tcPr>
          <w:p w:rsidR="00000D3D" w:rsidRPr="00000D3D" w:rsidRDefault="00000D3D" w:rsidP="00AD3A5C">
            <w:pPr>
              <w:tabs>
                <w:tab w:val="left" w:pos="426"/>
              </w:tabs>
              <w:jc w:val="center"/>
            </w:pPr>
            <w:r w:rsidRPr="00000D3D">
              <w:t>руб.</w:t>
            </w:r>
          </w:p>
        </w:tc>
        <w:tc>
          <w:tcPr>
            <w:tcW w:w="1276" w:type="dxa"/>
            <w:shd w:val="clear" w:color="auto" w:fill="auto"/>
            <w:vAlign w:val="center"/>
            <w:hideMark/>
          </w:tcPr>
          <w:p w:rsidR="00000D3D" w:rsidRPr="00000D3D" w:rsidRDefault="00000D3D" w:rsidP="00AD3A5C">
            <w:pPr>
              <w:tabs>
                <w:tab w:val="left" w:pos="426"/>
              </w:tabs>
              <w:jc w:val="center"/>
            </w:pPr>
            <w:r w:rsidRPr="00000D3D">
              <w:t>11 123,60</w:t>
            </w:r>
          </w:p>
        </w:tc>
        <w:tc>
          <w:tcPr>
            <w:tcW w:w="1275" w:type="dxa"/>
            <w:shd w:val="clear" w:color="auto" w:fill="auto"/>
            <w:vAlign w:val="center"/>
            <w:hideMark/>
          </w:tcPr>
          <w:p w:rsidR="00000D3D" w:rsidRPr="00000D3D" w:rsidRDefault="00000D3D" w:rsidP="00AD3A5C">
            <w:pPr>
              <w:tabs>
                <w:tab w:val="left" w:pos="426"/>
              </w:tabs>
              <w:jc w:val="center"/>
            </w:pPr>
            <w:r w:rsidRPr="00000D3D">
              <w:t>10 013,90</w:t>
            </w:r>
          </w:p>
        </w:tc>
        <w:tc>
          <w:tcPr>
            <w:tcW w:w="1276" w:type="dxa"/>
            <w:shd w:val="clear" w:color="auto" w:fill="auto"/>
            <w:vAlign w:val="center"/>
            <w:hideMark/>
          </w:tcPr>
          <w:p w:rsidR="00000D3D" w:rsidRPr="00000D3D" w:rsidRDefault="00000D3D" w:rsidP="00AD3A5C">
            <w:pPr>
              <w:tabs>
                <w:tab w:val="left" w:pos="426"/>
              </w:tabs>
              <w:jc w:val="center"/>
            </w:pPr>
            <w:r w:rsidRPr="00000D3D">
              <w:t>11 505,90</w:t>
            </w:r>
          </w:p>
        </w:tc>
        <w:tc>
          <w:tcPr>
            <w:tcW w:w="1276" w:type="dxa"/>
            <w:shd w:val="clear" w:color="auto" w:fill="auto"/>
            <w:vAlign w:val="center"/>
            <w:hideMark/>
          </w:tcPr>
          <w:p w:rsidR="00000D3D" w:rsidRPr="00000D3D" w:rsidRDefault="00000D3D" w:rsidP="00AD3A5C">
            <w:pPr>
              <w:tabs>
                <w:tab w:val="left" w:pos="426"/>
              </w:tabs>
              <w:jc w:val="center"/>
            </w:pPr>
            <w:r w:rsidRPr="00000D3D">
              <w:t>12 346,00</w:t>
            </w:r>
          </w:p>
        </w:tc>
        <w:tc>
          <w:tcPr>
            <w:tcW w:w="1276" w:type="dxa"/>
            <w:vAlign w:val="center"/>
          </w:tcPr>
          <w:p w:rsidR="00000D3D" w:rsidRPr="00000D3D" w:rsidRDefault="00000D3D" w:rsidP="00AD3A5C">
            <w:pPr>
              <w:tabs>
                <w:tab w:val="left" w:pos="426"/>
              </w:tabs>
              <w:jc w:val="center"/>
            </w:pPr>
            <w:r w:rsidRPr="00000D3D">
              <w:t>13 377,72</w:t>
            </w:r>
          </w:p>
        </w:tc>
        <w:tc>
          <w:tcPr>
            <w:tcW w:w="1275" w:type="dxa"/>
            <w:vAlign w:val="center"/>
          </w:tcPr>
          <w:p w:rsidR="00000D3D" w:rsidRPr="00000D3D" w:rsidRDefault="00000D3D" w:rsidP="00AD3A5C">
            <w:pPr>
              <w:tabs>
                <w:tab w:val="left" w:pos="426"/>
              </w:tabs>
              <w:jc w:val="center"/>
            </w:pPr>
            <w:r w:rsidRPr="00000D3D">
              <w:t>13 452,00</w:t>
            </w:r>
          </w:p>
        </w:tc>
        <w:tc>
          <w:tcPr>
            <w:tcW w:w="1275" w:type="dxa"/>
            <w:vAlign w:val="center"/>
          </w:tcPr>
          <w:p w:rsidR="00000D3D" w:rsidRPr="00000D3D" w:rsidRDefault="00000D3D" w:rsidP="00AD3A5C">
            <w:pPr>
              <w:tabs>
                <w:tab w:val="left" w:pos="426"/>
              </w:tabs>
              <w:jc w:val="center"/>
            </w:pPr>
            <w:r w:rsidRPr="00000D3D">
              <w:t>13 910,00</w:t>
            </w:r>
          </w:p>
        </w:tc>
        <w:tc>
          <w:tcPr>
            <w:tcW w:w="1275" w:type="dxa"/>
            <w:vAlign w:val="center"/>
          </w:tcPr>
          <w:p w:rsidR="00000D3D" w:rsidRPr="00000D3D" w:rsidRDefault="00000D3D" w:rsidP="00AD3A5C">
            <w:pPr>
              <w:tabs>
                <w:tab w:val="left" w:pos="426"/>
              </w:tabs>
              <w:jc w:val="center"/>
            </w:pPr>
            <w:r w:rsidRPr="00000D3D">
              <w:t>15 245,40</w:t>
            </w:r>
          </w:p>
        </w:tc>
      </w:tr>
      <w:tr w:rsidR="00000D3D" w:rsidRPr="00000D3D" w:rsidTr="00000D3D">
        <w:trPr>
          <w:trHeight w:val="450"/>
        </w:trPr>
        <w:tc>
          <w:tcPr>
            <w:tcW w:w="4258" w:type="dxa"/>
            <w:shd w:val="clear" w:color="auto" w:fill="auto"/>
            <w:vAlign w:val="center"/>
            <w:hideMark/>
          </w:tcPr>
          <w:p w:rsidR="00000D3D" w:rsidRPr="00000D3D" w:rsidRDefault="00000D3D" w:rsidP="00AD3A5C">
            <w:pPr>
              <w:tabs>
                <w:tab w:val="left" w:pos="426"/>
              </w:tabs>
            </w:pPr>
            <w:r w:rsidRPr="00000D3D">
              <w:t>Темп роста среднедушевого денежного дохода номинальный</w:t>
            </w:r>
          </w:p>
        </w:tc>
        <w:tc>
          <w:tcPr>
            <w:tcW w:w="1134" w:type="dxa"/>
            <w:shd w:val="clear" w:color="auto" w:fill="auto"/>
            <w:vAlign w:val="center"/>
            <w:hideMark/>
          </w:tcPr>
          <w:p w:rsidR="00000D3D" w:rsidRPr="00000D3D" w:rsidRDefault="00000D3D" w:rsidP="00AD3A5C">
            <w:pPr>
              <w:tabs>
                <w:tab w:val="left" w:pos="426"/>
              </w:tabs>
              <w:jc w:val="center"/>
            </w:pPr>
            <w:r w:rsidRPr="00000D3D">
              <w:t>%</w:t>
            </w:r>
          </w:p>
        </w:tc>
        <w:tc>
          <w:tcPr>
            <w:tcW w:w="1276" w:type="dxa"/>
            <w:shd w:val="clear" w:color="auto" w:fill="auto"/>
            <w:vAlign w:val="center"/>
            <w:hideMark/>
          </w:tcPr>
          <w:p w:rsidR="00000D3D" w:rsidRPr="00000D3D" w:rsidRDefault="00000D3D" w:rsidP="00AD3A5C">
            <w:pPr>
              <w:tabs>
                <w:tab w:val="left" w:pos="426"/>
              </w:tabs>
              <w:jc w:val="center"/>
            </w:pPr>
            <w:r w:rsidRPr="00000D3D">
              <w:t>118,80</w:t>
            </w:r>
          </w:p>
        </w:tc>
        <w:tc>
          <w:tcPr>
            <w:tcW w:w="1275" w:type="dxa"/>
            <w:shd w:val="clear" w:color="auto" w:fill="auto"/>
            <w:vAlign w:val="center"/>
            <w:hideMark/>
          </w:tcPr>
          <w:p w:rsidR="00000D3D" w:rsidRPr="00000D3D" w:rsidRDefault="00000D3D" w:rsidP="00AD3A5C">
            <w:pPr>
              <w:tabs>
                <w:tab w:val="left" w:pos="426"/>
              </w:tabs>
              <w:jc w:val="center"/>
            </w:pPr>
            <w:r w:rsidRPr="00000D3D">
              <w:t>110,10</w:t>
            </w:r>
          </w:p>
        </w:tc>
        <w:tc>
          <w:tcPr>
            <w:tcW w:w="1276" w:type="dxa"/>
            <w:shd w:val="clear" w:color="auto" w:fill="auto"/>
            <w:vAlign w:val="center"/>
            <w:hideMark/>
          </w:tcPr>
          <w:p w:rsidR="00000D3D" w:rsidRPr="00000D3D" w:rsidRDefault="00000D3D" w:rsidP="00AD3A5C">
            <w:pPr>
              <w:tabs>
                <w:tab w:val="left" w:pos="426"/>
              </w:tabs>
              <w:jc w:val="center"/>
            </w:pPr>
            <w:r w:rsidRPr="00000D3D">
              <w:t>106,80</w:t>
            </w:r>
          </w:p>
        </w:tc>
        <w:tc>
          <w:tcPr>
            <w:tcW w:w="1276" w:type="dxa"/>
            <w:shd w:val="clear" w:color="auto" w:fill="auto"/>
            <w:vAlign w:val="center"/>
            <w:hideMark/>
          </w:tcPr>
          <w:p w:rsidR="00000D3D" w:rsidRPr="00000D3D" w:rsidRDefault="00000D3D" w:rsidP="00AD3A5C">
            <w:pPr>
              <w:tabs>
                <w:tab w:val="left" w:pos="426"/>
              </w:tabs>
              <w:jc w:val="center"/>
            </w:pPr>
            <w:r w:rsidRPr="00000D3D">
              <w:t>107,30</w:t>
            </w:r>
          </w:p>
        </w:tc>
        <w:tc>
          <w:tcPr>
            <w:tcW w:w="1276" w:type="dxa"/>
            <w:vAlign w:val="center"/>
          </w:tcPr>
          <w:p w:rsidR="00000D3D" w:rsidRPr="00000D3D" w:rsidRDefault="00000D3D" w:rsidP="00AD3A5C">
            <w:pPr>
              <w:tabs>
                <w:tab w:val="left" w:pos="426"/>
              </w:tabs>
              <w:jc w:val="center"/>
            </w:pPr>
            <w:r w:rsidRPr="00000D3D">
              <w:t>108,36</w:t>
            </w:r>
          </w:p>
        </w:tc>
        <w:tc>
          <w:tcPr>
            <w:tcW w:w="1275" w:type="dxa"/>
            <w:vAlign w:val="center"/>
          </w:tcPr>
          <w:p w:rsidR="00000D3D" w:rsidRPr="00000D3D" w:rsidRDefault="00000D3D" w:rsidP="00AD3A5C">
            <w:pPr>
              <w:tabs>
                <w:tab w:val="left" w:pos="426"/>
              </w:tabs>
              <w:jc w:val="center"/>
            </w:pPr>
            <w:r w:rsidRPr="00000D3D">
              <w:t>115,30</w:t>
            </w:r>
          </w:p>
        </w:tc>
        <w:tc>
          <w:tcPr>
            <w:tcW w:w="1275" w:type="dxa"/>
            <w:vAlign w:val="center"/>
          </w:tcPr>
          <w:p w:rsidR="00000D3D" w:rsidRPr="00000D3D" w:rsidRDefault="00000D3D" w:rsidP="00AD3A5C">
            <w:pPr>
              <w:tabs>
                <w:tab w:val="left" w:pos="426"/>
              </w:tabs>
              <w:jc w:val="center"/>
            </w:pPr>
            <w:r w:rsidRPr="00000D3D">
              <w:t>103,40</w:t>
            </w:r>
          </w:p>
        </w:tc>
        <w:tc>
          <w:tcPr>
            <w:tcW w:w="1275" w:type="dxa"/>
            <w:vAlign w:val="center"/>
          </w:tcPr>
          <w:p w:rsidR="00000D3D" w:rsidRPr="00000D3D" w:rsidRDefault="00000D3D" w:rsidP="00AD3A5C">
            <w:pPr>
              <w:tabs>
                <w:tab w:val="left" w:pos="426"/>
              </w:tabs>
              <w:jc w:val="center"/>
            </w:pPr>
            <w:r w:rsidRPr="00000D3D">
              <w:t>109,60</w:t>
            </w:r>
          </w:p>
        </w:tc>
      </w:tr>
      <w:tr w:rsidR="00000D3D" w:rsidRPr="00000D3D" w:rsidTr="00000D3D">
        <w:trPr>
          <w:trHeight w:val="300"/>
        </w:trPr>
        <w:tc>
          <w:tcPr>
            <w:tcW w:w="4258" w:type="dxa"/>
            <w:shd w:val="clear" w:color="auto" w:fill="auto"/>
            <w:vAlign w:val="center"/>
            <w:hideMark/>
          </w:tcPr>
          <w:p w:rsidR="00000D3D" w:rsidRPr="00000D3D" w:rsidRDefault="00000D3D" w:rsidP="00AD3A5C">
            <w:pPr>
              <w:tabs>
                <w:tab w:val="left" w:pos="426"/>
              </w:tabs>
            </w:pPr>
            <w:r w:rsidRPr="00000D3D">
              <w:t>Фонд заработной платы</w:t>
            </w:r>
          </w:p>
        </w:tc>
        <w:tc>
          <w:tcPr>
            <w:tcW w:w="1134" w:type="dxa"/>
            <w:shd w:val="clear" w:color="auto" w:fill="auto"/>
            <w:vAlign w:val="center"/>
            <w:hideMark/>
          </w:tcPr>
          <w:p w:rsidR="00000D3D" w:rsidRPr="00000D3D" w:rsidRDefault="00000D3D" w:rsidP="00AD3A5C">
            <w:pPr>
              <w:tabs>
                <w:tab w:val="left" w:pos="426"/>
              </w:tabs>
              <w:jc w:val="center"/>
            </w:pPr>
            <w:r w:rsidRPr="00000D3D">
              <w:t>тыс.руб.</w:t>
            </w:r>
          </w:p>
        </w:tc>
        <w:tc>
          <w:tcPr>
            <w:tcW w:w="1276" w:type="dxa"/>
            <w:shd w:val="clear" w:color="auto" w:fill="auto"/>
            <w:vAlign w:val="center"/>
            <w:hideMark/>
          </w:tcPr>
          <w:p w:rsidR="00000D3D" w:rsidRPr="00000D3D" w:rsidRDefault="00000D3D" w:rsidP="00AD3A5C">
            <w:pPr>
              <w:tabs>
                <w:tab w:val="left" w:pos="426"/>
              </w:tabs>
              <w:jc w:val="center"/>
            </w:pPr>
            <w:r w:rsidRPr="00000D3D">
              <w:t>974 383,55</w:t>
            </w:r>
          </w:p>
        </w:tc>
        <w:tc>
          <w:tcPr>
            <w:tcW w:w="1275" w:type="dxa"/>
            <w:shd w:val="clear" w:color="auto" w:fill="auto"/>
            <w:vAlign w:val="center"/>
            <w:hideMark/>
          </w:tcPr>
          <w:p w:rsidR="00000D3D" w:rsidRPr="00000D3D" w:rsidRDefault="00000D3D" w:rsidP="00AD3A5C">
            <w:pPr>
              <w:tabs>
                <w:tab w:val="left" w:pos="426"/>
              </w:tabs>
              <w:jc w:val="center"/>
            </w:pPr>
            <w:r w:rsidRPr="00000D3D">
              <w:t>1 085 497,30</w:t>
            </w:r>
          </w:p>
        </w:tc>
        <w:tc>
          <w:tcPr>
            <w:tcW w:w="1276" w:type="dxa"/>
            <w:shd w:val="clear" w:color="auto" w:fill="auto"/>
            <w:vAlign w:val="center"/>
            <w:hideMark/>
          </w:tcPr>
          <w:p w:rsidR="00000D3D" w:rsidRPr="00000D3D" w:rsidRDefault="00000D3D" w:rsidP="00AD3A5C">
            <w:pPr>
              <w:tabs>
                <w:tab w:val="left" w:pos="426"/>
              </w:tabs>
              <w:jc w:val="center"/>
            </w:pPr>
            <w:r w:rsidRPr="00000D3D">
              <w:t>1 291 334,00</w:t>
            </w:r>
          </w:p>
        </w:tc>
        <w:tc>
          <w:tcPr>
            <w:tcW w:w="1276" w:type="dxa"/>
            <w:shd w:val="clear" w:color="auto" w:fill="auto"/>
            <w:vAlign w:val="center"/>
            <w:hideMark/>
          </w:tcPr>
          <w:p w:rsidR="00000D3D" w:rsidRPr="00000D3D" w:rsidRDefault="00000D3D" w:rsidP="00AD3A5C">
            <w:pPr>
              <w:tabs>
                <w:tab w:val="left" w:pos="426"/>
              </w:tabs>
              <w:jc w:val="center"/>
            </w:pPr>
            <w:r w:rsidRPr="00000D3D">
              <w:t>1 328 840,38</w:t>
            </w:r>
          </w:p>
        </w:tc>
        <w:tc>
          <w:tcPr>
            <w:tcW w:w="1276" w:type="dxa"/>
            <w:vAlign w:val="center"/>
          </w:tcPr>
          <w:p w:rsidR="00000D3D" w:rsidRPr="00000D3D" w:rsidRDefault="00000D3D" w:rsidP="00AD3A5C">
            <w:pPr>
              <w:tabs>
                <w:tab w:val="left" w:pos="426"/>
              </w:tabs>
              <w:jc w:val="center"/>
            </w:pPr>
            <w:r w:rsidRPr="00000D3D">
              <w:t>1 421 312,80</w:t>
            </w:r>
          </w:p>
        </w:tc>
        <w:tc>
          <w:tcPr>
            <w:tcW w:w="1275" w:type="dxa"/>
            <w:vAlign w:val="center"/>
          </w:tcPr>
          <w:p w:rsidR="00000D3D" w:rsidRPr="00000D3D" w:rsidRDefault="00000D3D" w:rsidP="00AD3A5C">
            <w:pPr>
              <w:tabs>
                <w:tab w:val="left" w:pos="426"/>
              </w:tabs>
              <w:jc w:val="center"/>
            </w:pPr>
            <w:r w:rsidRPr="00000D3D">
              <w:t>1 459 961,00</w:t>
            </w:r>
          </w:p>
        </w:tc>
        <w:tc>
          <w:tcPr>
            <w:tcW w:w="1275" w:type="dxa"/>
            <w:vAlign w:val="center"/>
          </w:tcPr>
          <w:p w:rsidR="00000D3D" w:rsidRPr="00000D3D" w:rsidRDefault="00000D3D" w:rsidP="00AD3A5C">
            <w:pPr>
              <w:tabs>
                <w:tab w:val="left" w:pos="426"/>
              </w:tabs>
              <w:jc w:val="center"/>
            </w:pPr>
            <w:r w:rsidRPr="00000D3D">
              <w:t>1 485 204,00</w:t>
            </w:r>
          </w:p>
        </w:tc>
        <w:tc>
          <w:tcPr>
            <w:tcW w:w="1275" w:type="dxa"/>
            <w:vAlign w:val="center"/>
          </w:tcPr>
          <w:p w:rsidR="00000D3D" w:rsidRPr="00000D3D" w:rsidRDefault="00000D3D" w:rsidP="00AD3A5C">
            <w:pPr>
              <w:tabs>
                <w:tab w:val="left" w:pos="426"/>
              </w:tabs>
              <w:jc w:val="center"/>
            </w:pPr>
            <w:r w:rsidRPr="00000D3D">
              <w:t>1 587 529,60</w:t>
            </w:r>
          </w:p>
        </w:tc>
      </w:tr>
      <w:tr w:rsidR="00000D3D" w:rsidRPr="00000D3D" w:rsidTr="00000D3D">
        <w:trPr>
          <w:trHeight w:val="300"/>
        </w:trPr>
        <w:tc>
          <w:tcPr>
            <w:tcW w:w="4258" w:type="dxa"/>
            <w:shd w:val="clear" w:color="auto" w:fill="auto"/>
            <w:vAlign w:val="center"/>
            <w:hideMark/>
          </w:tcPr>
          <w:p w:rsidR="00000D3D" w:rsidRPr="00000D3D" w:rsidRDefault="00000D3D" w:rsidP="00AD3A5C">
            <w:pPr>
              <w:tabs>
                <w:tab w:val="left" w:pos="426"/>
              </w:tabs>
            </w:pPr>
            <w:r w:rsidRPr="00000D3D">
              <w:t>Среднемесячная заработная плата</w:t>
            </w:r>
          </w:p>
        </w:tc>
        <w:tc>
          <w:tcPr>
            <w:tcW w:w="1134" w:type="dxa"/>
            <w:shd w:val="clear" w:color="auto" w:fill="auto"/>
            <w:vAlign w:val="center"/>
            <w:hideMark/>
          </w:tcPr>
          <w:p w:rsidR="00000D3D" w:rsidRPr="00000D3D" w:rsidRDefault="00000D3D" w:rsidP="00AD3A5C">
            <w:pPr>
              <w:tabs>
                <w:tab w:val="left" w:pos="426"/>
              </w:tabs>
              <w:jc w:val="center"/>
            </w:pPr>
            <w:r w:rsidRPr="00000D3D">
              <w:t>руб.</w:t>
            </w:r>
          </w:p>
        </w:tc>
        <w:tc>
          <w:tcPr>
            <w:tcW w:w="1276" w:type="dxa"/>
            <w:shd w:val="clear" w:color="auto" w:fill="auto"/>
            <w:vAlign w:val="center"/>
            <w:hideMark/>
          </w:tcPr>
          <w:p w:rsidR="00000D3D" w:rsidRPr="00000D3D" w:rsidRDefault="00000D3D" w:rsidP="00AD3A5C">
            <w:pPr>
              <w:tabs>
                <w:tab w:val="left" w:pos="426"/>
              </w:tabs>
              <w:jc w:val="center"/>
            </w:pPr>
            <w:r w:rsidRPr="00000D3D">
              <w:t>13 569,3</w:t>
            </w:r>
          </w:p>
        </w:tc>
        <w:tc>
          <w:tcPr>
            <w:tcW w:w="1275" w:type="dxa"/>
            <w:shd w:val="clear" w:color="auto" w:fill="auto"/>
            <w:vAlign w:val="center"/>
            <w:hideMark/>
          </w:tcPr>
          <w:p w:rsidR="00000D3D" w:rsidRPr="00000D3D" w:rsidRDefault="00000D3D" w:rsidP="00AD3A5C">
            <w:pPr>
              <w:tabs>
                <w:tab w:val="left" w:pos="426"/>
              </w:tabs>
              <w:jc w:val="center"/>
            </w:pPr>
            <w:r w:rsidRPr="00000D3D">
              <w:t>15 288,4</w:t>
            </w:r>
          </w:p>
        </w:tc>
        <w:tc>
          <w:tcPr>
            <w:tcW w:w="1276" w:type="dxa"/>
            <w:shd w:val="clear" w:color="auto" w:fill="auto"/>
            <w:vAlign w:val="center"/>
            <w:hideMark/>
          </w:tcPr>
          <w:p w:rsidR="00000D3D" w:rsidRPr="00000D3D" w:rsidRDefault="00000D3D" w:rsidP="00AD3A5C">
            <w:pPr>
              <w:tabs>
                <w:tab w:val="left" w:pos="426"/>
              </w:tabs>
              <w:jc w:val="center"/>
            </w:pPr>
            <w:r w:rsidRPr="00000D3D">
              <w:t>17 566,3</w:t>
            </w:r>
          </w:p>
        </w:tc>
        <w:tc>
          <w:tcPr>
            <w:tcW w:w="1276" w:type="dxa"/>
            <w:shd w:val="clear" w:color="auto" w:fill="auto"/>
            <w:vAlign w:val="center"/>
            <w:hideMark/>
          </w:tcPr>
          <w:p w:rsidR="00000D3D" w:rsidRPr="00000D3D" w:rsidRDefault="00000D3D" w:rsidP="00AD3A5C">
            <w:pPr>
              <w:tabs>
                <w:tab w:val="left" w:pos="426"/>
              </w:tabs>
              <w:jc w:val="center"/>
            </w:pPr>
            <w:r w:rsidRPr="00000D3D">
              <w:t>18 848,8</w:t>
            </w:r>
          </w:p>
        </w:tc>
        <w:tc>
          <w:tcPr>
            <w:tcW w:w="1276" w:type="dxa"/>
            <w:vAlign w:val="center"/>
          </w:tcPr>
          <w:p w:rsidR="00000D3D" w:rsidRPr="00000D3D" w:rsidRDefault="00000D3D" w:rsidP="00AD3A5C">
            <w:pPr>
              <w:tabs>
                <w:tab w:val="left" w:pos="426"/>
              </w:tabs>
              <w:jc w:val="center"/>
            </w:pPr>
            <w:r w:rsidRPr="00000D3D">
              <w:t>20 424,00</w:t>
            </w:r>
          </w:p>
        </w:tc>
        <w:tc>
          <w:tcPr>
            <w:tcW w:w="1275" w:type="dxa"/>
            <w:vAlign w:val="center"/>
          </w:tcPr>
          <w:p w:rsidR="00000D3D" w:rsidRPr="00000D3D" w:rsidRDefault="00000D3D" w:rsidP="00AD3A5C">
            <w:pPr>
              <w:tabs>
                <w:tab w:val="left" w:pos="426"/>
              </w:tabs>
              <w:jc w:val="center"/>
            </w:pPr>
            <w:r w:rsidRPr="00000D3D">
              <w:t>21 629,1</w:t>
            </w:r>
          </w:p>
        </w:tc>
        <w:tc>
          <w:tcPr>
            <w:tcW w:w="1275" w:type="dxa"/>
            <w:vAlign w:val="center"/>
          </w:tcPr>
          <w:p w:rsidR="00000D3D" w:rsidRPr="00000D3D" w:rsidRDefault="00000D3D" w:rsidP="00AD3A5C">
            <w:pPr>
              <w:tabs>
                <w:tab w:val="left" w:pos="426"/>
              </w:tabs>
              <w:jc w:val="center"/>
            </w:pPr>
            <w:r w:rsidRPr="00000D3D">
              <w:t>23 073,60</w:t>
            </w:r>
          </w:p>
        </w:tc>
        <w:tc>
          <w:tcPr>
            <w:tcW w:w="1275" w:type="dxa"/>
            <w:vAlign w:val="center"/>
          </w:tcPr>
          <w:p w:rsidR="00000D3D" w:rsidRPr="00000D3D" w:rsidRDefault="00000D3D" w:rsidP="00AD3A5C">
            <w:pPr>
              <w:tabs>
                <w:tab w:val="left" w:pos="426"/>
              </w:tabs>
              <w:jc w:val="center"/>
            </w:pPr>
            <w:r w:rsidRPr="00000D3D">
              <w:t>25 285,60</w:t>
            </w:r>
          </w:p>
        </w:tc>
      </w:tr>
      <w:tr w:rsidR="00000D3D" w:rsidRPr="00000D3D" w:rsidTr="00000D3D">
        <w:trPr>
          <w:trHeight w:val="675"/>
        </w:trPr>
        <w:tc>
          <w:tcPr>
            <w:tcW w:w="4258" w:type="dxa"/>
            <w:shd w:val="clear" w:color="auto" w:fill="auto"/>
            <w:vAlign w:val="center"/>
            <w:hideMark/>
          </w:tcPr>
          <w:p w:rsidR="00000D3D" w:rsidRPr="00000D3D" w:rsidRDefault="00000D3D" w:rsidP="00AD3A5C">
            <w:pPr>
              <w:tabs>
                <w:tab w:val="left" w:pos="426"/>
              </w:tabs>
            </w:pPr>
            <w:r w:rsidRPr="00000D3D">
              <w:t>Объем сброса загрязненных сточных вод (без очистки и недостаточно очищенных) в водные объекты, на рельеф, в подземные горизонты</w:t>
            </w:r>
          </w:p>
        </w:tc>
        <w:tc>
          <w:tcPr>
            <w:tcW w:w="1134" w:type="dxa"/>
            <w:shd w:val="clear" w:color="auto" w:fill="auto"/>
            <w:vAlign w:val="center"/>
            <w:hideMark/>
          </w:tcPr>
          <w:p w:rsidR="00000D3D" w:rsidRPr="00000D3D" w:rsidRDefault="00000D3D" w:rsidP="00AD3A5C">
            <w:pPr>
              <w:tabs>
                <w:tab w:val="left" w:pos="426"/>
              </w:tabs>
              <w:jc w:val="center"/>
            </w:pPr>
            <w:r w:rsidRPr="00000D3D">
              <w:t>тыс.куб.м.</w:t>
            </w:r>
          </w:p>
        </w:tc>
        <w:tc>
          <w:tcPr>
            <w:tcW w:w="1276" w:type="dxa"/>
            <w:shd w:val="clear" w:color="auto" w:fill="auto"/>
            <w:vAlign w:val="center"/>
            <w:hideMark/>
          </w:tcPr>
          <w:p w:rsidR="00000D3D" w:rsidRPr="00000D3D" w:rsidRDefault="00000D3D" w:rsidP="00AD3A5C">
            <w:pPr>
              <w:tabs>
                <w:tab w:val="left" w:pos="426"/>
              </w:tabs>
              <w:jc w:val="center"/>
            </w:pPr>
            <w:r w:rsidRPr="00000D3D">
              <w:t>4 840,00</w:t>
            </w:r>
          </w:p>
        </w:tc>
        <w:tc>
          <w:tcPr>
            <w:tcW w:w="1275" w:type="dxa"/>
            <w:shd w:val="clear" w:color="auto" w:fill="auto"/>
            <w:vAlign w:val="center"/>
            <w:hideMark/>
          </w:tcPr>
          <w:p w:rsidR="00000D3D" w:rsidRPr="00000D3D" w:rsidRDefault="00000D3D" w:rsidP="00AD3A5C">
            <w:pPr>
              <w:tabs>
                <w:tab w:val="left" w:pos="426"/>
              </w:tabs>
              <w:jc w:val="center"/>
            </w:pPr>
            <w:r w:rsidRPr="00000D3D">
              <w:t>2 380,01</w:t>
            </w:r>
          </w:p>
        </w:tc>
        <w:tc>
          <w:tcPr>
            <w:tcW w:w="1276" w:type="dxa"/>
            <w:shd w:val="clear" w:color="auto" w:fill="auto"/>
            <w:vAlign w:val="center"/>
            <w:hideMark/>
          </w:tcPr>
          <w:p w:rsidR="00000D3D" w:rsidRPr="00000D3D" w:rsidRDefault="00000D3D" w:rsidP="00AD3A5C">
            <w:pPr>
              <w:tabs>
                <w:tab w:val="left" w:pos="426"/>
              </w:tabs>
              <w:jc w:val="center"/>
            </w:pPr>
            <w:r w:rsidRPr="00000D3D">
              <w:t>19 696,42</w:t>
            </w:r>
          </w:p>
        </w:tc>
        <w:tc>
          <w:tcPr>
            <w:tcW w:w="1276" w:type="dxa"/>
            <w:shd w:val="clear" w:color="auto" w:fill="auto"/>
            <w:vAlign w:val="center"/>
            <w:hideMark/>
          </w:tcPr>
          <w:p w:rsidR="00000D3D" w:rsidRPr="00000D3D" w:rsidRDefault="00000D3D" w:rsidP="00AD3A5C">
            <w:pPr>
              <w:tabs>
                <w:tab w:val="left" w:pos="426"/>
              </w:tabs>
              <w:jc w:val="center"/>
            </w:pPr>
            <w:r w:rsidRPr="00000D3D">
              <w:t>1 071,23</w:t>
            </w:r>
          </w:p>
        </w:tc>
        <w:tc>
          <w:tcPr>
            <w:tcW w:w="1276" w:type="dxa"/>
            <w:vAlign w:val="center"/>
          </w:tcPr>
          <w:p w:rsidR="00000D3D" w:rsidRPr="00000D3D" w:rsidRDefault="00000D3D" w:rsidP="00AD3A5C">
            <w:pPr>
              <w:tabs>
                <w:tab w:val="left" w:pos="426"/>
              </w:tabs>
              <w:jc w:val="center"/>
            </w:pPr>
            <w:r w:rsidRPr="00000D3D">
              <w:t>1 414,21</w:t>
            </w:r>
          </w:p>
        </w:tc>
        <w:tc>
          <w:tcPr>
            <w:tcW w:w="1275" w:type="dxa"/>
            <w:vAlign w:val="center"/>
          </w:tcPr>
          <w:p w:rsidR="00000D3D" w:rsidRPr="00000D3D" w:rsidRDefault="00000D3D" w:rsidP="00AD3A5C">
            <w:pPr>
              <w:tabs>
                <w:tab w:val="left" w:pos="426"/>
              </w:tabs>
              <w:jc w:val="center"/>
            </w:pPr>
            <w:r w:rsidRPr="00000D3D">
              <w:t>1 208,46</w:t>
            </w:r>
          </w:p>
        </w:tc>
        <w:tc>
          <w:tcPr>
            <w:tcW w:w="1275" w:type="dxa"/>
            <w:vAlign w:val="center"/>
          </w:tcPr>
          <w:p w:rsidR="00000D3D" w:rsidRPr="00000D3D" w:rsidRDefault="00000D3D" w:rsidP="00AD3A5C">
            <w:pPr>
              <w:tabs>
                <w:tab w:val="left" w:pos="426"/>
              </w:tabs>
              <w:jc w:val="center"/>
            </w:pPr>
            <w:r w:rsidRPr="00000D3D">
              <w:t>1 767,96</w:t>
            </w:r>
          </w:p>
        </w:tc>
        <w:tc>
          <w:tcPr>
            <w:tcW w:w="1275" w:type="dxa"/>
            <w:vAlign w:val="center"/>
          </w:tcPr>
          <w:p w:rsidR="00000D3D" w:rsidRPr="00000D3D" w:rsidRDefault="00000D3D" w:rsidP="00AD3A5C">
            <w:pPr>
              <w:tabs>
                <w:tab w:val="left" w:pos="426"/>
              </w:tabs>
              <w:jc w:val="center"/>
            </w:pPr>
            <w:r w:rsidRPr="00000D3D">
              <w:t>1 752,16</w:t>
            </w:r>
          </w:p>
        </w:tc>
      </w:tr>
      <w:tr w:rsidR="00000D3D" w:rsidRPr="00000D3D" w:rsidTr="00000D3D">
        <w:trPr>
          <w:trHeight w:val="675"/>
        </w:trPr>
        <w:tc>
          <w:tcPr>
            <w:tcW w:w="4258" w:type="dxa"/>
            <w:shd w:val="clear" w:color="auto" w:fill="auto"/>
            <w:vAlign w:val="center"/>
            <w:hideMark/>
          </w:tcPr>
          <w:p w:rsidR="00000D3D" w:rsidRPr="00000D3D" w:rsidRDefault="00000D3D" w:rsidP="00AD3A5C">
            <w:pPr>
              <w:tabs>
                <w:tab w:val="left" w:pos="426"/>
              </w:tabs>
            </w:pPr>
            <w:r w:rsidRPr="00000D3D">
              <w:t>Объем загрязняющих веществ, отходящих от стационарных источников загрязнения атмосферного воздуха</w:t>
            </w:r>
          </w:p>
        </w:tc>
        <w:tc>
          <w:tcPr>
            <w:tcW w:w="1134" w:type="dxa"/>
            <w:shd w:val="clear" w:color="auto" w:fill="auto"/>
            <w:vAlign w:val="center"/>
            <w:hideMark/>
          </w:tcPr>
          <w:p w:rsidR="00000D3D" w:rsidRPr="00000D3D" w:rsidRDefault="00000D3D" w:rsidP="00AD3A5C">
            <w:pPr>
              <w:tabs>
                <w:tab w:val="left" w:pos="426"/>
              </w:tabs>
              <w:jc w:val="center"/>
            </w:pPr>
            <w:r w:rsidRPr="00000D3D">
              <w:t>тн</w:t>
            </w:r>
          </w:p>
        </w:tc>
        <w:tc>
          <w:tcPr>
            <w:tcW w:w="1276" w:type="dxa"/>
            <w:shd w:val="clear" w:color="auto" w:fill="auto"/>
            <w:vAlign w:val="center"/>
            <w:hideMark/>
          </w:tcPr>
          <w:p w:rsidR="00000D3D" w:rsidRPr="00000D3D" w:rsidRDefault="00000D3D" w:rsidP="00AD3A5C">
            <w:pPr>
              <w:tabs>
                <w:tab w:val="left" w:pos="426"/>
              </w:tabs>
              <w:jc w:val="center"/>
            </w:pPr>
            <w:r w:rsidRPr="00000D3D">
              <w:t>2 646,00</w:t>
            </w:r>
          </w:p>
        </w:tc>
        <w:tc>
          <w:tcPr>
            <w:tcW w:w="1275" w:type="dxa"/>
            <w:shd w:val="clear" w:color="auto" w:fill="auto"/>
            <w:vAlign w:val="center"/>
            <w:hideMark/>
          </w:tcPr>
          <w:p w:rsidR="00000D3D" w:rsidRPr="00000D3D" w:rsidRDefault="00000D3D" w:rsidP="00AD3A5C">
            <w:pPr>
              <w:tabs>
                <w:tab w:val="left" w:pos="426"/>
              </w:tabs>
              <w:jc w:val="center"/>
            </w:pPr>
            <w:r w:rsidRPr="00000D3D">
              <w:t>1 909,00</w:t>
            </w:r>
          </w:p>
        </w:tc>
        <w:tc>
          <w:tcPr>
            <w:tcW w:w="1276" w:type="dxa"/>
            <w:shd w:val="clear" w:color="auto" w:fill="auto"/>
            <w:vAlign w:val="center"/>
            <w:hideMark/>
          </w:tcPr>
          <w:p w:rsidR="00000D3D" w:rsidRPr="00000D3D" w:rsidRDefault="00000D3D" w:rsidP="00AD3A5C">
            <w:pPr>
              <w:tabs>
                <w:tab w:val="left" w:pos="426"/>
              </w:tabs>
              <w:jc w:val="center"/>
            </w:pPr>
            <w:r w:rsidRPr="00000D3D">
              <w:t>1 571,00</w:t>
            </w:r>
          </w:p>
        </w:tc>
        <w:tc>
          <w:tcPr>
            <w:tcW w:w="1276" w:type="dxa"/>
            <w:shd w:val="clear" w:color="auto" w:fill="auto"/>
            <w:vAlign w:val="center"/>
            <w:hideMark/>
          </w:tcPr>
          <w:p w:rsidR="00000D3D" w:rsidRPr="00000D3D" w:rsidRDefault="00000D3D" w:rsidP="00AD3A5C">
            <w:pPr>
              <w:tabs>
                <w:tab w:val="left" w:pos="426"/>
              </w:tabs>
              <w:jc w:val="center"/>
            </w:pPr>
            <w:r w:rsidRPr="00000D3D">
              <w:t>1 607,00</w:t>
            </w:r>
          </w:p>
        </w:tc>
        <w:tc>
          <w:tcPr>
            <w:tcW w:w="1276" w:type="dxa"/>
            <w:vAlign w:val="center"/>
          </w:tcPr>
          <w:p w:rsidR="00000D3D" w:rsidRPr="00000D3D" w:rsidRDefault="00000D3D" w:rsidP="00AD3A5C">
            <w:pPr>
              <w:tabs>
                <w:tab w:val="left" w:pos="426"/>
              </w:tabs>
              <w:jc w:val="center"/>
            </w:pPr>
            <w:r w:rsidRPr="00000D3D">
              <w:t>1 658,89</w:t>
            </w:r>
          </w:p>
        </w:tc>
        <w:tc>
          <w:tcPr>
            <w:tcW w:w="1275" w:type="dxa"/>
            <w:vAlign w:val="center"/>
          </w:tcPr>
          <w:p w:rsidR="00000D3D" w:rsidRPr="00000D3D" w:rsidRDefault="00000D3D" w:rsidP="00AD3A5C">
            <w:pPr>
              <w:tabs>
                <w:tab w:val="left" w:pos="426"/>
              </w:tabs>
              <w:jc w:val="center"/>
            </w:pPr>
            <w:r w:rsidRPr="00000D3D">
              <w:t>1 604,13</w:t>
            </w:r>
          </w:p>
        </w:tc>
        <w:tc>
          <w:tcPr>
            <w:tcW w:w="1275" w:type="dxa"/>
            <w:vAlign w:val="center"/>
          </w:tcPr>
          <w:p w:rsidR="00000D3D" w:rsidRPr="00000D3D" w:rsidRDefault="00000D3D" w:rsidP="00AD3A5C">
            <w:pPr>
              <w:tabs>
                <w:tab w:val="left" w:pos="426"/>
              </w:tabs>
              <w:jc w:val="center"/>
            </w:pPr>
            <w:r w:rsidRPr="00000D3D">
              <w:t>1 906,78</w:t>
            </w:r>
          </w:p>
        </w:tc>
        <w:tc>
          <w:tcPr>
            <w:tcW w:w="1275" w:type="dxa"/>
            <w:vAlign w:val="center"/>
          </w:tcPr>
          <w:p w:rsidR="00000D3D" w:rsidRPr="00000D3D" w:rsidRDefault="00000D3D" w:rsidP="00AD3A5C">
            <w:pPr>
              <w:tabs>
                <w:tab w:val="left" w:pos="426"/>
              </w:tabs>
              <w:jc w:val="center"/>
            </w:pPr>
            <w:r w:rsidRPr="00000D3D">
              <w:t>1 940,00</w:t>
            </w:r>
          </w:p>
        </w:tc>
      </w:tr>
      <w:tr w:rsidR="00000D3D" w:rsidRPr="00000D3D" w:rsidTr="00000D3D">
        <w:trPr>
          <w:trHeight w:val="675"/>
        </w:trPr>
        <w:tc>
          <w:tcPr>
            <w:tcW w:w="4258" w:type="dxa"/>
            <w:shd w:val="clear" w:color="auto" w:fill="auto"/>
            <w:vAlign w:val="center"/>
            <w:hideMark/>
          </w:tcPr>
          <w:p w:rsidR="00000D3D" w:rsidRPr="00000D3D" w:rsidRDefault="00000D3D" w:rsidP="00AD3A5C">
            <w:pPr>
              <w:tabs>
                <w:tab w:val="left" w:pos="426"/>
              </w:tabs>
            </w:pPr>
            <w:r w:rsidRPr="00000D3D">
              <w:t>Выброшено в атмосферный воздух загрязняющих веществ от стационарных источников загрязнения атмосферного воздуха</w:t>
            </w:r>
          </w:p>
        </w:tc>
        <w:tc>
          <w:tcPr>
            <w:tcW w:w="1134" w:type="dxa"/>
            <w:shd w:val="clear" w:color="auto" w:fill="auto"/>
            <w:vAlign w:val="center"/>
            <w:hideMark/>
          </w:tcPr>
          <w:p w:rsidR="00000D3D" w:rsidRPr="00000D3D" w:rsidRDefault="00000D3D" w:rsidP="00AD3A5C">
            <w:pPr>
              <w:tabs>
                <w:tab w:val="left" w:pos="426"/>
              </w:tabs>
              <w:jc w:val="center"/>
            </w:pPr>
            <w:r w:rsidRPr="00000D3D">
              <w:t>тн</w:t>
            </w:r>
          </w:p>
        </w:tc>
        <w:tc>
          <w:tcPr>
            <w:tcW w:w="1276" w:type="dxa"/>
            <w:shd w:val="clear" w:color="auto" w:fill="auto"/>
            <w:vAlign w:val="center"/>
            <w:hideMark/>
          </w:tcPr>
          <w:p w:rsidR="00000D3D" w:rsidRPr="00000D3D" w:rsidRDefault="00000D3D" w:rsidP="00AD3A5C">
            <w:pPr>
              <w:tabs>
                <w:tab w:val="left" w:pos="426"/>
              </w:tabs>
              <w:jc w:val="center"/>
            </w:pPr>
            <w:r w:rsidRPr="00000D3D">
              <w:t>1 731,00</w:t>
            </w:r>
          </w:p>
        </w:tc>
        <w:tc>
          <w:tcPr>
            <w:tcW w:w="1275" w:type="dxa"/>
            <w:shd w:val="clear" w:color="auto" w:fill="auto"/>
            <w:vAlign w:val="center"/>
            <w:hideMark/>
          </w:tcPr>
          <w:p w:rsidR="00000D3D" w:rsidRPr="00000D3D" w:rsidRDefault="00000D3D" w:rsidP="00AD3A5C">
            <w:pPr>
              <w:tabs>
                <w:tab w:val="left" w:pos="426"/>
              </w:tabs>
              <w:jc w:val="center"/>
            </w:pPr>
            <w:r w:rsidRPr="00000D3D">
              <w:t>1 570,00</w:t>
            </w:r>
          </w:p>
        </w:tc>
        <w:tc>
          <w:tcPr>
            <w:tcW w:w="1276" w:type="dxa"/>
            <w:shd w:val="clear" w:color="auto" w:fill="auto"/>
            <w:vAlign w:val="center"/>
            <w:hideMark/>
          </w:tcPr>
          <w:p w:rsidR="00000D3D" w:rsidRPr="00000D3D" w:rsidRDefault="00000D3D" w:rsidP="00AD3A5C">
            <w:pPr>
              <w:tabs>
                <w:tab w:val="left" w:pos="426"/>
              </w:tabs>
              <w:jc w:val="center"/>
            </w:pPr>
            <w:r w:rsidRPr="00000D3D">
              <w:t>1 233,00</w:t>
            </w:r>
          </w:p>
        </w:tc>
        <w:tc>
          <w:tcPr>
            <w:tcW w:w="1276" w:type="dxa"/>
            <w:shd w:val="clear" w:color="auto" w:fill="auto"/>
            <w:vAlign w:val="center"/>
            <w:hideMark/>
          </w:tcPr>
          <w:p w:rsidR="00000D3D" w:rsidRPr="00000D3D" w:rsidRDefault="00000D3D" w:rsidP="00AD3A5C">
            <w:pPr>
              <w:tabs>
                <w:tab w:val="left" w:pos="426"/>
              </w:tabs>
              <w:jc w:val="center"/>
            </w:pPr>
            <w:r w:rsidRPr="00000D3D">
              <w:t>1 300,00</w:t>
            </w:r>
          </w:p>
        </w:tc>
        <w:tc>
          <w:tcPr>
            <w:tcW w:w="1276" w:type="dxa"/>
            <w:vAlign w:val="center"/>
          </w:tcPr>
          <w:p w:rsidR="00000D3D" w:rsidRPr="00000D3D" w:rsidRDefault="00000D3D" w:rsidP="00AD3A5C">
            <w:pPr>
              <w:tabs>
                <w:tab w:val="left" w:pos="426"/>
              </w:tabs>
              <w:jc w:val="center"/>
            </w:pPr>
            <w:r w:rsidRPr="00000D3D">
              <w:t>1 272,18</w:t>
            </w:r>
          </w:p>
        </w:tc>
        <w:tc>
          <w:tcPr>
            <w:tcW w:w="1275" w:type="dxa"/>
            <w:vAlign w:val="center"/>
          </w:tcPr>
          <w:p w:rsidR="00000D3D" w:rsidRPr="00000D3D" w:rsidRDefault="00000D3D" w:rsidP="00AD3A5C">
            <w:pPr>
              <w:tabs>
                <w:tab w:val="left" w:pos="426"/>
              </w:tabs>
              <w:jc w:val="center"/>
            </w:pPr>
            <w:r w:rsidRPr="00000D3D">
              <w:t>1 197,45</w:t>
            </w:r>
          </w:p>
        </w:tc>
        <w:tc>
          <w:tcPr>
            <w:tcW w:w="1275" w:type="dxa"/>
            <w:vAlign w:val="center"/>
          </w:tcPr>
          <w:p w:rsidR="00000D3D" w:rsidRPr="00000D3D" w:rsidRDefault="00000D3D" w:rsidP="00AD3A5C">
            <w:pPr>
              <w:tabs>
                <w:tab w:val="left" w:pos="426"/>
              </w:tabs>
              <w:jc w:val="center"/>
            </w:pPr>
            <w:r w:rsidRPr="00000D3D">
              <w:t>1 465,62</w:t>
            </w:r>
          </w:p>
        </w:tc>
        <w:tc>
          <w:tcPr>
            <w:tcW w:w="1275" w:type="dxa"/>
            <w:vAlign w:val="center"/>
          </w:tcPr>
          <w:p w:rsidR="00000D3D" w:rsidRPr="00000D3D" w:rsidRDefault="00000D3D" w:rsidP="00AD3A5C">
            <w:pPr>
              <w:tabs>
                <w:tab w:val="left" w:pos="426"/>
              </w:tabs>
              <w:jc w:val="center"/>
            </w:pPr>
            <w:r w:rsidRPr="00000D3D">
              <w:t>1 645,00</w:t>
            </w:r>
          </w:p>
        </w:tc>
      </w:tr>
      <w:tr w:rsidR="00000D3D" w:rsidRPr="00000D3D" w:rsidTr="00000D3D">
        <w:trPr>
          <w:trHeight w:val="675"/>
        </w:trPr>
        <w:tc>
          <w:tcPr>
            <w:tcW w:w="4258" w:type="dxa"/>
            <w:shd w:val="clear" w:color="auto" w:fill="auto"/>
            <w:vAlign w:val="center"/>
            <w:hideMark/>
          </w:tcPr>
          <w:p w:rsidR="00000D3D" w:rsidRPr="00000D3D" w:rsidRDefault="00000D3D" w:rsidP="00AD3A5C">
            <w:pPr>
              <w:tabs>
                <w:tab w:val="left" w:pos="426"/>
              </w:tabs>
            </w:pPr>
            <w:r w:rsidRPr="00000D3D">
              <w:t>Объем выбросов в атмосферный воздух загрязняющих веществ от  передвижных источников</w:t>
            </w:r>
          </w:p>
        </w:tc>
        <w:tc>
          <w:tcPr>
            <w:tcW w:w="1134" w:type="dxa"/>
            <w:shd w:val="clear" w:color="auto" w:fill="auto"/>
            <w:vAlign w:val="center"/>
            <w:hideMark/>
          </w:tcPr>
          <w:p w:rsidR="00000D3D" w:rsidRPr="00000D3D" w:rsidRDefault="00000D3D" w:rsidP="00AD3A5C">
            <w:pPr>
              <w:tabs>
                <w:tab w:val="left" w:pos="426"/>
              </w:tabs>
              <w:jc w:val="center"/>
            </w:pPr>
            <w:r w:rsidRPr="00000D3D">
              <w:t>тн</w:t>
            </w:r>
          </w:p>
        </w:tc>
        <w:tc>
          <w:tcPr>
            <w:tcW w:w="1276" w:type="dxa"/>
            <w:shd w:val="clear" w:color="auto" w:fill="auto"/>
            <w:vAlign w:val="center"/>
            <w:hideMark/>
          </w:tcPr>
          <w:p w:rsidR="00000D3D" w:rsidRPr="00000D3D" w:rsidRDefault="00000D3D" w:rsidP="00AD3A5C">
            <w:pPr>
              <w:tabs>
                <w:tab w:val="left" w:pos="426"/>
              </w:tabs>
              <w:jc w:val="center"/>
            </w:pPr>
            <w:r w:rsidRPr="00000D3D">
              <w:t>4 090,0</w:t>
            </w:r>
          </w:p>
        </w:tc>
        <w:tc>
          <w:tcPr>
            <w:tcW w:w="1275" w:type="dxa"/>
            <w:shd w:val="clear" w:color="auto" w:fill="auto"/>
            <w:vAlign w:val="center"/>
            <w:hideMark/>
          </w:tcPr>
          <w:p w:rsidR="00000D3D" w:rsidRPr="00000D3D" w:rsidRDefault="00000D3D" w:rsidP="00AD3A5C">
            <w:pPr>
              <w:tabs>
                <w:tab w:val="left" w:pos="426"/>
              </w:tabs>
              <w:jc w:val="center"/>
            </w:pPr>
            <w:r w:rsidRPr="00000D3D">
              <w:t>7 054,64</w:t>
            </w:r>
          </w:p>
        </w:tc>
        <w:tc>
          <w:tcPr>
            <w:tcW w:w="1276" w:type="dxa"/>
            <w:shd w:val="clear" w:color="auto" w:fill="auto"/>
            <w:vAlign w:val="center"/>
            <w:hideMark/>
          </w:tcPr>
          <w:p w:rsidR="00000D3D" w:rsidRPr="00000D3D" w:rsidRDefault="00000D3D" w:rsidP="00AD3A5C">
            <w:pPr>
              <w:tabs>
                <w:tab w:val="left" w:pos="426"/>
              </w:tabs>
              <w:jc w:val="center"/>
            </w:pPr>
            <w:r w:rsidRPr="00000D3D">
              <w:t>9 800,0</w:t>
            </w:r>
          </w:p>
        </w:tc>
        <w:tc>
          <w:tcPr>
            <w:tcW w:w="1276" w:type="dxa"/>
            <w:shd w:val="clear" w:color="auto" w:fill="auto"/>
            <w:vAlign w:val="center"/>
            <w:hideMark/>
          </w:tcPr>
          <w:p w:rsidR="00000D3D" w:rsidRPr="00000D3D" w:rsidRDefault="00000D3D" w:rsidP="00AD3A5C">
            <w:pPr>
              <w:tabs>
                <w:tab w:val="left" w:pos="426"/>
              </w:tabs>
              <w:jc w:val="center"/>
            </w:pPr>
            <w:r w:rsidRPr="00000D3D">
              <w:t>8 654,3</w:t>
            </w:r>
          </w:p>
        </w:tc>
        <w:tc>
          <w:tcPr>
            <w:tcW w:w="1276" w:type="dxa"/>
            <w:vAlign w:val="center"/>
          </w:tcPr>
          <w:p w:rsidR="00000D3D" w:rsidRPr="00000D3D" w:rsidRDefault="00000D3D" w:rsidP="00AD3A5C">
            <w:pPr>
              <w:tabs>
                <w:tab w:val="left" w:pos="426"/>
              </w:tabs>
              <w:jc w:val="center"/>
            </w:pPr>
            <w:r w:rsidRPr="00000D3D">
              <w:t>7 830,00</w:t>
            </w:r>
          </w:p>
        </w:tc>
        <w:tc>
          <w:tcPr>
            <w:tcW w:w="1275" w:type="dxa"/>
            <w:vAlign w:val="center"/>
          </w:tcPr>
          <w:p w:rsidR="00000D3D" w:rsidRPr="00000D3D" w:rsidRDefault="00000D3D" w:rsidP="00AD3A5C">
            <w:pPr>
              <w:tabs>
                <w:tab w:val="left" w:pos="426"/>
              </w:tabs>
              <w:jc w:val="center"/>
            </w:pPr>
            <w:r w:rsidRPr="00000D3D">
              <w:t>7 435,85</w:t>
            </w:r>
          </w:p>
        </w:tc>
        <w:tc>
          <w:tcPr>
            <w:tcW w:w="1275" w:type="dxa"/>
            <w:vAlign w:val="center"/>
          </w:tcPr>
          <w:p w:rsidR="00000D3D" w:rsidRPr="00000D3D" w:rsidRDefault="00000D3D" w:rsidP="00AD3A5C">
            <w:pPr>
              <w:tabs>
                <w:tab w:val="left" w:pos="426"/>
              </w:tabs>
              <w:jc w:val="center"/>
            </w:pPr>
            <w:r w:rsidRPr="00000D3D">
              <w:t>7 362,70</w:t>
            </w:r>
          </w:p>
        </w:tc>
        <w:tc>
          <w:tcPr>
            <w:tcW w:w="1275" w:type="dxa"/>
            <w:vAlign w:val="center"/>
          </w:tcPr>
          <w:p w:rsidR="00000D3D" w:rsidRPr="00000D3D" w:rsidRDefault="00000D3D" w:rsidP="00AD3A5C">
            <w:pPr>
              <w:tabs>
                <w:tab w:val="left" w:pos="426"/>
              </w:tabs>
              <w:jc w:val="center"/>
            </w:pPr>
            <w:r w:rsidRPr="00000D3D">
              <w:t>7 289,07</w:t>
            </w:r>
          </w:p>
        </w:tc>
      </w:tr>
    </w:tbl>
    <w:p w:rsidR="00000D3D" w:rsidRPr="00000D3D" w:rsidRDefault="00000D3D" w:rsidP="00AD3A5C">
      <w:pPr>
        <w:tabs>
          <w:tab w:val="left" w:pos="426"/>
        </w:tabs>
        <w:autoSpaceDE w:val="0"/>
        <w:autoSpaceDN w:val="0"/>
        <w:adjustRightInd w:val="0"/>
        <w:rPr>
          <w:rFonts w:eastAsiaTheme="minorHAnsi"/>
          <w:lang w:eastAsia="en-US"/>
        </w:rPr>
        <w:sectPr w:rsidR="00000D3D" w:rsidRPr="00000D3D" w:rsidSect="00956CB3">
          <w:pgSz w:w="16838" w:h="11906" w:orient="landscape"/>
          <w:pgMar w:top="851" w:right="851" w:bottom="1247" w:left="851" w:header="709" w:footer="709" w:gutter="0"/>
          <w:cols w:space="708"/>
          <w:docGrid w:linePitch="360"/>
        </w:sectPr>
      </w:pPr>
    </w:p>
    <w:p w:rsidR="00000D3D" w:rsidRPr="00000D3D" w:rsidRDefault="00000D3D" w:rsidP="00AD3A5C">
      <w:pPr>
        <w:tabs>
          <w:tab w:val="left" w:pos="426"/>
        </w:tabs>
        <w:autoSpaceDE w:val="0"/>
        <w:autoSpaceDN w:val="0"/>
        <w:adjustRightInd w:val="0"/>
        <w:rPr>
          <w:rFonts w:eastAsiaTheme="minorHAnsi"/>
          <w:lang w:eastAsia="en-US"/>
        </w:rPr>
      </w:pPr>
    </w:p>
    <w:tbl>
      <w:tblPr>
        <w:tblW w:w="0" w:type="auto"/>
        <w:tblInd w:w="6345" w:type="dxa"/>
        <w:tblLook w:val="04A0"/>
      </w:tblPr>
      <w:tblGrid>
        <w:gridCol w:w="3679"/>
      </w:tblGrid>
      <w:tr w:rsidR="00000D3D" w:rsidRPr="00000D3D" w:rsidTr="00000D3D">
        <w:tc>
          <w:tcPr>
            <w:tcW w:w="3679" w:type="dxa"/>
          </w:tcPr>
          <w:p w:rsidR="00000D3D" w:rsidRPr="00000D3D" w:rsidRDefault="00000D3D" w:rsidP="00AD3A5C">
            <w:pPr>
              <w:tabs>
                <w:tab w:val="left" w:pos="426"/>
              </w:tabs>
            </w:pPr>
            <w:r w:rsidRPr="00000D3D">
              <w:t>Приложение № 2 к стратегии социально – экономического развития Балахтинского района</w:t>
            </w:r>
          </w:p>
        </w:tc>
      </w:tr>
    </w:tbl>
    <w:p w:rsidR="00C44F18" w:rsidRDefault="00C44F18" w:rsidP="00C44F18">
      <w:pPr>
        <w:pStyle w:val="1"/>
        <w:tabs>
          <w:tab w:val="left" w:pos="426"/>
        </w:tabs>
        <w:spacing w:before="0" w:line="240" w:lineRule="auto"/>
        <w:jc w:val="center"/>
        <w:rPr>
          <w:rFonts w:ascii="Times New Roman" w:eastAsiaTheme="minorHAnsi" w:hAnsi="Times New Roman" w:cs="Times New Roman"/>
          <w:color w:val="auto"/>
          <w:sz w:val="24"/>
          <w:szCs w:val="24"/>
        </w:rPr>
      </w:pPr>
      <w:bookmarkStart w:id="79" w:name="_Toc536447130"/>
    </w:p>
    <w:p w:rsidR="00000D3D" w:rsidRPr="00000D3D" w:rsidRDefault="00000D3D" w:rsidP="00C44F18">
      <w:pPr>
        <w:pStyle w:val="1"/>
        <w:tabs>
          <w:tab w:val="left" w:pos="426"/>
        </w:tabs>
        <w:spacing w:before="0" w:line="240" w:lineRule="auto"/>
        <w:jc w:val="center"/>
        <w:rPr>
          <w:rFonts w:ascii="Times New Roman" w:eastAsiaTheme="minorHAnsi" w:hAnsi="Times New Roman" w:cs="Times New Roman"/>
          <w:color w:val="auto"/>
          <w:sz w:val="24"/>
          <w:szCs w:val="24"/>
        </w:rPr>
      </w:pPr>
      <w:r w:rsidRPr="00000D3D">
        <w:rPr>
          <w:rFonts w:ascii="Times New Roman" w:eastAsiaTheme="minorHAnsi" w:hAnsi="Times New Roman" w:cs="Times New Roman"/>
          <w:color w:val="auto"/>
          <w:sz w:val="24"/>
          <w:szCs w:val="24"/>
        </w:rPr>
        <w:t>Перечень значимых инвестиционных проектов, планируемых к реализации на территории Балахтинского района до 2030 года</w:t>
      </w:r>
      <w:bookmarkEnd w:id="79"/>
    </w:p>
    <w:p w:rsidR="00000D3D" w:rsidRPr="00000D3D" w:rsidRDefault="00000D3D" w:rsidP="00AD3A5C">
      <w:pPr>
        <w:tabs>
          <w:tab w:val="left" w:pos="426"/>
        </w:tabs>
        <w:autoSpaceDE w:val="0"/>
        <w:autoSpaceDN w:val="0"/>
        <w:adjustRightInd w:val="0"/>
        <w:rPr>
          <w:rFonts w:eastAsiaTheme="minorHAnsi"/>
          <w:lang w:eastAsia="en-US"/>
        </w:rPr>
      </w:pPr>
    </w:p>
    <w:tbl>
      <w:tblPr>
        <w:tblStyle w:val="a8"/>
        <w:tblW w:w="10173" w:type="dxa"/>
        <w:tblLayout w:type="fixed"/>
        <w:tblLook w:val="04A0"/>
      </w:tblPr>
      <w:tblGrid>
        <w:gridCol w:w="593"/>
        <w:gridCol w:w="2350"/>
        <w:gridCol w:w="1626"/>
        <w:gridCol w:w="2205"/>
        <w:gridCol w:w="3399"/>
      </w:tblGrid>
      <w:tr w:rsidR="00000D3D" w:rsidRPr="00000D3D" w:rsidTr="00000D3D">
        <w:tc>
          <w:tcPr>
            <w:tcW w:w="593" w:type="dxa"/>
          </w:tcPr>
          <w:p w:rsidR="00000D3D" w:rsidRPr="00000D3D" w:rsidRDefault="00000D3D" w:rsidP="00AD3A5C">
            <w:pPr>
              <w:tabs>
                <w:tab w:val="left" w:pos="426"/>
              </w:tabs>
              <w:autoSpaceDE w:val="0"/>
              <w:autoSpaceDN w:val="0"/>
              <w:adjustRightInd w:val="0"/>
              <w:jc w:val="center"/>
              <w:rPr>
                <w:rFonts w:eastAsiaTheme="minorHAnsi"/>
                <w:sz w:val="24"/>
                <w:szCs w:val="24"/>
                <w:lang w:eastAsia="en-US"/>
              </w:rPr>
            </w:pPr>
            <w:r w:rsidRPr="00000D3D">
              <w:rPr>
                <w:rFonts w:eastAsiaTheme="minorHAnsi"/>
                <w:sz w:val="24"/>
                <w:szCs w:val="24"/>
                <w:lang w:eastAsia="en-US"/>
              </w:rPr>
              <w:t>№</w:t>
            </w:r>
          </w:p>
          <w:p w:rsidR="00000D3D" w:rsidRPr="00000D3D" w:rsidRDefault="00000D3D" w:rsidP="00AD3A5C">
            <w:pPr>
              <w:tabs>
                <w:tab w:val="left" w:pos="426"/>
              </w:tabs>
              <w:autoSpaceDE w:val="0"/>
              <w:autoSpaceDN w:val="0"/>
              <w:adjustRightInd w:val="0"/>
              <w:jc w:val="center"/>
              <w:rPr>
                <w:rFonts w:eastAsiaTheme="minorHAnsi"/>
                <w:sz w:val="24"/>
                <w:szCs w:val="24"/>
                <w:lang w:eastAsia="en-US"/>
              </w:rPr>
            </w:pPr>
            <w:r w:rsidRPr="00000D3D">
              <w:rPr>
                <w:rFonts w:eastAsiaTheme="minorHAnsi"/>
                <w:sz w:val="24"/>
                <w:szCs w:val="24"/>
                <w:lang w:eastAsia="en-US"/>
              </w:rPr>
              <w:t>п</w:t>
            </w:r>
            <w:r w:rsidRPr="00000D3D">
              <w:rPr>
                <w:rFonts w:eastAsiaTheme="minorHAnsi"/>
                <w:sz w:val="24"/>
                <w:szCs w:val="24"/>
                <w:lang w:val="en-US" w:eastAsia="en-US"/>
              </w:rPr>
              <w:t>/</w:t>
            </w:r>
            <w:r w:rsidRPr="00000D3D">
              <w:rPr>
                <w:rFonts w:eastAsiaTheme="minorHAnsi"/>
                <w:sz w:val="24"/>
                <w:szCs w:val="24"/>
                <w:lang w:eastAsia="en-US"/>
              </w:rPr>
              <w:t>п</w:t>
            </w:r>
          </w:p>
          <w:p w:rsidR="00000D3D" w:rsidRPr="00000D3D" w:rsidRDefault="00000D3D" w:rsidP="00AD3A5C">
            <w:pPr>
              <w:tabs>
                <w:tab w:val="left" w:pos="426"/>
              </w:tabs>
              <w:autoSpaceDE w:val="0"/>
              <w:autoSpaceDN w:val="0"/>
              <w:adjustRightInd w:val="0"/>
              <w:jc w:val="center"/>
              <w:rPr>
                <w:rFonts w:eastAsiaTheme="minorHAnsi"/>
                <w:sz w:val="24"/>
                <w:szCs w:val="24"/>
                <w:lang w:eastAsia="en-US"/>
              </w:rPr>
            </w:pPr>
          </w:p>
        </w:tc>
        <w:tc>
          <w:tcPr>
            <w:tcW w:w="2350" w:type="dxa"/>
          </w:tcPr>
          <w:p w:rsidR="00000D3D" w:rsidRPr="00000D3D" w:rsidRDefault="00000D3D" w:rsidP="00AD3A5C">
            <w:pPr>
              <w:tabs>
                <w:tab w:val="left" w:pos="426"/>
              </w:tabs>
              <w:autoSpaceDE w:val="0"/>
              <w:autoSpaceDN w:val="0"/>
              <w:adjustRightInd w:val="0"/>
              <w:jc w:val="center"/>
              <w:rPr>
                <w:rFonts w:eastAsiaTheme="minorHAnsi"/>
                <w:sz w:val="24"/>
                <w:szCs w:val="24"/>
                <w:lang w:eastAsia="en-US"/>
              </w:rPr>
            </w:pPr>
            <w:r w:rsidRPr="00000D3D">
              <w:rPr>
                <w:rFonts w:eastAsiaTheme="minorHAnsi"/>
                <w:sz w:val="24"/>
                <w:szCs w:val="24"/>
                <w:lang w:eastAsia="en-US"/>
              </w:rPr>
              <w:t>Наименование проекта, объекта</w:t>
            </w:r>
          </w:p>
        </w:tc>
        <w:tc>
          <w:tcPr>
            <w:tcW w:w="1626" w:type="dxa"/>
          </w:tcPr>
          <w:p w:rsidR="00000D3D" w:rsidRPr="00000D3D" w:rsidRDefault="00000D3D" w:rsidP="00AD3A5C">
            <w:pPr>
              <w:tabs>
                <w:tab w:val="left" w:pos="426"/>
              </w:tabs>
              <w:autoSpaceDE w:val="0"/>
              <w:autoSpaceDN w:val="0"/>
              <w:adjustRightInd w:val="0"/>
              <w:jc w:val="center"/>
              <w:rPr>
                <w:rFonts w:eastAsiaTheme="minorHAnsi"/>
                <w:sz w:val="24"/>
                <w:szCs w:val="24"/>
                <w:lang w:eastAsia="en-US"/>
              </w:rPr>
            </w:pPr>
            <w:r w:rsidRPr="00000D3D">
              <w:rPr>
                <w:rFonts w:eastAsiaTheme="minorHAnsi"/>
                <w:sz w:val="24"/>
                <w:szCs w:val="24"/>
                <w:lang w:eastAsia="en-US"/>
              </w:rPr>
              <w:t>Сроки реализации</w:t>
            </w:r>
          </w:p>
        </w:tc>
        <w:tc>
          <w:tcPr>
            <w:tcW w:w="2205" w:type="dxa"/>
          </w:tcPr>
          <w:p w:rsidR="00000D3D" w:rsidRPr="00000D3D" w:rsidRDefault="00000D3D" w:rsidP="00AD3A5C">
            <w:pPr>
              <w:tabs>
                <w:tab w:val="left" w:pos="426"/>
              </w:tabs>
              <w:autoSpaceDE w:val="0"/>
              <w:autoSpaceDN w:val="0"/>
              <w:adjustRightInd w:val="0"/>
              <w:jc w:val="center"/>
              <w:rPr>
                <w:rFonts w:eastAsiaTheme="minorHAnsi"/>
                <w:sz w:val="24"/>
                <w:szCs w:val="24"/>
                <w:lang w:eastAsia="en-US"/>
              </w:rPr>
            </w:pPr>
            <w:r w:rsidRPr="00000D3D">
              <w:rPr>
                <w:rFonts w:eastAsiaTheme="minorHAnsi"/>
                <w:sz w:val="24"/>
                <w:szCs w:val="24"/>
                <w:lang w:eastAsia="en-US"/>
              </w:rPr>
              <w:t>Планируемые источники финансирования</w:t>
            </w:r>
          </w:p>
        </w:tc>
        <w:tc>
          <w:tcPr>
            <w:tcW w:w="3399" w:type="dxa"/>
          </w:tcPr>
          <w:p w:rsidR="00000D3D" w:rsidRPr="00000D3D" w:rsidRDefault="00000D3D" w:rsidP="00C44F18">
            <w:pPr>
              <w:tabs>
                <w:tab w:val="left" w:pos="426"/>
              </w:tabs>
              <w:autoSpaceDE w:val="0"/>
              <w:autoSpaceDN w:val="0"/>
              <w:adjustRightInd w:val="0"/>
              <w:jc w:val="center"/>
              <w:rPr>
                <w:rFonts w:eastAsiaTheme="minorHAnsi"/>
                <w:sz w:val="24"/>
                <w:szCs w:val="24"/>
                <w:lang w:eastAsia="en-US"/>
              </w:rPr>
            </w:pPr>
            <w:r w:rsidRPr="00000D3D">
              <w:rPr>
                <w:rFonts w:eastAsiaTheme="minorHAnsi"/>
                <w:sz w:val="24"/>
                <w:szCs w:val="24"/>
                <w:lang w:eastAsia="en-US"/>
              </w:rPr>
              <w:t>Ожидаемые результаты реализации</w:t>
            </w:r>
          </w:p>
        </w:tc>
      </w:tr>
      <w:tr w:rsidR="00000D3D" w:rsidRPr="00000D3D" w:rsidTr="00000D3D">
        <w:tc>
          <w:tcPr>
            <w:tcW w:w="593" w:type="dxa"/>
          </w:tcPr>
          <w:p w:rsidR="00000D3D" w:rsidRPr="00000D3D" w:rsidRDefault="00000D3D" w:rsidP="00AD3A5C">
            <w:pPr>
              <w:tabs>
                <w:tab w:val="left" w:pos="426"/>
              </w:tabs>
              <w:autoSpaceDE w:val="0"/>
              <w:autoSpaceDN w:val="0"/>
              <w:adjustRightInd w:val="0"/>
              <w:jc w:val="center"/>
              <w:rPr>
                <w:rFonts w:eastAsiaTheme="minorHAnsi"/>
                <w:sz w:val="24"/>
                <w:szCs w:val="24"/>
                <w:lang w:eastAsia="en-US"/>
              </w:rPr>
            </w:pPr>
            <w:r w:rsidRPr="00000D3D">
              <w:rPr>
                <w:rFonts w:eastAsiaTheme="minorHAnsi"/>
                <w:sz w:val="24"/>
                <w:szCs w:val="24"/>
                <w:lang w:eastAsia="en-US"/>
              </w:rPr>
              <w:t>1</w:t>
            </w:r>
          </w:p>
        </w:tc>
        <w:tc>
          <w:tcPr>
            <w:tcW w:w="2350" w:type="dxa"/>
          </w:tcPr>
          <w:p w:rsidR="00000D3D" w:rsidRPr="00000D3D" w:rsidRDefault="00000D3D" w:rsidP="00AD3A5C">
            <w:pPr>
              <w:tabs>
                <w:tab w:val="left" w:pos="426"/>
              </w:tabs>
              <w:autoSpaceDE w:val="0"/>
              <w:autoSpaceDN w:val="0"/>
              <w:adjustRightInd w:val="0"/>
              <w:jc w:val="center"/>
              <w:rPr>
                <w:rFonts w:eastAsiaTheme="minorHAnsi"/>
                <w:sz w:val="24"/>
                <w:szCs w:val="24"/>
                <w:lang w:eastAsia="en-US"/>
              </w:rPr>
            </w:pPr>
            <w:r w:rsidRPr="00000D3D">
              <w:rPr>
                <w:rFonts w:eastAsiaTheme="minorHAnsi"/>
                <w:sz w:val="24"/>
                <w:szCs w:val="24"/>
                <w:lang w:eastAsia="en-US"/>
              </w:rPr>
              <w:t>2</w:t>
            </w:r>
          </w:p>
        </w:tc>
        <w:tc>
          <w:tcPr>
            <w:tcW w:w="1626" w:type="dxa"/>
          </w:tcPr>
          <w:p w:rsidR="00000D3D" w:rsidRPr="00000D3D" w:rsidRDefault="00000D3D" w:rsidP="00AD3A5C">
            <w:pPr>
              <w:tabs>
                <w:tab w:val="left" w:pos="426"/>
              </w:tabs>
              <w:autoSpaceDE w:val="0"/>
              <w:autoSpaceDN w:val="0"/>
              <w:adjustRightInd w:val="0"/>
              <w:jc w:val="center"/>
              <w:rPr>
                <w:rFonts w:eastAsiaTheme="minorHAnsi"/>
                <w:sz w:val="24"/>
                <w:szCs w:val="24"/>
                <w:lang w:eastAsia="en-US"/>
              </w:rPr>
            </w:pPr>
            <w:r w:rsidRPr="00000D3D">
              <w:rPr>
                <w:rFonts w:eastAsiaTheme="minorHAnsi"/>
                <w:sz w:val="24"/>
                <w:szCs w:val="24"/>
                <w:lang w:eastAsia="en-US"/>
              </w:rPr>
              <w:t>3</w:t>
            </w:r>
          </w:p>
        </w:tc>
        <w:tc>
          <w:tcPr>
            <w:tcW w:w="2205" w:type="dxa"/>
          </w:tcPr>
          <w:p w:rsidR="00000D3D" w:rsidRPr="00000D3D" w:rsidRDefault="00000D3D" w:rsidP="00AD3A5C">
            <w:pPr>
              <w:tabs>
                <w:tab w:val="left" w:pos="426"/>
              </w:tabs>
              <w:autoSpaceDE w:val="0"/>
              <w:autoSpaceDN w:val="0"/>
              <w:adjustRightInd w:val="0"/>
              <w:jc w:val="center"/>
              <w:rPr>
                <w:rFonts w:eastAsiaTheme="minorHAnsi"/>
                <w:sz w:val="24"/>
                <w:szCs w:val="24"/>
                <w:lang w:eastAsia="en-US"/>
              </w:rPr>
            </w:pPr>
            <w:r w:rsidRPr="00000D3D">
              <w:rPr>
                <w:rFonts w:eastAsiaTheme="minorHAnsi"/>
                <w:sz w:val="24"/>
                <w:szCs w:val="24"/>
                <w:lang w:eastAsia="en-US"/>
              </w:rPr>
              <w:t>4</w:t>
            </w:r>
          </w:p>
        </w:tc>
        <w:tc>
          <w:tcPr>
            <w:tcW w:w="3399" w:type="dxa"/>
          </w:tcPr>
          <w:p w:rsidR="00000D3D" w:rsidRPr="00000D3D" w:rsidRDefault="00000D3D" w:rsidP="00C44F18">
            <w:pPr>
              <w:tabs>
                <w:tab w:val="left" w:pos="426"/>
              </w:tabs>
              <w:autoSpaceDE w:val="0"/>
              <w:autoSpaceDN w:val="0"/>
              <w:adjustRightInd w:val="0"/>
              <w:jc w:val="center"/>
              <w:rPr>
                <w:rFonts w:eastAsiaTheme="minorHAnsi"/>
                <w:sz w:val="24"/>
                <w:szCs w:val="24"/>
                <w:lang w:eastAsia="en-US"/>
              </w:rPr>
            </w:pPr>
            <w:r w:rsidRPr="00000D3D">
              <w:rPr>
                <w:rFonts w:eastAsiaTheme="minorHAnsi"/>
                <w:sz w:val="24"/>
                <w:szCs w:val="24"/>
                <w:lang w:eastAsia="en-US"/>
              </w:rPr>
              <w:t>5</w:t>
            </w:r>
          </w:p>
        </w:tc>
      </w:tr>
      <w:tr w:rsidR="00000D3D" w:rsidRPr="00000D3D" w:rsidTr="00000D3D">
        <w:tc>
          <w:tcPr>
            <w:tcW w:w="10173" w:type="dxa"/>
            <w:gridSpan w:val="5"/>
          </w:tcPr>
          <w:p w:rsidR="00000D3D" w:rsidRPr="00000D3D" w:rsidRDefault="00000D3D" w:rsidP="00C44F18">
            <w:pPr>
              <w:tabs>
                <w:tab w:val="left" w:pos="426"/>
              </w:tabs>
              <w:autoSpaceDE w:val="0"/>
              <w:autoSpaceDN w:val="0"/>
              <w:adjustRightInd w:val="0"/>
              <w:jc w:val="both"/>
              <w:rPr>
                <w:rFonts w:eastAsiaTheme="minorHAnsi"/>
                <w:sz w:val="24"/>
                <w:szCs w:val="24"/>
                <w:lang w:eastAsia="en-US"/>
              </w:rPr>
            </w:pPr>
            <w:r w:rsidRPr="00000D3D">
              <w:rPr>
                <w:rFonts w:eastAsiaTheme="minorHAnsi"/>
                <w:sz w:val="24"/>
                <w:szCs w:val="24"/>
                <w:lang w:eastAsia="en-US"/>
              </w:rPr>
              <w:t>Промышленный комплекс</w:t>
            </w:r>
          </w:p>
        </w:tc>
      </w:tr>
      <w:tr w:rsidR="00000D3D" w:rsidRPr="00000D3D" w:rsidTr="00000D3D">
        <w:trPr>
          <w:trHeight w:val="1940"/>
        </w:trPr>
        <w:tc>
          <w:tcPr>
            <w:tcW w:w="593" w:type="dxa"/>
          </w:tcPr>
          <w:p w:rsidR="00000D3D" w:rsidRPr="00000D3D" w:rsidRDefault="00000D3D" w:rsidP="00AD3A5C">
            <w:pPr>
              <w:tabs>
                <w:tab w:val="left" w:pos="426"/>
              </w:tabs>
              <w:autoSpaceDE w:val="0"/>
              <w:autoSpaceDN w:val="0"/>
              <w:adjustRightInd w:val="0"/>
              <w:jc w:val="center"/>
              <w:rPr>
                <w:rFonts w:eastAsiaTheme="minorHAnsi"/>
                <w:sz w:val="24"/>
                <w:szCs w:val="24"/>
                <w:lang w:eastAsia="en-US"/>
              </w:rPr>
            </w:pPr>
            <w:r w:rsidRPr="00000D3D">
              <w:rPr>
                <w:rFonts w:eastAsiaTheme="minorHAnsi"/>
                <w:sz w:val="24"/>
                <w:szCs w:val="24"/>
                <w:lang w:eastAsia="en-US"/>
              </w:rPr>
              <w:t>1</w:t>
            </w:r>
          </w:p>
        </w:tc>
        <w:tc>
          <w:tcPr>
            <w:tcW w:w="2350" w:type="dxa"/>
          </w:tcPr>
          <w:p w:rsidR="00000D3D" w:rsidRPr="00000D3D" w:rsidRDefault="00000D3D" w:rsidP="00AD3A5C">
            <w:pPr>
              <w:tabs>
                <w:tab w:val="left" w:pos="426"/>
              </w:tabs>
              <w:autoSpaceDE w:val="0"/>
              <w:autoSpaceDN w:val="0"/>
              <w:adjustRightInd w:val="0"/>
              <w:rPr>
                <w:rFonts w:eastAsiaTheme="minorHAnsi"/>
                <w:sz w:val="24"/>
                <w:szCs w:val="24"/>
                <w:lang w:eastAsia="en-US"/>
              </w:rPr>
            </w:pPr>
            <w:r w:rsidRPr="00000D3D">
              <w:rPr>
                <w:rFonts w:eastAsiaTheme="minorHAnsi"/>
                <w:sz w:val="24"/>
                <w:szCs w:val="24"/>
                <w:lang w:eastAsia="en-US"/>
              </w:rPr>
              <w:t>Организация полносистемного рыбоводного комплекса в п. Приморск Красноярского края (Общество с ограниченной ответственностью «Малтат»)</w:t>
            </w:r>
          </w:p>
          <w:p w:rsidR="00000D3D" w:rsidRPr="00000D3D" w:rsidRDefault="00000D3D" w:rsidP="00AD3A5C">
            <w:pPr>
              <w:tabs>
                <w:tab w:val="left" w:pos="426"/>
              </w:tabs>
              <w:autoSpaceDE w:val="0"/>
              <w:autoSpaceDN w:val="0"/>
              <w:adjustRightInd w:val="0"/>
              <w:rPr>
                <w:rFonts w:eastAsiaTheme="minorHAnsi"/>
                <w:sz w:val="24"/>
                <w:szCs w:val="24"/>
                <w:lang w:eastAsia="en-US"/>
              </w:rPr>
            </w:pPr>
          </w:p>
        </w:tc>
        <w:tc>
          <w:tcPr>
            <w:tcW w:w="1626" w:type="dxa"/>
            <w:vAlign w:val="center"/>
          </w:tcPr>
          <w:p w:rsidR="00000D3D" w:rsidRPr="00000D3D" w:rsidRDefault="00000D3D" w:rsidP="00AD3A5C">
            <w:pPr>
              <w:tabs>
                <w:tab w:val="left" w:pos="426"/>
              </w:tabs>
              <w:autoSpaceDE w:val="0"/>
              <w:autoSpaceDN w:val="0"/>
              <w:adjustRightInd w:val="0"/>
              <w:jc w:val="center"/>
              <w:rPr>
                <w:rFonts w:eastAsiaTheme="minorHAnsi"/>
                <w:sz w:val="24"/>
                <w:szCs w:val="24"/>
                <w:lang w:eastAsia="en-US"/>
              </w:rPr>
            </w:pPr>
            <w:r w:rsidRPr="00000D3D">
              <w:rPr>
                <w:rFonts w:eastAsiaTheme="minorHAnsi"/>
                <w:sz w:val="24"/>
                <w:szCs w:val="24"/>
                <w:lang w:eastAsia="en-US"/>
              </w:rPr>
              <w:t>2013-2024</w:t>
            </w:r>
          </w:p>
        </w:tc>
        <w:tc>
          <w:tcPr>
            <w:tcW w:w="2205" w:type="dxa"/>
          </w:tcPr>
          <w:p w:rsidR="00000D3D" w:rsidRPr="00000D3D" w:rsidRDefault="00000D3D" w:rsidP="00AD3A5C">
            <w:pPr>
              <w:tabs>
                <w:tab w:val="left" w:pos="426"/>
              </w:tabs>
              <w:autoSpaceDE w:val="0"/>
              <w:autoSpaceDN w:val="0"/>
              <w:adjustRightInd w:val="0"/>
              <w:jc w:val="center"/>
              <w:rPr>
                <w:rFonts w:eastAsiaTheme="minorHAnsi"/>
                <w:sz w:val="24"/>
                <w:szCs w:val="24"/>
                <w:lang w:eastAsia="en-US"/>
              </w:rPr>
            </w:pPr>
            <w:r w:rsidRPr="00000D3D">
              <w:rPr>
                <w:rFonts w:eastAsiaTheme="minorHAnsi"/>
                <w:sz w:val="24"/>
                <w:szCs w:val="24"/>
                <w:lang w:eastAsia="en-US"/>
              </w:rPr>
              <w:t xml:space="preserve">Средства инвестора; софинансирование из краевого и местного бюджетов </w:t>
            </w:r>
          </w:p>
        </w:tc>
        <w:tc>
          <w:tcPr>
            <w:tcW w:w="3399" w:type="dxa"/>
          </w:tcPr>
          <w:p w:rsidR="00000D3D" w:rsidRPr="00000D3D" w:rsidRDefault="00000D3D" w:rsidP="00C44F18">
            <w:pPr>
              <w:tabs>
                <w:tab w:val="left" w:pos="426"/>
              </w:tabs>
              <w:autoSpaceDE w:val="0"/>
              <w:autoSpaceDN w:val="0"/>
              <w:adjustRightInd w:val="0"/>
              <w:jc w:val="both"/>
              <w:rPr>
                <w:rFonts w:eastAsiaTheme="minorHAnsi"/>
                <w:sz w:val="24"/>
                <w:szCs w:val="24"/>
                <w:lang w:eastAsia="en-US"/>
              </w:rPr>
            </w:pPr>
            <w:r w:rsidRPr="00000D3D">
              <w:rPr>
                <w:rFonts w:eastAsiaTheme="minorHAnsi"/>
                <w:sz w:val="24"/>
                <w:szCs w:val="24"/>
                <w:lang w:eastAsia="en-US"/>
              </w:rPr>
              <w:t>Организация полносистемного рыбоводного комплекса по выращиванию товарной форели, осетра и стерляди, а также организация глубокой переработки выращенной в рамках</w:t>
            </w:r>
            <w:r w:rsidR="00C44F18">
              <w:rPr>
                <w:rFonts w:eastAsiaTheme="minorHAnsi"/>
                <w:sz w:val="24"/>
                <w:szCs w:val="24"/>
                <w:lang w:eastAsia="en-US"/>
              </w:rPr>
              <w:t xml:space="preserve"> </w:t>
            </w:r>
            <w:r w:rsidRPr="00000D3D">
              <w:rPr>
                <w:rFonts w:eastAsiaTheme="minorHAnsi"/>
                <w:sz w:val="24"/>
                <w:szCs w:val="24"/>
                <w:lang w:eastAsia="en-US"/>
              </w:rPr>
              <w:t>проекта рыбы.</w:t>
            </w:r>
          </w:p>
          <w:p w:rsidR="00000D3D" w:rsidRPr="00000D3D" w:rsidRDefault="00000D3D" w:rsidP="00C44F18">
            <w:pPr>
              <w:tabs>
                <w:tab w:val="left" w:pos="426"/>
              </w:tabs>
              <w:autoSpaceDE w:val="0"/>
              <w:autoSpaceDN w:val="0"/>
              <w:adjustRightInd w:val="0"/>
              <w:jc w:val="both"/>
              <w:rPr>
                <w:rFonts w:eastAsiaTheme="minorHAnsi"/>
                <w:sz w:val="24"/>
                <w:szCs w:val="24"/>
                <w:lang w:eastAsia="en-US"/>
              </w:rPr>
            </w:pPr>
            <w:r w:rsidRPr="00000D3D">
              <w:rPr>
                <w:rFonts w:eastAsiaTheme="minorHAnsi"/>
                <w:sz w:val="24"/>
                <w:szCs w:val="24"/>
                <w:lang w:eastAsia="en-US"/>
              </w:rPr>
              <w:t xml:space="preserve">По проекту планируются строительно-монтажные работы, приобретение основных средств, приобретение земельного участка и его освоение. Число создаваемых рабочих мест – 464 чел.  </w:t>
            </w:r>
          </w:p>
        </w:tc>
      </w:tr>
      <w:tr w:rsidR="00000D3D" w:rsidRPr="00000D3D" w:rsidTr="00000D3D">
        <w:trPr>
          <w:trHeight w:val="285"/>
        </w:trPr>
        <w:tc>
          <w:tcPr>
            <w:tcW w:w="593" w:type="dxa"/>
          </w:tcPr>
          <w:p w:rsidR="00000D3D" w:rsidRPr="00000D3D" w:rsidRDefault="00000D3D" w:rsidP="00AD3A5C">
            <w:pPr>
              <w:tabs>
                <w:tab w:val="left" w:pos="426"/>
              </w:tabs>
              <w:autoSpaceDE w:val="0"/>
              <w:autoSpaceDN w:val="0"/>
              <w:adjustRightInd w:val="0"/>
              <w:jc w:val="center"/>
              <w:rPr>
                <w:rFonts w:eastAsiaTheme="minorHAnsi"/>
                <w:sz w:val="24"/>
                <w:szCs w:val="24"/>
                <w:lang w:eastAsia="en-US"/>
              </w:rPr>
            </w:pPr>
          </w:p>
        </w:tc>
        <w:tc>
          <w:tcPr>
            <w:tcW w:w="2350" w:type="dxa"/>
          </w:tcPr>
          <w:p w:rsidR="00000D3D" w:rsidRPr="00000D3D" w:rsidRDefault="00000D3D" w:rsidP="00AD3A5C">
            <w:pPr>
              <w:tabs>
                <w:tab w:val="left" w:pos="426"/>
              </w:tabs>
              <w:autoSpaceDE w:val="0"/>
              <w:autoSpaceDN w:val="0"/>
              <w:adjustRightInd w:val="0"/>
              <w:rPr>
                <w:rFonts w:eastAsiaTheme="minorHAnsi"/>
                <w:sz w:val="24"/>
                <w:szCs w:val="24"/>
                <w:lang w:eastAsia="en-US"/>
              </w:rPr>
            </w:pPr>
            <w:r w:rsidRPr="00000D3D">
              <w:rPr>
                <w:sz w:val="24"/>
                <w:szCs w:val="24"/>
              </w:rPr>
              <w:t xml:space="preserve">Строительство завода по переработке рыбы с использованием современного высокотехнологичного оборудования </w:t>
            </w:r>
            <w:r w:rsidRPr="00000D3D">
              <w:rPr>
                <w:rFonts w:eastAsiaTheme="minorHAnsi"/>
                <w:sz w:val="24"/>
                <w:szCs w:val="24"/>
                <w:lang w:eastAsia="en-US"/>
              </w:rPr>
              <w:t>(Общество с ограниченной ответственностью «Малтат»)</w:t>
            </w:r>
          </w:p>
        </w:tc>
        <w:tc>
          <w:tcPr>
            <w:tcW w:w="1626" w:type="dxa"/>
            <w:vAlign w:val="center"/>
          </w:tcPr>
          <w:p w:rsidR="00000D3D" w:rsidRPr="00000D3D" w:rsidRDefault="00000D3D" w:rsidP="00AD3A5C">
            <w:pPr>
              <w:tabs>
                <w:tab w:val="left" w:pos="426"/>
              </w:tabs>
              <w:autoSpaceDE w:val="0"/>
              <w:autoSpaceDN w:val="0"/>
              <w:adjustRightInd w:val="0"/>
              <w:jc w:val="center"/>
              <w:rPr>
                <w:rFonts w:eastAsiaTheme="minorHAnsi"/>
                <w:sz w:val="24"/>
                <w:szCs w:val="24"/>
                <w:lang w:eastAsia="en-US"/>
              </w:rPr>
            </w:pPr>
            <w:r w:rsidRPr="00000D3D">
              <w:rPr>
                <w:rFonts w:eastAsiaTheme="minorHAnsi"/>
                <w:sz w:val="24"/>
                <w:szCs w:val="24"/>
                <w:lang w:eastAsia="en-US"/>
              </w:rPr>
              <w:t>2017-2024</w:t>
            </w:r>
          </w:p>
        </w:tc>
        <w:tc>
          <w:tcPr>
            <w:tcW w:w="2205" w:type="dxa"/>
          </w:tcPr>
          <w:p w:rsidR="00000D3D" w:rsidRPr="00000D3D" w:rsidRDefault="00000D3D" w:rsidP="00AD3A5C">
            <w:pPr>
              <w:tabs>
                <w:tab w:val="left" w:pos="426"/>
              </w:tabs>
              <w:autoSpaceDE w:val="0"/>
              <w:autoSpaceDN w:val="0"/>
              <w:adjustRightInd w:val="0"/>
              <w:jc w:val="center"/>
              <w:rPr>
                <w:rFonts w:eastAsiaTheme="minorHAnsi"/>
                <w:sz w:val="24"/>
                <w:szCs w:val="24"/>
                <w:lang w:eastAsia="en-US"/>
              </w:rPr>
            </w:pPr>
            <w:r w:rsidRPr="00000D3D">
              <w:rPr>
                <w:rFonts w:eastAsiaTheme="minorHAnsi"/>
                <w:sz w:val="24"/>
                <w:szCs w:val="24"/>
                <w:lang w:eastAsia="en-US"/>
              </w:rPr>
              <w:t>Средства инвестора; софинансирование из краевого и местного бюджетов</w:t>
            </w:r>
          </w:p>
        </w:tc>
        <w:tc>
          <w:tcPr>
            <w:tcW w:w="3399" w:type="dxa"/>
          </w:tcPr>
          <w:p w:rsidR="00000D3D" w:rsidRPr="00000D3D" w:rsidRDefault="00000D3D" w:rsidP="00C44F18">
            <w:pPr>
              <w:tabs>
                <w:tab w:val="left" w:pos="426"/>
              </w:tabs>
              <w:autoSpaceDE w:val="0"/>
              <w:autoSpaceDN w:val="0"/>
              <w:adjustRightInd w:val="0"/>
              <w:jc w:val="both"/>
              <w:rPr>
                <w:sz w:val="24"/>
                <w:szCs w:val="24"/>
              </w:rPr>
            </w:pPr>
            <w:r w:rsidRPr="00000D3D">
              <w:rPr>
                <w:rFonts w:eastAsiaTheme="minorHAnsi"/>
                <w:sz w:val="24"/>
                <w:szCs w:val="24"/>
                <w:lang w:eastAsia="en-US"/>
              </w:rPr>
              <w:t>З</w:t>
            </w:r>
            <w:r w:rsidRPr="00000D3D">
              <w:rPr>
                <w:sz w:val="24"/>
                <w:szCs w:val="24"/>
              </w:rPr>
              <w:t>авод по переработке рыбы с использованием современного высокотехнологичного оборудования в п.Приморск.</w:t>
            </w:r>
          </w:p>
          <w:p w:rsidR="00000D3D" w:rsidRPr="00000D3D" w:rsidRDefault="00000D3D" w:rsidP="00C44F18">
            <w:pPr>
              <w:tabs>
                <w:tab w:val="left" w:pos="426"/>
              </w:tabs>
              <w:autoSpaceDE w:val="0"/>
              <w:autoSpaceDN w:val="0"/>
              <w:adjustRightInd w:val="0"/>
              <w:jc w:val="both"/>
              <w:rPr>
                <w:rFonts w:eastAsiaTheme="minorHAnsi"/>
                <w:sz w:val="24"/>
                <w:szCs w:val="24"/>
                <w:lang w:eastAsia="en-US"/>
              </w:rPr>
            </w:pPr>
            <w:r w:rsidRPr="00000D3D">
              <w:rPr>
                <w:rFonts w:eastAsiaTheme="minorHAnsi"/>
                <w:sz w:val="24"/>
                <w:szCs w:val="24"/>
                <w:lang w:eastAsia="en-US"/>
              </w:rPr>
              <w:t xml:space="preserve">Число создаваемых рабочих </w:t>
            </w:r>
          </w:p>
          <w:p w:rsidR="00000D3D" w:rsidRPr="00000D3D" w:rsidRDefault="00000D3D" w:rsidP="00C44F18">
            <w:pPr>
              <w:tabs>
                <w:tab w:val="left" w:pos="426"/>
              </w:tabs>
              <w:autoSpaceDE w:val="0"/>
              <w:autoSpaceDN w:val="0"/>
              <w:adjustRightInd w:val="0"/>
              <w:jc w:val="both"/>
              <w:rPr>
                <w:rFonts w:eastAsiaTheme="minorHAnsi"/>
                <w:sz w:val="24"/>
                <w:szCs w:val="24"/>
                <w:lang w:eastAsia="en-US"/>
              </w:rPr>
            </w:pPr>
            <w:r w:rsidRPr="00000D3D">
              <w:rPr>
                <w:rFonts w:eastAsiaTheme="minorHAnsi"/>
                <w:sz w:val="24"/>
                <w:szCs w:val="24"/>
                <w:lang w:eastAsia="en-US"/>
              </w:rPr>
              <w:t xml:space="preserve">мест –  25 чел.  </w:t>
            </w:r>
          </w:p>
        </w:tc>
      </w:tr>
      <w:tr w:rsidR="00000D3D" w:rsidRPr="00000D3D" w:rsidTr="00000D3D">
        <w:tc>
          <w:tcPr>
            <w:tcW w:w="593" w:type="dxa"/>
          </w:tcPr>
          <w:p w:rsidR="00000D3D" w:rsidRPr="00000D3D" w:rsidRDefault="00000D3D" w:rsidP="00AD3A5C">
            <w:pPr>
              <w:tabs>
                <w:tab w:val="left" w:pos="426"/>
              </w:tabs>
              <w:autoSpaceDE w:val="0"/>
              <w:autoSpaceDN w:val="0"/>
              <w:adjustRightInd w:val="0"/>
              <w:jc w:val="center"/>
              <w:rPr>
                <w:rFonts w:eastAsiaTheme="minorHAnsi"/>
                <w:sz w:val="24"/>
                <w:szCs w:val="24"/>
                <w:lang w:eastAsia="en-US"/>
              </w:rPr>
            </w:pPr>
            <w:r w:rsidRPr="00000D3D">
              <w:rPr>
                <w:rFonts w:eastAsiaTheme="minorHAnsi"/>
                <w:sz w:val="24"/>
                <w:szCs w:val="24"/>
                <w:lang w:eastAsia="en-US"/>
              </w:rPr>
              <w:t>2</w:t>
            </w:r>
          </w:p>
        </w:tc>
        <w:tc>
          <w:tcPr>
            <w:tcW w:w="2350" w:type="dxa"/>
          </w:tcPr>
          <w:p w:rsidR="00000D3D" w:rsidRPr="00000D3D" w:rsidRDefault="00000D3D" w:rsidP="00AD3A5C">
            <w:pPr>
              <w:tabs>
                <w:tab w:val="left" w:pos="426"/>
              </w:tabs>
              <w:autoSpaceDE w:val="0"/>
              <w:autoSpaceDN w:val="0"/>
              <w:adjustRightInd w:val="0"/>
              <w:rPr>
                <w:rFonts w:eastAsiaTheme="minorHAnsi"/>
                <w:sz w:val="24"/>
                <w:szCs w:val="24"/>
                <w:lang w:eastAsia="en-US"/>
              </w:rPr>
            </w:pPr>
            <w:r w:rsidRPr="00000D3D">
              <w:rPr>
                <w:rFonts w:eastAsiaTheme="minorHAnsi"/>
                <w:sz w:val="24"/>
                <w:szCs w:val="24"/>
                <w:lang w:eastAsia="en-US"/>
              </w:rPr>
              <w:t>Изготовление строительных материалов</w:t>
            </w:r>
          </w:p>
          <w:p w:rsidR="00000D3D" w:rsidRPr="00000D3D" w:rsidRDefault="00000D3D" w:rsidP="00AD3A5C">
            <w:pPr>
              <w:tabs>
                <w:tab w:val="left" w:pos="426"/>
              </w:tabs>
              <w:autoSpaceDE w:val="0"/>
              <w:autoSpaceDN w:val="0"/>
              <w:adjustRightInd w:val="0"/>
              <w:rPr>
                <w:rFonts w:eastAsiaTheme="minorHAnsi"/>
                <w:sz w:val="24"/>
                <w:szCs w:val="24"/>
                <w:lang w:eastAsia="en-US"/>
              </w:rPr>
            </w:pPr>
            <w:r w:rsidRPr="00000D3D">
              <w:rPr>
                <w:rFonts w:eastAsiaTheme="minorHAnsi"/>
                <w:sz w:val="24"/>
                <w:szCs w:val="24"/>
                <w:lang w:eastAsia="en-US"/>
              </w:rPr>
              <w:t>(Общество с ограниченной ответственностью «Талгат»)</w:t>
            </w:r>
          </w:p>
        </w:tc>
        <w:tc>
          <w:tcPr>
            <w:tcW w:w="1626" w:type="dxa"/>
            <w:vAlign w:val="center"/>
          </w:tcPr>
          <w:p w:rsidR="00000D3D" w:rsidRPr="00000D3D" w:rsidRDefault="00000D3D" w:rsidP="00AD3A5C">
            <w:pPr>
              <w:tabs>
                <w:tab w:val="left" w:pos="426"/>
              </w:tabs>
              <w:autoSpaceDE w:val="0"/>
              <w:autoSpaceDN w:val="0"/>
              <w:adjustRightInd w:val="0"/>
              <w:jc w:val="center"/>
              <w:rPr>
                <w:rFonts w:eastAsiaTheme="minorHAnsi"/>
                <w:sz w:val="24"/>
                <w:szCs w:val="24"/>
                <w:lang w:eastAsia="en-US"/>
              </w:rPr>
            </w:pPr>
            <w:r w:rsidRPr="00000D3D">
              <w:rPr>
                <w:rFonts w:eastAsiaTheme="minorHAnsi"/>
                <w:sz w:val="24"/>
                <w:szCs w:val="24"/>
                <w:lang w:eastAsia="en-US"/>
              </w:rPr>
              <w:t>2017-2030</w:t>
            </w:r>
          </w:p>
        </w:tc>
        <w:tc>
          <w:tcPr>
            <w:tcW w:w="2205" w:type="dxa"/>
          </w:tcPr>
          <w:p w:rsidR="00000D3D" w:rsidRPr="00000D3D" w:rsidRDefault="00000D3D" w:rsidP="00AD3A5C">
            <w:pPr>
              <w:tabs>
                <w:tab w:val="left" w:pos="426"/>
              </w:tabs>
              <w:autoSpaceDE w:val="0"/>
              <w:autoSpaceDN w:val="0"/>
              <w:adjustRightInd w:val="0"/>
              <w:jc w:val="center"/>
              <w:rPr>
                <w:rFonts w:eastAsiaTheme="minorHAnsi"/>
                <w:sz w:val="24"/>
                <w:szCs w:val="24"/>
                <w:lang w:eastAsia="en-US"/>
              </w:rPr>
            </w:pPr>
            <w:r w:rsidRPr="00000D3D">
              <w:rPr>
                <w:rFonts w:eastAsiaTheme="minorHAnsi"/>
                <w:sz w:val="24"/>
                <w:szCs w:val="24"/>
                <w:lang w:eastAsia="en-US"/>
              </w:rPr>
              <w:t>Средства инвестора; софинансирование из краевого и местного бюджетов</w:t>
            </w:r>
          </w:p>
        </w:tc>
        <w:tc>
          <w:tcPr>
            <w:tcW w:w="3399" w:type="dxa"/>
          </w:tcPr>
          <w:p w:rsidR="00000D3D" w:rsidRPr="00000D3D" w:rsidRDefault="00000D3D" w:rsidP="00C44F18">
            <w:pPr>
              <w:tabs>
                <w:tab w:val="left" w:pos="426"/>
              </w:tabs>
              <w:autoSpaceDE w:val="0"/>
              <w:autoSpaceDN w:val="0"/>
              <w:adjustRightInd w:val="0"/>
              <w:jc w:val="both"/>
              <w:rPr>
                <w:rFonts w:eastAsiaTheme="minorHAnsi"/>
                <w:sz w:val="24"/>
                <w:szCs w:val="24"/>
                <w:vertAlign w:val="superscript"/>
                <w:lang w:eastAsia="en-US"/>
              </w:rPr>
            </w:pPr>
            <w:r w:rsidRPr="00000D3D">
              <w:rPr>
                <w:rFonts w:eastAsiaTheme="minorHAnsi"/>
                <w:sz w:val="24"/>
                <w:szCs w:val="24"/>
                <w:lang w:eastAsia="en-US"/>
              </w:rPr>
              <w:t>Лесозаготовка в части КГБУ «Даурское лесничество» 32,8 тыс.м</w:t>
            </w:r>
            <w:r w:rsidRPr="00000D3D">
              <w:rPr>
                <w:rFonts w:eastAsiaTheme="minorHAnsi"/>
                <w:sz w:val="24"/>
                <w:szCs w:val="24"/>
                <w:vertAlign w:val="superscript"/>
                <w:lang w:eastAsia="en-US"/>
              </w:rPr>
              <w:t>3</w:t>
            </w:r>
          </w:p>
          <w:p w:rsidR="00000D3D" w:rsidRPr="00000D3D" w:rsidRDefault="00000D3D" w:rsidP="00C44F18">
            <w:pPr>
              <w:tabs>
                <w:tab w:val="left" w:pos="426"/>
              </w:tabs>
              <w:autoSpaceDE w:val="0"/>
              <w:autoSpaceDN w:val="0"/>
              <w:adjustRightInd w:val="0"/>
              <w:jc w:val="both"/>
              <w:rPr>
                <w:rFonts w:eastAsiaTheme="minorHAnsi"/>
                <w:sz w:val="24"/>
                <w:szCs w:val="24"/>
                <w:lang w:eastAsia="en-US"/>
              </w:rPr>
            </w:pPr>
            <w:r w:rsidRPr="00000D3D">
              <w:rPr>
                <w:rFonts w:eastAsiaTheme="minorHAnsi"/>
                <w:sz w:val="24"/>
                <w:szCs w:val="24"/>
                <w:lang w:eastAsia="en-US"/>
              </w:rPr>
              <w:t xml:space="preserve">Число создаваемых рабочих </w:t>
            </w:r>
          </w:p>
          <w:p w:rsidR="00000D3D" w:rsidRPr="00000D3D" w:rsidRDefault="00000D3D" w:rsidP="00C44F18">
            <w:pPr>
              <w:tabs>
                <w:tab w:val="left" w:pos="426"/>
              </w:tabs>
              <w:autoSpaceDE w:val="0"/>
              <w:autoSpaceDN w:val="0"/>
              <w:adjustRightInd w:val="0"/>
              <w:jc w:val="both"/>
              <w:rPr>
                <w:rFonts w:eastAsiaTheme="minorHAnsi"/>
                <w:sz w:val="24"/>
                <w:szCs w:val="24"/>
                <w:lang w:eastAsia="en-US"/>
              </w:rPr>
            </w:pPr>
            <w:r w:rsidRPr="00000D3D">
              <w:rPr>
                <w:rFonts w:eastAsiaTheme="minorHAnsi"/>
                <w:sz w:val="24"/>
                <w:szCs w:val="24"/>
                <w:lang w:eastAsia="en-US"/>
              </w:rPr>
              <w:t xml:space="preserve">мест – 5  чел.  </w:t>
            </w:r>
          </w:p>
        </w:tc>
      </w:tr>
    </w:tbl>
    <w:p w:rsidR="00000D3D" w:rsidRPr="00000D3D" w:rsidRDefault="00000D3D" w:rsidP="00AD3A5C">
      <w:pPr>
        <w:tabs>
          <w:tab w:val="left" w:pos="426"/>
        </w:tabs>
        <w:autoSpaceDE w:val="0"/>
        <w:autoSpaceDN w:val="0"/>
        <w:adjustRightInd w:val="0"/>
        <w:jc w:val="center"/>
        <w:rPr>
          <w:rFonts w:eastAsiaTheme="minorHAnsi"/>
          <w:b/>
          <w:lang w:eastAsia="en-US"/>
        </w:rPr>
      </w:pPr>
    </w:p>
    <w:p w:rsidR="00000D3D" w:rsidRPr="00000D3D" w:rsidRDefault="00000D3D" w:rsidP="00AD3A5C">
      <w:pPr>
        <w:tabs>
          <w:tab w:val="left" w:pos="426"/>
        </w:tabs>
        <w:autoSpaceDE w:val="0"/>
        <w:autoSpaceDN w:val="0"/>
        <w:adjustRightInd w:val="0"/>
        <w:rPr>
          <w:rFonts w:eastAsiaTheme="minorHAnsi"/>
          <w:b/>
          <w:lang w:eastAsia="en-US"/>
        </w:rPr>
      </w:pPr>
    </w:p>
    <w:p w:rsidR="00000D3D" w:rsidRPr="00000D3D" w:rsidRDefault="00000D3D" w:rsidP="00AD3A5C">
      <w:pPr>
        <w:tabs>
          <w:tab w:val="left" w:pos="426"/>
        </w:tabs>
        <w:autoSpaceDE w:val="0"/>
        <w:autoSpaceDN w:val="0"/>
        <w:adjustRightInd w:val="0"/>
        <w:jc w:val="center"/>
        <w:rPr>
          <w:rFonts w:eastAsiaTheme="minorHAnsi"/>
          <w:b/>
          <w:lang w:eastAsia="en-US"/>
        </w:rPr>
      </w:pPr>
    </w:p>
    <w:p w:rsidR="00000D3D" w:rsidRPr="00000D3D" w:rsidRDefault="00000D3D" w:rsidP="00AD3A5C">
      <w:pPr>
        <w:tabs>
          <w:tab w:val="left" w:pos="426"/>
        </w:tabs>
        <w:autoSpaceDE w:val="0"/>
        <w:autoSpaceDN w:val="0"/>
        <w:adjustRightInd w:val="0"/>
        <w:sectPr w:rsidR="00000D3D" w:rsidRPr="00000D3D" w:rsidSect="005856C0">
          <w:pgSz w:w="11906" w:h="16838"/>
          <w:pgMar w:top="851" w:right="851" w:bottom="851" w:left="1247" w:header="709" w:footer="709" w:gutter="0"/>
          <w:cols w:space="708"/>
          <w:docGrid w:linePitch="360"/>
        </w:sectPr>
      </w:pPr>
    </w:p>
    <w:tbl>
      <w:tblPr>
        <w:tblW w:w="0" w:type="auto"/>
        <w:jc w:val="right"/>
        <w:tblLook w:val="04A0"/>
      </w:tblPr>
      <w:tblGrid>
        <w:gridCol w:w="3253"/>
      </w:tblGrid>
      <w:tr w:rsidR="00000D3D" w:rsidRPr="00000D3D" w:rsidTr="00000D3D">
        <w:trPr>
          <w:jc w:val="right"/>
        </w:trPr>
        <w:tc>
          <w:tcPr>
            <w:tcW w:w="3253" w:type="dxa"/>
          </w:tcPr>
          <w:p w:rsidR="00000D3D" w:rsidRPr="00000D3D" w:rsidRDefault="00000D3D" w:rsidP="00AD3A5C">
            <w:pPr>
              <w:tabs>
                <w:tab w:val="left" w:pos="426"/>
              </w:tabs>
              <w:autoSpaceDE w:val="0"/>
              <w:autoSpaceDN w:val="0"/>
              <w:adjustRightInd w:val="0"/>
              <w:rPr>
                <w:rFonts w:eastAsiaTheme="minorHAnsi"/>
                <w:b/>
                <w:lang w:eastAsia="en-US"/>
              </w:rPr>
            </w:pPr>
            <w:r w:rsidRPr="00000D3D">
              <w:t>Приложение № 3 к стратегии социально – экономического развития Балахтинского района</w:t>
            </w:r>
          </w:p>
        </w:tc>
      </w:tr>
    </w:tbl>
    <w:p w:rsidR="00000D3D" w:rsidRPr="00000D3D" w:rsidRDefault="00000D3D" w:rsidP="00AD3A5C">
      <w:pPr>
        <w:tabs>
          <w:tab w:val="left" w:pos="426"/>
        </w:tabs>
        <w:autoSpaceDE w:val="0"/>
        <w:autoSpaceDN w:val="0"/>
        <w:adjustRightInd w:val="0"/>
        <w:rPr>
          <w:rFonts w:eastAsiaTheme="minorHAnsi"/>
          <w:b/>
          <w:lang w:eastAsia="en-US"/>
        </w:rPr>
      </w:pPr>
    </w:p>
    <w:p w:rsidR="00000D3D" w:rsidRPr="00000D3D" w:rsidRDefault="00000D3D" w:rsidP="00AD3A5C">
      <w:pPr>
        <w:pStyle w:val="a3"/>
        <w:tabs>
          <w:tab w:val="left" w:pos="426"/>
        </w:tabs>
        <w:jc w:val="center"/>
        <w:rPr>
          <w:rFonts w:ascii="Times New Roman" w:hAnsi="Times New Roman" w:cs="Times New Roman"/>
          <w:b/>
          <w:sz w:val="24"/>
          <w:szCs w:val="24"/>
        </w:rPr>
      </w:pPr>
    </w:p>
    <w:p w:rsidR="00000D3D" w:rsidRPr="00000D3D" w:rsidRDefault="00000D3D" w:rsidP="00C44F18">
      <w:pPr>
        <w:pStyle w:val="2"/>
        <w:tabs>
          <w:tab w:val="left" w:pos="426"/>
        </w:tabs>
        <w:jc w:val="center"/>
        <w:rPr>
          <w:rStyle w:val="7"/>
          <w:rFonts w:eastAsiaTheme="minorHAnsi"/>
          <w:sz w:val="24"/>
          <w:szCs w:val="24"/>
        </w:rPr>
      </w:pPr>
      <w:bookmarkStart w:id="80" w:name="_Toc536447131"/>
      <w:r w:rsidRPr="00000D3D">
        <w:rPr>
          <w:rStyle w:val="7"/>
          <w:rFonts w:eastAsiaTheme="minorHAnsi"/>
          <w:sz w:val="24"/>
          <w:szCs w:val="24"/>
        </w:rPr>
        <w:t>Динамика основных социально-экономических показателей Балахтинского района до 2030 года</w:t>
      </w:r>
      <w:bookmarkEnd w:id="80"/>
    </w:p>
    <w:p w:rsidR="00000D3D" w:rsidRPr="00000D3D" w:rsidRDefault="00000D3D" w:rsidP="00AD3A5C">
      <w:pPr>
        <w:tabs>
          <w:tab w:val="left" w:pos="426"/>
        </w:tabs>
        <w:spacing w:line="250" w:lineRule="exact"/>
        <w:jc w:val="center"/>
        <w:rPr>
          <w:b/>
        </w:rPr>
      </w:pPr>
    </w:p>
    <w:tbl>
      <w:tblPr>
        <w:tblW w:w="15561" w:type="dxa"/>
        <w:jc w:val="center"/>
        <w:tblLayout w:type="fixed"/>
        <w:tblCellMar>
          <w:left w:w="10" w:type="dxa"/>
          <w:right w:w="10" w:type="dxa"/>
        </w:tblCellMar>
        <w:tblLook w:val="04A0"/>
      </w:tblPr>
      <w:tblGrid>
        <w:gridCol w:w="715"/>
        <w:gridCol w:w="4916"/>
        <w:gridCol w:w="1622"/>
        <w:gridCol w:w="1277"/>
        <w:gridCol w:w="1555"/>
        <w:gridCol w:w="1641"/>
        <w:gridCol w:w="1277"/>
        <w:gridCol w:w="1272"/>
        <w:gridCol w:w="1286"/>
      </w:tblGrid>
      <w:tr w:rsidR="00000D3D" w:rsidRPr="00000D3D" w:rsidTr="00000D3D">
        <w:trPr>
          <w:trHeight w:val="293"/>
          <w:jc w:val="center"/>
        </w:trPr>
        <w:tc>
          <w:tcPr>
            <w:tcW w:w="715" w:type="dxa"/>
            <w:vMerge w:val="restart"/>
            <w:tcBorders>
              <w:top w:val="single" w:sz="4" w:space="0" w:color="auto"/>
              <w:left w:val="single" w:sz="4" w:space="0" w:color="auto"/>
              <w:right w:val="single" w:sz="4" w:space="0" w:color="auto"/>
            </w:tcBorders>
            <w:shd w:val="clear" w:color="auto" w:fill="FFFFFF"/>
          </w:tcPr>
          <w:p w:rsidR="00000D3D" w:rsidRPr="00000D3D" w:rsidRDefault="00000D3D" w:rsidP="00AD3A5C">
            <w:pPr>
              <w:pStyle w:val="a3"/>
              <w:tabs>
                <w:tab w:val="left" w:pos="426"/>
              </w:tabs>
              <w:jc w:val="center"/>
              <w:rPr>
                <w:rFonts w:ascii="Times New Roman" w:hAnsi="Times New Roman" w:cs="Times New Roman"/>
                <w:b/>
                <w:sz w:val="24"/>
                <w:szCs w:val="24"/>
              </w:rPr>
            </w:pPr>
            <w:r w:rsidRPr="00000D3D">
              <w:rPr>
                <w:rFonts w:ascii="Times New Roman" w:hAnsi="Times New Roman" w:cs="Times New Roman"/>
                <w:b/>
                <w:sz w:val="24"/>
                <w:szCs w:val="24"/>
              </w:rPr>
              <w:t>№</w:t>
            </w:r>
          </w:p>
          <w:p w:rsidR="00000D3D" w:rsidRPr="00000D3D" w:rsidRDefault="00000D3D" w:rsidP="00AD3A5C">
            <w:pPr>
              <w:pStyle w:val="a3"/>
              <w:tabs>
                <w:tab w:val="left" w:pos="426"/>
              </w:tabs>
              <w:jc w:val="center"/>
              <w:rPr>
                <w:rFonts w:ascii="Times New Roman" w:hAnsi="Times New Roman" w:cs="Times New Roman"/>
                <w:b/>
                <w:sz w:val="24"/>
                <w:szCs w:val="24"/>
              </w:rPr>
            </w:pPr>
            <w:r w:rsidRPr="00000D3D">
              <w:rPr>
                <w:rFonts w:ascii="Times New Roman" w:hAnsi="Times New Roman" w:cs="Times New Roman"/>
                <w:b/>
                <w:sz w:val="24"/>
                <w:szCs w:val="24"/>
              </w:rPr>
              <w:t>п/п</w:t>
            </w:r>
          </w:p>
        </w:tc>
        <w:tc>
          <w:tcPr>
            <w:tcW w:w="4916" w:type="dxa"/>
            <w:vMerge w:val="restart"/>
            <w:tcBorders>
              <w:top w:val="single" w:sz="4" w:space="0" w:color="auto"/>
              <w:left w:val="single" w:sz="4" w:space="0" w:color="auto"/>
              <w:right w:val="single" w:sz="4" w:space="0" w:color="auto"/>
            </w:tcBorders>
            <w:shd w:val="clear" w:color="auto" w:fill="FFFFFF"/>
          </w:tcPr>
          <w:p w:rsidR="00000D3D" w:rsidRPr="00000D3D" w:rsidRDefault="00000D3D" w:rsidP="00AD3A5C">
            <w:pPr>
              <w:pStyle w:val="a3"/>
              <w:tabs>
                <w:tab w:val="left" w:pos="426"/>
              </w:tabs>
              <w:jc w:val="center"/>
              <w:rPr>
                <w:rFonts w:ascii="Times New Roman" w:hAnsi="Times New Roman" w:cs="Times New Roman"/>
                <w:b/>
                <w:sz w:val="24"/>
                <w:szCs w:val="24"/>
              </w:rPr>
            </w:pPr>
            <w:r w:rsidRPr="00000D3D">
              <w:rPr>
                <w:rFonts w:ascii="Times New Roman" w:hAnsi="Times New Roman" w:cs="Times New Roman"/>
                <w:b/>
                <w:sz w:val="24"/>
                <w:szCs w:val="24"/>
              </w:rPr>
              <w:t>Наименование показателя</w:t>
            </w:r>
          </w:p>
        </w:tc>
        <w:tc>
          <w:tcPr>
            <w:tcW w:w="1622" w:type="dxa"/>
            <w:vMerge w:val="restart"/>
            <w:tcBorders>
              <w:top w:val="single" w:sz="4" w:space="0" w:color="auto"/>
              <w:left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b/>
                <w:sz w:val="24"/>
                <w:szCs w:val="24"/>
              </w:rPr>
            </w:pPr>
            <w:r w:rsidRPr="00000D3D">
              <w:rPr>
                <w:rFonts w:ascii="Times New Roman" w:hAnsi="Times New Roman" w:cs="Times New Roman"/>
                <w:b/>
                <w:sz w:val="24"/>
                <w:szCs w:val="24"/>
              </w:rPr>
              <w:t>Единицы измерения</w:t>
            </w:r>
          </w:p>
        </w:tc>
        <w:tc>
          <w:tcPr>
            <w:tcW w:w="283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b/>
                <w:sz w:val="24"/>
                <w:szCs w:val="24"/>
              </w:rPr>
            </w:pPr>
            <w:r w:rsidRPr="00000D3D">
              <w:rPr>
                <w:rFonts w:ascii="Times New Roman" w:hAnsi="Times New Roman" w:cs="Times New Roman"/>
                <w:b/>
                <w:sz w:val="24"/>
                <w:szCs w:val="24"/>
              </w:rPr>
              <w:t>Отчет</w:t>
            </w:r>
          </w:p>
        </w:tc>
        <w:tc>
          <w:tcPr>
            <w:tcW w:w="1641" w:type="dxa"/>
            <w:vMerge w:val="restart"/>
            <w:tcBorders>
              <w:top w:val="single" w:sz="4" w:space="0" w:color="auto"/>
              <w:left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b/>
                <w:sz w:val="24"/>
                <w:szCs w:val="24"/>
              </w:rPr>
            </w:pPr>
            <w:r w:rsidRPr="00000D3D">
              <w:rPr>
                <w:rFonts w:ascii="Times New Roman" w:hAnsi="Times New Roman" w:cs="Times New Roman"/>
                <w:b/>
                <w:sz w:val="24"/>
                <w:szCs w:val="24"/>
              </w:rPr>
              <w:t>Оценка</w:t>
            </w:r>
          </w:p>
          <w:p w:rsidR="00000D3D" w:rsidRPr="00000D3D" w:rsidRDefault="00000D3D" w:rsidP="00AD3A5C">
            <w:pPr>
              <w:pStyle w:val="a3"/>
              <w:tabs>
                <w:tab w:val="left" w:pos="426"/>
              </w:tabs>
              <w:jc w:val="center"/>
              <w:rPr>
                <w:rFonts w:ascii="Times New Roman" w:hAnsi="Times New Roman" w:cs="Times New Roman"/>
                <w:b/>
                <w:sz w:val="24"/>
                <w:szCs w:val="24"/>
              </w:rPr>
            </w:pPr>
            <w:r w:rsidRPr="00000D3D">
              <w:rPr>
                <w:rFonts w:ascii="Times New Roman" w:hAnsi="Times New Roman" w:cs="Times New Roman"/>
                <w:b/>
                <w:sz w:val="24"/>
                <w:szCs w:val="24"/>
              </w:rPr>
              <w:t>2018 г.</w:t>
            </w:r>
          </w:p>
        </w:tc>
        <w:tc>
          <w:tcPr>
            <w:tcW w:w="3835"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b/>
                <w:sz w:val="24"/>
                <w:szCs w:val="24"/>
              </w:rPr>
            </w:pPr>
            <w:r w:rsidRPr="00000D3D">
              <w:rPr>
                <w:rFonts w:ascii="Times New Roman" w:hAnsi="Times New Roman" w:cs="Times New Roman"/>
                <w:b/>
                <w:sz w:val="24"/>
                <w:szCs w:val="24"/>
              </w:rPr>
              <w:t>Прогнозный период, годы</w:t>
            </w:r>
          </w:p>
        </w:tc>
      </w:tr>
      <w:tr w:rsidR="00000D3D" w:rsidRPr="00000D3D" w:rsidTr="00000D3D">
        <w:trPr>
          <w:trHeight w:val="562"/>
          <w:jc w:val="center"/>
        </w:trPr>
        <w:tc>
          <w:tcPr>
            <w:tcW w:w="715" w:type="dxa"/>
            <w:vMerge/>
            <w:tcBorders>
              <w:left w:val="single" w:sz="4" w:space="0" w:color="auto"/>
              <w:bottom w:val="single" w:sz="4" w:space="0" w:color="auto"/>
              <w:right w:val="single" w:sz="4" w:space="0" w:color="auto"/>
            </w:tcBorders>
            <w:shd w:val="clear" w:color="auto" w:fill="FFFFFF"/>
          </w:tcPr>
          <w:p w:rsidR="00000D3D" w:rsidRPr="00000D3D" w:rsidRDefault="00000D3D" w:rsidP="00AD3A5C">
            <w:pPr>
              <w:pStyle w:val="a3"/>
              <w:tabs>
                <w:tab w:val="left" w:pos="426"/>
              </w:tabs>
              <w:jc w:val="center"/>
              <w:rPr>
                <w:rFonts w:ascii="Times New Roman" w:hAnsi="Times New Roman" w:cs="Times New Roman"/>
                <w:b/>
                <w:sz w:val="24"/>
                <w:szCs w:val="24"/>
              </w:rPr>
            </w:pPr>
          </w:p>
        </w:tc>
        <w:tc>
          <w:tcPr>
            <w:tcW w:w="4916" w:type="dxa"/>
            <w:vMerge/>
            <w:tcBorders>
              <w:left w:val="single" w:sz="4" w:space="0" w:color="auto"/>
              <w:bottom w:val="single" w:sz="4" w:space="0" w:color="auto"/>
              <w:right w:val="single" w:sz="4" w:space="0" w:color="auto"/>
            </w:tcBorders>
            <w:shd w:val="clear" w:color="auto" w:fill="FFFFFF"/>
          </w:tcPr>
          <w:p w:rsidR="00000D3D" w:rsidRPr="00000D3D" w:rsidRDefault="00000D3D" w:rsidP="00AD3A5C">
            <w:pPr>
              <w:pStyle w:val="a3"/>
              <w:tabs>
                <w:tab w:val="left" w:pos="426"/>
              </w:tabs>
              <w:jc w:val="center"/>
              <w:rPr>
                <w:rFonts w:ascii="Times New Roman" w:hAnsi="Times New Roman" w:cs="Times New Roman"/>
                <w:b/>
                <w:sz w:val="24"/>
                <w:szCs w:val="24"/>
              </w:rPr>
            </w:pPr>
          </w:p>
        </w:tc>
        <w:tc>
          <w:tcPr>
            <w:tcW w:w="1622" w:type="dxa"/>
            <w:vMerge/>
            <w:tcBorders>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b/>
                <w:sz w:val="24"/>
                <w:szCs w:val="24"/>
              </w:rPr>
            </w:pP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b/>
                <w:sz w:val="24"/>
                <w:szCs w:val="24"/>
              </w:rPr>
            </w:pPr>
            <w:r w:rsidRPr="00000D3D">
              <w:rPr>
                <w:rFonts w:ascii="Times New Roman" w:hAnsi="Times New Roman" w:cs="Times New Roman"/>
                <w:b/>
                <w:sz w:val="24"/>
                <w:szCs w:val="24"/>
              </w:rPr>
              <w:t>2016 г.</w:t>
            </w:r>
          </w:p>
        </w:tc>
        <w:tc>
          <w:tcPr>
            <w:tcW w:w="1555"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b/>
                <w:sz w:val="24"/>
                <w:szCs w:val="24"/>
              </w:rPr>
            </w:pPr>
            <w:r w:rsidRPr="00000D3D">
              <w:rPr>
                <w:rFonts w:ascii="Times New Roman" w:hAnsi="Times New Roman" w:cs="Times New Roman"/>
                <w:b/>
                <w:sz w:val="24"/>
                <w:szCs w:val="24"/>
              </w:rPr>
              <w:t>2017 г. базовый год</w:t>
            </w:r>
          </w:p>
        </w:tc>
        <w:tc>
          <w:tcPr>
            <w:tcW w:w="1641" w:type="dxa"/>
            <w:vMerge/>
            <w:tcBorders>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b/>
                <w:sz w:val="24"/>
                <w:szCs w:val="24"/>
              </w:rPr>
            </w:pP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b/>
                <w:sz w:val="24"/>
                <w:szCs w:val="24"/>
              </w:rPr>
            </w:pPr>
            <w:r w:rsidRPr="00000D3D">
              <w:rPr>
                <w:rFonts w:ascii="Times New Roman" w:hAnsi="Times New Roman" w:cs="Times New Roman"/>
                <w:b/>
                <w:sz w:val="24"/>
                <w:szCs w:val="24"/>
              </w:rPr>
              <w:t>2020</w:t>
            </w:r>
          </w:p>
        </w:tc>
        <w:tc>
          <w:tcPr>
            <w:tcW w:w="1272"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b/>
                <w:sz w:val="24"/>
                <w:szCs w:val="24"/>
              </w:rPr>
            </w:pPr>
            <w:r w:rsidRPr="00000D3D">
              <w:rPr>
                <w:rFonts w:ascii="Times New Roman" w:hAnsi="Times New Roman" w:cs="Times New Roman"/>
                <w:b/>
                <w:sz w:val="24"/>
                <w:szCs w:val="24"/>
              </w:rPr>
              <w:t>2025</w:t>
            </w:r>
          </w:p>
        </w:tc>
        <w:tc>
          <w:tcPr>
            <w:tcW w:w="1286"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b/>
                <w:sz w:val="24"/>
                <w:szCs w:val="24"/>
              </w:rPr>
            </w:pPr>
            <w:r w:rsidRPr="00000D3D">
              <w:rPr>
                <w:rFonts w:ascii="Times New Roman" w:hAnsi="Times New Roman" w:cs="Times New Roman"/>
                <w:b/>
                <w:sz w:val="24"/>
                <w:szCs w:val="24"/>
              </w:rPr>
              <w:t>2030</w:t>
            </w:r>
          </w:p>
        </w:tc>
      </w:tr>
      <w:tr w:rsidR="00000D3D" w:rsidRPr="00000D3D" w:rsidTr="00000D3D">
        <w:trPr>
          <w:trHeight w:val="264"/>
          <w:jc w:val="center"/>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000D3D" w:rsidRPr="00000D3D" w:rsidRDefault="00000D3D" w:rsidP="00AD3A5C">
            <w:pPr>
              <w:pStyle w:val="a3"/>
              <w:tabs>
                <w:tab w:val="left" w:pos="426"/>
              </w:tabs>
              <w:jc w:val="center"/>
              <w:rPr>
                <w:rFonts w:ascii="Times New Roman" w:hAnsi="Times New Roman" w:cs="Times New Roman"/>
                <w:b/>
                <w:sz w:val="24"/>
                <w:szCs w:val="24"/>
              </w:rPr>
            </w:pPr>
            <w:r w:rsidRPr="00000D3D">
              <w:rPr>
                <w:rFonts w:ascii="Times New Roman" w:hAnsi="Times New Roman" w:cs="Times New Roman"/>
                <w:b/>
                <w:sz w:val="24"/>
                <w:szCs w:val="24"/>
              </w:rPr>
              <w:t>1</w:t>
            </w:r>
          </w:p>
        </w:tc>
        <w:tc>
          <w:tcPr>
            <w:tcW w:w="4916" w:type="dxa"/>
            <w:tcBorders>
              <w:top w:val="single" w:sz="4" w:space="0" w:color="auto"/>
              <w:left w:val="single" w:sz="4" w:space="0" w:color="auto"/>
              <w:bottom w:val="single" w:sz="4" w:space="0" w:color="auto"/>
              <w:right w:val="single" w:sz="4" w:space="0" w:color="auto"/>
            </w:tcBorders>
            <w:shd w:val="clear" w:color="auto" w:fill="FFFFFF"/>
          </w:tcPr>
          <w:p w:rsidR="00000D3D" w:rsidRPr="00000D3D" w:rsidRDefault="00000D3D" w:rsidP="00AD3A5C">
            <w:pPr>
              <w:pStyle w:val="a3"/>
              <w:tabs>
                <w:tab w:val="left" w:pos="426"/>
              </w:tabs>
              <w:jc w:val="center"/>
              <w:rPr>
                <w:rFonts w:ascii="Times New Roman" w:hAnsi="Times New Roman" w:cs="Times New Roman"/>
                <w:b/>
                <w:sz w:val="24"/>
                <w:szCs w:val="24"/>
              </w:rPr>
            </w:pPr>
            <w:r w:rsidRPr="00000D3D">
              <w:rPr>
                <w:rFonts w:ascii="Times New Roman" w:hAnsi="Times New Roman" w:cs="Times New Roman"/>
                <w:b/>
                <w:sz w:val="24"/>
                <w:szCs w:val="24"/>
              </w:rPr>
              <w:t>2</w:t>
            </w:r>
          </w:p>
        </w:tc>
        <w:tc>
          <w:tcPr>
            <w:tcW w:w="1622"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b/>
                <w:sz w:val="24"/>
                <w:szCs w:val="24"/>
              </w:rPr>
            </w:pPr>
            <w:r w:rsidRPr="00000D3D">
              <w:rPr>
                <w:rFonts w:ascii="Times New Roman" w:hAnsi="Times New Roman" w:cs="Times New Roman"/>
                <w:b/>
                <w:sz w:val="24"/>
                <w:szCs w:val="24"/>
              </w:rPr>
              <w:t>3</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b/>
                <w:sz w:val="24"/>
                <w:szCs w:val="24"/>
              </w:rPr>
            </w:pPr>
            <w:r w:rsidRPr="00000D3D">
              <w:rPr>
                <w:rFonts w:ascii="Times New Roman" w:hAnsi="Times New Roman" w:cs="Times New Roman"/>
                <w:b/>
                <w:sz w:val="24"/>
                <w:szCs w:val="24"/>
              </w:rPr>
              <w:t>4</w:t>
            </w:r>
          </w:p>
        </w:tc>
        <w:tc>
          <w:tcPr>
            <w:tcW w:w="1555"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b/>
                <w:sz w:val="24"/>
                <w:szCs w:val="24"/>
              </w:rPr>
            </w:pPr>
            <w:r w:rsidRPr="00000D3D">
              <w:rPr>
                <w:rFonts w:ascii="Times New Roman" w:hAnsi="Times New Roman" w:cs="Times New Roman"/>
                <w:b/>
                <w:sz w:val="24"/>
                <w:szCs w:val="24"/>
              </w:rPr>
              <w:t>5</w:t>
            </w:r>
          </w:p>
        </w:tc>
        <w:tc>
          <w:tcPr>
            <w:tcW w:w="1641"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b/>
                <w:sz w:val="24"/>
                <w:szCs w:val="24"/>
              </w:rPr>
            </w:pPr>
            <w:r w:rsidRPr="00000D3D">
              <w:rPr>
                <w:rFonts w:ascii="Times New Roman" w:hAnsi="Times New Roman" w:cs="Times New Roman"/>
                <w:b/>
                <w:sz w:val="24"/>
                <w:szCs w:val="24"/>
              </w:rPr>
              <w:t>6</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b/>
                <w:sz w:val="24"/>
                <w:szCs w:val="24"/>
              </w:rPr>
            </w:pPr>
            <w:r w:rsidRPr="00000D3D">
              <w:rPr>
                <w:rFonts w:ascii="Times New Roman" w:hAnsi="Times New Roman" w:cs="Times New Roman"/>
                <w:b/>
                <w:sz w:val="24"/>
                <w:szCs w:val="24"/>
              </w:rPr>
              <w:t>7</w:t>
            </w:r>
          </w:p>
        </w:tc>
        <w:tc>
          <w:tcPr>
            <w:tcW w:w="1272"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b/>
                <w:sz w:val="24"/>
                <w:szCs w:val="24"/>
              </w:rPr>
            </w:pPr>
            <w:r w:rsidRPr="00000D3D">
              <w:rPr>
                <w:rFonts w:ascii="Times New Roman" w:hAnsi="Times New Roman" w:cs="Times New Roman"/>
                <w:b/>
                <w:sz w:val="24"/>
                <w:szCs w:val="24"/>
              </w:rPr>
              <w:t>8</w:t>
            </w:r>
          </w:p>
        </w:tc>
        <w:tc>
          <w:tcPr>
            <w:tcW w:w="1286"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b/>
                <w:sz w:val="24"/>
                <w:szCs w:val="24"/>
              </w:rPr>
            </w:pPr>
            <w:r w:rsidRPr="00000D3D">
              <w:rPr>
                <w:rFonts w:ascii="Times New Roman" w:hAnsi="Times New Roman" w:cs="Times New Roman"/>
                <w:b/>
                <w:sz w:val="24"/>
                <w:szCs w:val="24"/>
              </w:rPr>
              <w:t>9</w:t>
            </w:r>
          </w:p>
        </w:tc>
      </w:tr>
      <w:tr w:rsidR="00000D3D" w:rsidRPr="00000D3D" w:rsidTr="00000D3D">
        <w:trPr>
          <w:trHeight w:val="562"/>
          <w:jc w:val="center"/>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000D3D" w:rsidRPr="00000D3D" w:rsidRDefault="00000D3D" w:rsidP="00AD3A5C">
            <w:pPr>
              <w:pStyle w:val="a3"/>
              <w:tabs>
                <w:tab w:val="left" w:pos="426"/>
              </w:tabs>
              <w:jc w:val="center"/>
              <w:rPr>
                <w:rFonts w:ascii="Times New Roman" w:hAnsi="Times New Roman" w:cs="Times New Roman"/>
                <w:sz w:val="24"/>
                <w:szCs w:val="24"/>
              </w:rPr>
            </w:pPr>
          </w:p>
        </w:tc>
        <w:tc>
          <w:tcPr>
            <w:tcW w:w="4916" w:type="dxa"/>
            <w:tcBorders>
              <w:top w:val="single" w:sz="4" w:space="0" w:color="auto"/>
              <w:left w:val="single" w:sz="4" w:space="0" w:color="auto"/>
              <w:bottom w:val="single" w:sz="4" w:space="0" w:color="auto"/>
              <w:right w:val="single" w:sz="4" w:space="0" w:color="auto"/>
            </w:tcBorders>
            <w:shd w:val="clear" w:color="auto" w:fill="FFFFFF"/>
          </w:tcPr>
          <w:p w:rsidR="00000D3D" w:rsidRPr="00000D3D" w:rsidRDefault="00000D3D" w:rsidP="00AD3A5C">
            <w:pPr>
              <w:pStyle w:val="a3"/>
              <w:tabs>
                <w:tab w:val="left" w:pos="426"/>
              </w:tabs>
              <w:rPr>
                <w:rFonts w:ascii="Times New Roman" w:hAnsi="Times New Roman" w:cs="Times New Roman"/>
                <w:b/>
                <w:sz w:val="24"/>
                <w:szCs w:val="24"/>
              </w:rPr>
            </w:pPr>
            <w:r w:rsidRPr="00000D3D">
              <w:rPr>
                <w:rFonts w:ascii="Times New Roman" w:hAnsi="Times New Roman" w:cs="Times New Roman"/>
                <w:b/>
                <w:sz w:val="24"/>
                <w:szCs w:val="24"/>
              </w:rPr>
              <w:t>Демографическая ситуация</w:t>
            </w:r>
          </w:p>
        </w:tc>
        <w:tc>
          <w:tcPr>
            <w:tcW w:w="1622"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p>
        </w:tc>
        <w:tc>
          <w:tcPr>
            <w:tcW w:w="1555"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p>
        </w:tc>
        <w:tc>
          <w:tcPr>
            <w:tcW w:w="1641"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p>
        </w:tc>
        <w:tc>
          <w:tcPr>
            <w:tcW w:w="1272"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p>
        </w:tc>
        <w:tc>
          <w:tcPr>
            <w:tcW w:w="1286"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p>
        </w:tc>
      </w:tr>
      <w:tr w:rsidR="00000D3D" w:rsidRPr="00000D3D" w:rsidTr="00000D3D">
        <w:trPr>
          <w:trHeight w:val="562"/>
          <w:jc w:val="center"/>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1</w:t>
            </w:r>
          </w:p>
        </w:tc>
        <w:tc>
          <w:tcPr>
            <w:tcW w:w="4916" w:type="dxa"/>
            <w:tcBorders>
              <w:top w:val="single" w:sz="4" w:space="0" w:color="auto"/>
              <w:left w:val="single" w:sz="4" w:space="0" w:color="auto"/>
              <w:bottom w:val="single" w:sz="4" w:space="0" w:color="auto"/>
              <w:right w:val="single" w:sz="4" w:space="0" w:color="auto"/>
            </w:tcBorders>
            <w:shd w:val="clear" w:color="auto" w:fill="FFFFFF"/>
          </w:tcPr>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Среднегодовая численность населения (на конец периода)</w:t>
            </w:r>
          </w:p>
        </w:tc>
        <w:tc>
          <w:tcPr>
            <w:tcW w:w="1622"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тыс. чел.</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19,0</w:t>
            </w:r>
          </w:p>
        </w:tc>
        <w:tc>
          <w:tcPr>
            <w:tcW w:w="1555"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18,8</w:t>
            </w:r>
          </w:p>
        </w:tc>
        <w:tc>
          <w:tcPr>
            <w:tcW w:w="1641"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18,6</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19,4</w:t>
            </w:r>
          </w:p>
        </w:tc>
        <w:tc>
          <w:tcPr>
            <w:tcW w:w="1272"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19,8</w:t>
            </w:r>
          </w:p>
        </w:tc>
        <w:tc>
          <w:tcPr>
            <w:tcW w:w="1286"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20,3</w:t>
            </w:r>
          </w:p>
        </w:tc>
      </w:tr>
      <w:tr w:rsidR="00000D3D" w:rsidRPr="00000D3D" w:rsidTr="00000D3D">
        <w:trPr>
          <w:trHeight w:val="288"/>
          <w:jc w:val="center"/>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000D3D" w:rsidRPr="00000D3D" w:rsidRDefault="00000D3D" w:rsidP="00AD3A5C">
            <w:pPr>
              <w:pStyle w:val="a3"/>
              <w:tabs>
                <w:tab w:val="left" w:pos="426"/>
              </w:tabs>
              <w:jc w:val="center"/>
              <w:rPr>
                <w:rFonts w:ascii="Times New Roman" w:hAnsi="Times New Roman" w:cs="Times New Roman"/>
                <w:sz w:val="24"/>
                <w:szCs w:val="24"/>
              </w:rPr>
            </w:pPr>
          </w:p>
        </w:tc>
        <w:tc>
          <w:tcPr>
            <w:tcW w:w="4916" w:type="dxa"/>
            <w:tcBorders>
              <w:top w:val="single" w:sz="4" w:space="0" w:color="auto"/>
              <w:left w:val="single" w:sz="4" w:space="0" w:color="auto"/>
              <w:bottom w:val="single" w:sz="4" w:space="0" w:color="auto"/>
              <w:right w:val="single" w:sz="4" w:space="0" w:color="auto"/>
            </w:tcBorders>
            <w:shd w:val="clear" w:color="auto" w:fill="FFFFFF"/>
          </w:tcPr>
          <w:p w:rsidR="00000D3D" w:rsidRPr="00000D3D" w:rsidRDefault="00000D3D" w:rsidP="00AD3A5C">
            <w:pPr>
              <w:pStyle w:val="a3"/>
              <w:tabs>
                <w:tab w:val="left" w:pos="426"/>
              </w:tabs>
              <w:rPr>
                <w:rFonts w:ascii="Times New Roman" w:hAnsi="Times New Roman" w:cs="Times New Roman"/>
                <w:b/>
                <w:sz w:val="24"/>
                <w:szCs w:val="24"/>
              </w:rPr>
            </w:pPr>
            <w:r w:rsidRPr="00000D3D">
              <w:rPr>
                <w:rFonts w:ascii="Times New Roman" w:hAnsi="Times New Roman" w:cs="Times New Roman"/>
                <w:b/>
                <w:sz w:val="24"/>
                <w:szCs w:val="24"/>
              </w:rPr>
              <w:t>Занятость и уровень жизни населения</w:t>
            </w:r>
          </w:p>
        </w:tc>
        <w:tc>
          <w:tcPr>
            <w:tcW w:w="1622"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p>
        </w:tc>
        <w:tc>
          <w:tcPr>
            <w:tcW w:w="1555"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p>
        </w:tc>
        <w:tc>
          <w:tcPr>
            <w:tcW w:w="1641"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p>
        </w:tc>
        <w:tc>
          <w:tcPr>
            <w:tcW w:w="1272"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p>
        </w:tc>
        <w:tc>
          <w:tcPr>
            <w:tcW w:w="1286"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p>
        </w:tc>
      </w:tr>
      <w:tr w:rsidR="00000D3D" w:rsidRPr="00000D3D" w:rsidTr="00000D3D">
        <w:trPr>
          <w:trHeight w:val="1114"/>
          <w:jc w:val="center"/>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2</w:t>
            </w:r>
          </w:p>
        </w:tc>
        <w:tc>
          <w:tcPr>
            <w:tcW w:w="4916" w:type="dxa"/>
            <w:tcBorders>
              <w:top w:val="single" w:sz="4" w:space="0" w:color="auto"/>
              <w:left w:val="single" w:sz="4" w:space="0" w:color="auto"/>
              <w:bottom w:val="single" w:sz="4" w:space="0" w:color="auto"/>
              <w:right w:val="single" w:sz="4" w:space="0" w:color="auto"/>
            </w:tcBorders>
            <w:shd w:val="clear" w:color="auto" w:fill="FFFFFF"/>
          </w:tcPr>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Темп роста реальной начисленной заработной платы работников организаций (без субъектов малого предпринимательства) к базовому</w:t>
            </w:r>
          </w:p>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году</w:t>
            </w:r>
          </w:p>
        </w:tc>
        <w:tc>
          <w:tcPr>
            <w:tcW w:w="1622"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106,7</w:t>
            </w:r>
          </w:p>
        </w:tc>
        <w:tc>
          <w:tcPr>
            <w:tcW w:w="1555"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109,6</w:t>
            </w:r>
          </w:p>
        </w:tc>
        <w:tc>
          <w:tcPr>
            <w:tcW w:w="1641"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110,1</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124,6</w:t>
            </w:r>
          </w:p>
        </w:tc>
        <w:tc>
          <w:tcPr>
            <w:tcW w:w="1272"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155,7</w:t>
            </w:r>
          </w:p>
        </w:tc>
        <w:tc>
          <w:tcPr>
            <w:tcW w:w="1286"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194,7</w:t>
            </w:r>
          </w:p>
        </w:tc>
      </w:tr>
      <w:tr w:rsidR="00000D3D" w:rsidRPr="00000D3D" w:rsidTr="00000D3D">
        <w:trPr>
          <w:trHeight w:val="654"/>
          <w:jc w:val="center"/>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3</w:t>
            </w:r>
          </w:p>
        </w:tc>
        <w:tc>
          <w:tcPr>
            <w:tcW w:w="4916" w:type="dxa"/>
            <w:tcBorders>
              <w:top w:val="single" w:sz="4" w:space="0" w:color="auto"/>
              <w:left w:val="single" w:sz="4" w:space="0" w:color="auto"/>
              <w:bottom w:val="single" w:sz="4" w:space="0" w:color="auto"/>
              <w:right w:val="single" w:sz="4" w:space="0" w:color="auto"/>
            </w:tcBorders>
            <w:shd w:val="clear" w:color="auto" w:fill="FFFFFF"/>
          </w:tcPr>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Уровень зарегистрированной безработицы на конец периода</w:t>
            </w:r>
          </w:p>
        </w:tc>
        <w:tc>
          <w:tcPr>
            <w:tcW w:w="1622"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1,0</w:t>
            </w:r>
          </w:p>
        </w:tc>
        <w:tc>
          <w:tcPr>
            <w:tcW w:w="1555"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0,9</w:t>
            </w:r>
          </w:p>
        </w:tc>
        <w:tc>
          <w:tcPr>
            <w:tcW w:w="1641"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0,8</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0,8</w:t>
            </w:r>
          </w:p>
        </w:tc>
        <w:tc>
          <w:tcPr>
            <w:tcW w:w="1272"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0,7</w:t>
            </w:r>
          </w:p>
        </w:tc>
        <w:tc>
          <w:tcPr>
            <w:tcW w:w="1286"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0,7</w:t>
            </w:r>
          </w:p>
        </w:tc>
      </w:tr>
      <w:tr w:rsidR="00000D3D" w:rsidRPr="00000D3D" w:rsidTr="00000D3D">
        <w:trPr>
          <w:trHeight w:val="283"/>
          <w:jc w:val="center"/>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000D3D" w:rsidRPr="00000D3D" w:rsidRDefault="00000D3D" w:rsidP="00AD3A5C">
            <w:pPr>
              <w:pStyle w:val="a3"/>
              <w:tabs>
                <w:tab w:val="left" w:pos="426"/>
              </w:tabs>
              <w:jc w:val="center"/>
              <w:rPr>
                <w:rFonts w:ascii="Times New Roman" w:hAnsi="Times New Roman" w:cs="Times New Roman"/>
                <w:sz w:val="24"/>
                <w:szCs w:val="24"/>
              </w:rPr>
            </w:pPr>
          </w:p>
        </w:tc>
        <w:tc>
          <w:tcPr>
            <w:tcW w:w="4916" w:type="dxa"/>
            <w:tcBorders>
              <w:top w:val="single" w:sz="4" w:space="0" w:color="auto"/>
              <w:left w:val="single" w:sz="4" w:space="0" w:color="auto"/>
              <w:bottom w:val="single" w:sz="4" w:space="0" w:color="auto"/>
              <w:right w:val="single" w:sz="4" w:space="0" w:color="auto"/>
            </w:tcBorders>
            <w:shd w:val="clear" w:color="auto" w:fill="FFFFFF"/>
          </w:tcPr>
          <w:p w:rsidR="00000D3D" w:rsidRPr="00000D3D" w:rsidRDefault="00000D3D" w:rsidP="00AD3A5C">
            <w:pPr>
              <w:pStyle w:val="a3"/>
              <w:tabs>
                <w:tab w:val="left" w:pos="426"/>
              </w:tabs>
              <w:rPr>
                <w:rFonts w:ascii="Times New Roman" w:hAnsi="Times New Roman" w:cs="Times New Roman"/>
                <w:b/>
                <w:sz w:val="24"/>
                <w:szCs w:val="24"/>
              </w:rPr>
            </w:pPr>
            <w:r w:rsidRPr="00000D3D">
              <w:rPr>
                <w:rFonts w:ascii="Times New Roman" w:hAnsi="Times New Roman" w:cs="Times New Roman"/>
                <w:b/>
                <w:sz w:val="24"/>
                <w:szCs w:val="24"/>
              </w:rPr>
              <w:t>Социальная сфера</w:t>
            </w:r>
          </w:p>
        </w:tc>
        <w:tc>
          <w:tcPr>
            <w:tcW w:w="1622"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p>
        </w:tc>
        <w:tc>
          <w:tcPr>
            <w:tcW w:w="1555"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p>
        </w:tc>
        <w:tc>
          <w:tcPr>
            <w:tcW w:w="1641"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p>
        </w:tc>
        <w:tc>
          <w:tcPr>
            <w:tcW w:w="1272"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p>
        </w:tc>
        <w:tc>
          <w:tcPr>
            <w:tcW w:w="1286"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p>
        </w:tc>
      </w:tr>
      <w:tr w:rsidR="00000D3D" w:rsidRPr="00000D3D" w:rsidTr="00000D3D">
        <w:trPr>
          <w:trHeight w:val="1402"/>
          <w:jc w:val="center"/>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4</w:t>
            </w:r>
          </w:p>
        </w:tc>
        <w:tc>
          <w:tcPr>
            <w:tcW w:w="4916" w:type="dxa"/>
            <w:tcBorders>
              <w:top w:val="single" w:sz="4" w:space="0" w:color="auto"/>
              <w:left w:val="single" w:sz="4" w:space="0" w:color="auto"/>
              <w:bottom w:val="single" w:sz="4" w:space="0" w:color="auto"/>
              <w:right w:val="single" w:sz="4" w:space="0" w:color="auto"/>
            </w:tcBorders>
            <w:shd w:val="clear" w:color="auto" w:fill="FFFFFF"/>
          </w:tcPr>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w:t>
            </w:r>
          </w:p>
        </w:tc>
        <w:tc>
          <w:tcPr>
            <w:tcW w:w="1622"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68,3</w:t>
            </w:r>
          </w:p>
        </w:tc>
        <w:tc>
          <w:tcPr>
            <w:tcW w:w="1555"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69,2</w:t>
            </w:r>
          </w:p>
        </w:tc>
        <w:tc>
          <w:tcPr>
            <w:tcW w:w="1641"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69,2</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77,7</w:t>
            </w:r>
          </w:p>
        </w:tc>
        <w:tc>
          <w:tcPr>
            <w:tcW w:w="1272"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94,4</w:t>
            </w:r>
          </w:p>
        </w:tc>
        <w:tc>
          <w:tcPr>
            <w:tcW w:w="1286"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94,4</w:t>
            </w:r>
          </w:p>
        </w:tc>
      </w:tr>
      <w:tr w:rsidR="00000D3D" w:rsidRPr="00000D3D" w:rsidTr="00C44F18">
        <w:trPr>
          <w:trHeight w:val="1410"/>
          <w:jc w:val="center"/>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5</w:t>
            </w:r>
          </w:p>
        </w:tc>
        <w:tc>
          <w:tcPr>
            <w:tcW w:w="4916" w:type="dxa"/>
            <w:tcBorders>
              <w:top w:val="single" w:sz="4" w:space="0" w:color="auto"/>
              <w:left w:val="single" w:sz="4" w:space="0" w:color="auto"/>
              <w:bottom w:val="single" w:sz="4" w:space="0" w:color="auto"/>
              <w:right w:val="single" w:sz="4" w:space="0" w:color="auto"/>
            </w:tcBorders>
            <w:shd w:val="clear" w:color="auto" w:fill="FFFFFF"/>
          </w:tcPr>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Доля детей в возрасте 1 -6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1-6 лет</w:t>
            </w:r>
          </w:p>
        </w:tc>
        <w:tc>
          <w:tcPr>
            <w:tcW w:w="1622"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50,4</w:t>
            </w:r>
          </w:p>
        </w:tc>
        <w:tc>
          <w:tcPr>
            <w:tcW w:w="1555"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48,3</w:t>
            </w:r>
          </w:p>
        </w:tc>
        <w:tc>
          <w:tcPr>
            <w:tcW w:w="1641"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49,2</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50,9</w:t>
            </w:r>
          </w:p>
        </w:tc>
        <w:tc>
          <w:tcPr>
            <w:tcW w:w="1272"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50,9</w:t>
            </w:r>
          </w:p>
        </w:tc>
        <w:tc>
          <w:tcPr>
            <w:tcW w:w="1286"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50,9</w:t>
            </w:r>
          </w:p>
        </w:tc>
      </w:tr>
      <w:tr w:rsidR="00000D3D" w:rsidRPr="00000D3D" w:rsidTr="00000D3D">
        <w:trPr>
          <w:trHeight w:val="835"/>
          <w:jc w:val="center"/>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6</w:t>
            </w:r>
          </w:p>
        </w:tc>
        <w:tc>
          <w:tcPr>
            <w:tcW w:w="4916" w:type="dxa"/>
            <w:tcBorders>
              <w:top w:val="single" w:sz="4" w:space="0" w:color="auto"/>
              <w:left w:val="single" w:sz="4" w:space="0" w:color="auto"/>
              <w:bottom w:val="single" w:sz="4" w:space="0" w:color="auto"/>
              <w:right w:val="single" w:sz="4" w:space="0" w:color="auto"/>
            </w:tcBorders>
            <w:shd w:val="clear" w:color="auto" w:fill="FFFFFF"/>
          </w:tcPr>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Доля населения, систематически занимающегося физической культурой и спортом</w:t>
            </w:r>
          </w:p>
        </w:tc>
        <w:tc>
          <w:tcPr>
            <w:tcW w:w="1622"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31,1</w:t>
            </w:r>
          </w:p>
        </w:tc>
        <w:tc>
          <w:tcPr>
            <w:tcW w:w="1555"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33,3</w:t>
            </w:r>
          </w:p>
        </w:tc>
        <w:tc>
          <w:tcPr>
            <w:tcW w:w="1641"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35,6</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37,1</w:t>
            </w:r>
          </w:p>
        </w:tc>
        <w:tc>
          <w:tcPr>
            <w:tcW w:w="1272"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38,9</w:t>
            </w:r>
          </w:p>
        </w:tc>
        <w:tc>
          <w:tcPr>
            <w:tcW w:w="1286"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40,2</w:t>
            </w:r>
          </w:p>
        </w:tc>
      </w:tr>
      <w:tr w:rsidR="00000D3D" w:rsidRPr="00000D3D" w:rsidTr="00000D3D">
        <w:trPr>
          <w:trHeight w:val="288"/>
          <w:jc w:val="center"/>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000D3D" w:rsidRPr="00000D3D" w:rsidRDefault="00000D3D" w:rsidP="00AD3A5C">
            <w:pPr>
              <w:pStyle w:val="a3"/>
              <w:tabs>
                <w:tab w:val="left" w:pos="426"/>
              </w:tabs>
              <w:jc w:val="center"/>
              <w:rPr>
                <w:rFonts w:ascii="Times New Roman" w:hAnsi="Times New Roman" w:cs="Times New Roman"/>
                <w:sz w:val="24"/>
                <w:szCs w:val="24"/>
              </w:rPr>
            </w:pPr>
          </w:p>
        </w:tc>
        <w:tc>
          <w:tcPr>
            <w:tcW w:w="4916" w:type="dxa"/>
            <w:tcBorders>
              <w:top w:val="single" w:sz="4" w:space="0" w:color="auto"/>
              <w:left w:val="single" w:sz="4" w:space="0" w:color="auto"/>
              <w:bottom w:val="single" w:sz="4" w:space="0" w:color="auto"/>
              <w:right w:val="single" w:sz="4" w:space="0" w:color="auto"/>
            </w:tcBorders>
            <w:shd w:val="clear" w:color="auto" w:fill="FFFFFF"/>
          </w:tcPr>
          <w:p w:rsidR="00000D3D" w:rsidRPr="00000D3D" w:rsidRDefault="00000D3D" w:rsidP="00AD3A5C">
            <w:pPr>
              <w:pStyle w:val="a3"/>
              <w:tabs>
                <w:tab w:val="left" w:pos="426"/>
              </w:tabs>
              <w:rPr>
                <w:rFonts w:ascii="Times New Roman" w:hAnsi="Times New Roman" w:cs="Times New Roman"/>
                <w:b/>
                <w:sz w:val="24"/>
                <w:szCs w:val="24"/>
              </w:rPr>
            </w:pPr>
            <w:r w:rsidRPr="00000D3D">
              <w:rPr>
                <w:rFonts w:ascii="Times New Roman" w:hAnsi="Times New Roman" w:cs="Times New Roman"/>
                <w:b/>
                <w:sz w:val="24"/>
                <w:szCs w:val="24"/>
              </w:rPr>
              <w:t>Экономический потенциал</w:t>
            </w:r>
          </w:p>
        </w:tc>
        <w:tc>
          <w:tcPr>
            <w:tcW w:w="1622"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p>
        </w:tc>
        <w:tc>
          <w:tcPr>
            <w:tcW w:w="1555"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p>
        </w:tc>
        <w:tc>
          <w:tcPr>
            <w:tcW w:w="1641"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p>
        </w:tc>
        <w:tc>
          <w:tcPr>
            <w:tcW w:w="1272"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p>
        </w:tc>
        <w:tc>
          <w:tcPr>
            <w:tcW w:w="1286"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p>
        </w:tc>
      </w:tr>
      <w:tr w:rsidR="00000D3D" w:rsidRPr="00000D3D" w:rsidTr="00000D3D">
        <w:trPr>
          <w:trHeight w:val="562"/>
          <w:jc w:val="center"/>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7</w:t>
            </w:r>
          </w:p>
        </w:tc>
        <w:tc>
          <w:tcPr>
            <w:tcW w:w="4916" w:type="dxa"/>
            <w:tcBorders>
              <w:top w:val="single" w:sz="4" w:space="0" w:color="auto"/>
              <w:left w:val="single" w:sz="4" w:space="0" w:color="auto"/>
              <w:bottom w:val="single" w:sz="4" w:space="0" w:color="auto"/>
              <w:right w:val="single" w:sz="4" w:space="0" w:color="auto"/>
            </w:tcBorders>
            <w:shd w:val="clear" w:color="auto" w:fill="FFFFFF"/>
          </w:tcPr>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Число субъектов малого и среднего предпринимательства на 10 000 жителей</w:t>
            </w:r>
          </w:p>
        </w:tc>
        <w:tc>
          <w:tcPr>
            <w:tcW w:w="1622"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ед.</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186</w:t>
            </w:r>
          </w:p>
        </w:tc>
        <w:tc>
          <w:tcPr>
            <w:tcW w:w="1555"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259</w:t>
            </w:r>
          </w:p>
        </w:tc>
        <w:tc>
          <w:tcPr>
            <w:tcW w:w="1641"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262</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279</w:t>
            </w:r>
          </w:p>
        </w:tc>
        <w:tc>
          <w:tcPr>
            <w:tcW w:w="1272"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287</w:t>
            </w:r>
          </w:p>
        </w:tc>
        <w:tc>
          <w:tcPr>
            <w:tcW w:w="1286"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295</w:t>
            </w:r>
          </w:p>
        </w:tc>
      </w:tr>
      <w:tr w:rsidR="00000D3D" w:rsidRPr="00000D3D" w:rsidTr="00000D3D">
        <w:trPr>
          <w:trHeight w:val="835"/>
          <w:jc w:val="center"/>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8</w:t>
            </w:r>
          </w:p>
        </w:tc>
        <w:tc>
          <w:tcPr>
            <w:tcW w:w="4916" w:type="dxa"/>
            <w:tcBorders>
              <w:top w:val="single" w:sz="4" w:space="0" w:color="auto"/>
              <w:left w:val="single" w:sz="4" w:space="0" w:color="auto"/>
              <w:bottom w:val="single" w:sz="4" w:space="0" w:color="auto"/>
              <w:right w:val="single" w:sz="4" w:space="0" w:color="auto"/>
            </w:tcBorders>
            <w:shd w:val="clear" w:color="auto" w:fill="FFFFFF"/>
          </w:tcPr>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Доля занятых в сфере малого и среднего предпринимательства в общей численности занятых в экономике</w:t>
            </w:r>
          </w:p>
        </w:tc>
        <w:tc>
          <w:tcPr>
            <w:tcW w:w="1622"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20,4</w:t>
            </w:r>
          </w:p>
        </w:tc>
        <w:tc>
          <w:tcPr>
            <w:tcW w:w="1555"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20,9</w:t>
            </w:r>
          </w:p>
        </w:tc>
        <w:tc>
          <w:tcPr>
            <w:tcW w:w="1641"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21,5</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23,0</w:t>
            </w:r>
          </w:p>
        </w:tc>
        <w:tc>
          <w:tcPr>
            <w:tcW w:w="1272"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24,1</w:t>
            </w:r>
          </w:p>
        </w:tc>
        <w:tc>
          <w:tcPr>
            <w:tcW w:w="1286"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25,6</w:t>
            </w:r>
          </w:p>
        </w:tc>
      </w:tr>
      <w:tr w:rsidR="00000D3D" w:rsidRPr="00000D3D" w:rsidTr="00000D3D">
        <w:trPr>
          <w:trHeight w:val="1118"/>
          <w:jc w:val="center"/>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9</w:t>
            </w:r>
          </w:p>
        </w:tc>
        <w:tc>
          <w:tcPr>
            <w:tcW w:w="4916" w:type="dxa"/>
            <w:tcBorders>
              <w:top w:val="single" w:sz="4" w:space="0" w:color="auto"/>
              <w:left w:val="single" w:sz="4" w:space="0" w:color="auto"/>
              <w:bottom w:val="single" w:sz="4" w:space="0" w:color="auto"/>
              <w:right w:val="single" w:sz="4" w:space="0" w:color="auto"/>
            </w:tcBorders>
            <w:shd w:val="clear" w:color="auto" w:fill="FFFFFF"/>
          </w:tcPr>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Темп роста объема отгруженных товаров промышленного производства по полному кругу организаций, к базовому году в сопоставимых ценах</w:t>
            </w:r>
          </w:p>
        </w:tc>
        <w:tc>
          <w:tcPr>
            <w:tcW w:w="1622"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102,5</w:t>
            </w:r>
          </w:p>
        </w:tc>
        <w:tc>
          <w:tcPr>
            <w:tcW w:w="1555"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147,8</w:t>
            </w:r>
          </w:p>
        </w:tc>
        <w:tc>
          <w:tcPr>
            <w:tcW w:w="1641"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102,3</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103,2</w:t>
            </w:r>
          </w:p>
        </w:tc>
        <w:tc>
          <w:tcPr>
            <w:tcW w:w="1272"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103,1</w:t>
            </w:r>
          </w:p>
        </w:tc>
        <w:tc>
          <w:tcPr>
            <w:tcW w:w="1286"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103,1</w:t>
            </w:r>
          </w:p>
        </w:tc>
      </w:tr>
      <w:tr w:rsidR="00000D3D" w:rsidRPr="00000D3D" w:rsidTr="00000D3D">
        <w:trPr>
          <w:trHeight w:val="1114"/>
          <w:jc w:val="center"/>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10</w:t>
            </w:r>
          </w:p>
        </w:tc>
        <w:tc>
          <w:tcPr>
            <w:tcW w:w="4916" w:type="dxa"/>
            <w:tcBorders>
              <w:top w:val="single" w:sz="4" w:space="0" w:color="auto"/>
              <w:left w:val="single" w:sz="4" w:space="0" w:color="auto"/>
              <w:bottom w:val="single" w:sz="4" w:space="0" w:color="auto"/>
              <w:right w:val="single" w:sz="4" w:space="0" w:color="auto"/>
            </w:tcBorders>
            <w:shd w:val="clear" w:color="auto" w:fill="FFFFFF"/>
          </w:tcPr>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Темп роста объема производства продукции сельского хозяйства в хозяйствах всех категорий к базовому году в сопоставимых ценах</w:t>
            </w:r>
          </w:p>
        </w:tc>
        <w:tc>
          <w:tcPr>
            <w:tcW w:w="1622"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103,8</w:t>
            </w:r>
          </w:p>
        </w:tc>
        <w:tc>
          <w:tcPr>
            <w:tcW w:w="1555"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85,2</w:t>
            </w:r>
          </w:p>
        </w:tc>
        <w:tc>
          <w:tcPr>
            <w:tcW w:w="1641"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114,5</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106,3</w:t>
            </w:r>
          </w:p>
        </w:tc>
        <w:tc>
          <w:tcPr>
            <w:tcW w:w="1272"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104,3</w:t>
            </w:r>
          </w:p>
        </w:tc>
        <w:tc>
          <w:tcPr>
            <w:tcW w:w="1286"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105,2</w:t>
            </w:r>
          </w:p>
        </w:tc>
      </w:tr>
      <w:tr w:rsidR="00000D3D" w:rsidRPr="00000D3D" w:rsidTr="00000D3D">
        <w:trPr>
          <w:trHeight w:val="736"/>
          <w:jc w:val="center"/>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11</w:t>
            </w:r>
          </w:p>
        </w:tc>
        <w:tc>
          <w:tcPr>
            <w:tcW w:w="4916" w:type="dxa"/>
            <w:tcBorders>
              <w:top w:val="single" w:sz="4" w:space="0" w:color="auto"/>
              <w:left w:val="single" w:sz="4" w:space="0" w:color="auto"/>
              <w:bottom w:val="single" w:sz="4" w:space="0" w:color="auto"/>
              <w:right w:val="single" w:sz="4" w:space="0" w:color="auto"/>
            </w:tcBorders>
            <w:shd w:val="clear" w:color="auto" w:fill="FFFFFF"/>
          </w:tcPr>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 xml:space="preserve">Темп роста объема инвестиций в основной капитал к базовому году в сопоставимых </w:t>
            </w:r>
          </w:p>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ценах</w:t>
            </w:r>
          </w:p>
        </w:tc>
        <w:tc>
          <w:tcPr>
            <w:tcW w:w="1622"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80,5</w:t>
            </w:r>
          </w:p>
        </w:tc>
        <w:tc>
          <w:tcPr>
            <w:tcW w:w="1555"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883,2</w:t>
            </w:r>
          </w:p>
        </w:tc>
        <w:tc>
          <w:tcPr>
            <w:tcW w:w="1641"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11,8</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77,3</w:t>
            </w:r>
          </w:p>
        </w:tc>
        <w:tc>
          <w:tcPr>
            <w:tcW w:w="1272"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91,5</w:t>
            </w:r>
          </w:p>
        </w:tc>
        <w:tc>
          <w:tcPr>
            <w:tcW w:w="1286"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95,6</w:t>
            </w:r>
          </w:p>
        </w:tc>
      </w:tr>
      <w:tr w:rsidR="00000D3D" w:rsidRPr="00000D3D" w:rsidTr="00000D3D">
        <w:trPr>
          <w:trHeight w:val="288"/>
          <w:jc w:val="center"/>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000D3D" w:rsidRPr="00000D3D" w:rsidRDefault="00000D3D" w:rsidP="00AD3A5C">
            <w:pPr>
              <w:pStyle w:val="a3"/>
              <w:tabs>
                <w:tab w:val="left" w:pos="426"/>
              </w:tabs>
              <w:jc w:val="center"/>
              <w:rPr>
                <w:rFonts w:ascii="Times New Roman" w:hAnsi="Times New Roman" w:cs="Times New Roman"/>
                <w:sz w:val="24"/>
                <w:szCs w:val="24"/>
              </w:rPr>
            </w:pPr>
          </w:p>
        </w:tc>
        <w:tc>
          <w:tcPr>
            <w:tcW w:w="4916" w:type="dxa"/>
            <w:tcBorders>
              <w:top w:val="single" w:sz="4" w:space="0" w:color="auto"/>
              <w:left w:val="single" w:sz="4" w:space="0" w:color="auto"/>
              <w:bottom w:val="single" w:sz="4" w:space="0" w:color="auto"/>
              <w:right w:val="single" w:sz="4" w:space="0" w:color="auto"/>
            </w:tcBorders>
            <w:shd w:val="clear" w:color="auto" w:fill="FFFFFF"/>
          </w:tcPr>
          <w:p w:rsidR="00000D3D" w:rsidRPr="00000D3D" w:rsidRDefault="00000D3D" w:rsidP="00AD3A5C">
            <w:pPr>
              <w:pStyle w:val="a3"/>
              <w:tabs>
                <w:tab w:val="left" w:pos="426"/>
              </w:tabs>
              <w:rPr>
                <w:rFonts w:ascii="Times New Roman" w:hAnsi="Times New Roman" w:cs="Times New Roman"/>
                <w:b/>
                <w:sz w:val="24"/>
                <w:szCs w:val="24"/>
              </w:rPr>
            </w:pPr>
            <w:r w:rsidRPr="00000D3D">
              <w:rPr>
                <w:rFonts w:ascii="Times New Roman" w:hAnsi="Times New Roman" w:cs="Times New Roman"/>
                <w:b/>
                <w:sz w:val="24"/>
                <w:szCs w:val="24"/>
              </w:rPr>
              <w:t>Комфортная среда проживания</w:t>
            </w:r>
          </w:p>
        </w:tc>
        <w:tc>
          <w:tcPr>
            <w:tcW w:w="1622"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p>
        </w:tc>
        <w:tc>
          <w:tcPr>
            <w:tcW w:w="1555"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p>
        </w:tc>
        <w:tc>
          <w:tcPr>
            <w:tcW w:w="1641"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p>
        </w:tc>
        <w:tc>
          <w:tcPr>
            <w:tcW w:w="1272"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p>
        </w:tc>
        <w:tc>
          <w:tcPr>
            <w:tcW w:w="1286"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p>
        </w:tc>
      </w:tr>
      <w:tr w:rsidR="00000D3D" w:rsidRPr="00000D3D" w:rsidTr="00000D3D">
        <w:trPr>
          <w:trHeight w:val="562"/>
          <w:jc w:val="center"/>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12</w:t>
            </w:r>
          </w:p>
        </w:tc>
        <w:tc>
          <w:tcPr>
            <w:tcW w:w="4916" w:type="dxa"/>
            <w:tcBorders>
              <w:top w:val="single" w:sz="4" w:space="0" w:color="auto"/>
              <w:left w:val="single" w:sz="4" w:space="0" w:color="auto"/>
              <w:bottom w:val="single" w:sz="4" w:space="0" w:color="auto"/>
              <w:right w:val="single" w:sz="4" w:space="0" w:color="auto"/>
            </w:tcBorders>
            <w:shd w:val="clear" w:color="auto" w:fill="FFFFFF"/>
          </w:tcPr>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Общая площадь жилых помещений, приходящаяся в среднем на одного жителя</w:t>
            </w:r>
          </w:p>
        </w:tc>
        <w:tc>
          <w:tcPr>
            <w:tcW w:w="1622"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кв.м/чел.</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28,7</w:t>
            </w:r>
          </w:p>
        </w:tc>
        <w:tc>
          <w:tcPr>
            <w:tcW w:w="1555"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29,9</w:t>
            </w:r>
          </w:p>
        </w:tc>
        <w:tc>
          <w:tcPr>
            <w:tcW w:w="1641"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30,1</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30,5</w:t>
            </w:r>
          </w:p>
        </w:tc>
        <w:tc>
          <w:tcPr>
            <w:tcW w:w="1272"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31,0</w:t>
            </w:r>
          </w:p>
        </w:tc>
        <w:tc>
          <w:tcPr>
            <w:tcW w:w="1286"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32,0</w:t>
            </w:r>
          </w:p>
        </w:tc>
      </w:tr>
      <w:tr w:rsidR="00000D3D" w:rsidRPr="00000D3D" w:rsidTr="00000D3D">
        <w:trPr>
          <w:trHeight w:val="562"/>
          <w:jc w:val="center"/>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13</w:t>
            </w:r>
          </w:p>
        </w:tc>
        <w:tc>
          <w:tcPr>
            <w:tcW w:w="4916" w:type="dxa"/>
            <w:tcBorders>
              <w:top w:val="single" w:sz="4" w:space="0" w:color="auto"/>
              <w:left w:val="single" w:sz="4" w:space="0" w:color="auto"/>
              <w:bottom w:val="single" w:sz="4" w:space="0" w:color="auto"/>
              <w:right w:val="single" w:sz="4" w:space="0" w:color="auto"/>
            </w:tcBorders>
            <w:shd w:val="clear" w:color="auto" w:fill="FFFFFF"/>
          </w:tcPr>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Ввод в действие жилых домов на одного жителя</w:t>
            </w:r>
          </w:p>
        </w:tc>
        <w:tc>
          <w:tcPr>
            <w:tcW w:w="1622"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кв.м/чел.</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0,2</w:t>
            </w:r>
          </w:p>
        </w:tc>
        <w:tc>
          <w:tcPr>
            <w:tcW w:w="1555"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0,2</w:t>
            </w:r>
          </w:p>
        </w:tc>
        <w:tc>
          <w:tcPr>
            <w:tcW w:w="1641"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0,2</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0,4</w:t>
            </w:r>
          </w:p>
        </w:tc>
        <w:tc>
          <w:tcPr>
            <w:tcW w:w="1272"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0,6</w:t>
            </w:r>
          </w:p>
        </w:tc>
        <w:tc>
          <w:tcPr>
            <w:tcW w:w="1286"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0,7</w:t>
            </w:r>
          </w:p>
        </w:tc>
      </w:tr>
      <w:tr w:rsidR="00000D3D" w:rsidRPr="00000D3D" w:rsidTr="00000D3D">
        <w:trPr>
          <w:trHeight w:val="835"/>
          <w:jc w:val="center"/>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14</w:t>
            </w:r>
          </w:p>
        </w:tc>
        <w:tc>
          <w:tcPr>
            <w:tcW w:w="4916" w:type="dxa"/>
            <w:tcBorders>
              <w:top w:val="single" w:sz="4" w:space="0" w:color="auto"/>
              <w:left w:val="single" w:sz="4" w:space="0" w:color="auto"/>
              <w:bottom w:val="single" w:sz="4" w:space="0" w:color="auto"/>
              <w:right w:val="single" w:sz="4" w:space="0" w:color="auto"/>
            </w:tcBorders>
            <w:shd w:val="clear" w:color="auto" w:fill="FFFFFF"/>
          </w:tcPr>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Доля многоквартирных домов, требующих капитального ремонта, в общем количестве многоквартирных домов</w:t>
            </w:r>
          </w:p>
        </w:tc>
        <w:tc>
          <w:tcPr>
            <w:tcW w:w="1622"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36,0</w:t>
            </w:r>
          </w:p>
        </w:tc>
        <w:tc>
          <w:tcPr>
            <w:tcW w:w="1555"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36,1</w:t>
            </w:r>
          </w:p>
        </w:tc>
        <w:tc>
          <w:tcPr>
            <w:tcW w:w="1641"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36,0</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33,2</w:t>
            </w:r>
          </w:p>
        </w:tc>
        <w:tc>
          <w:tcPr>
            <w:tcW w:w="1272"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30,1</w:t>
            </w:r>
          </w:p>
        </w:tc>
        <w:tc>
          <w:tcPr>
            <w:tcW w:w="1286"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28,5</w:t>
            </w:r>
          </w:p>
        </w:tc>
      </w:tr>
      <w:tr w:rsidR="00000D3D" w:rsidRPr="00000D3D" w:rsidTr="00000D3D">
        <w:trPr>
          <w:trHeight w:val="562"/>
          <w:jc w:val="center"/>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15</w:t>
            </w:r>
          </w:p>
        </w:tc>
        <w:tc>
          <w:tcPr>
            <w:tcW w:w="4916" w:type="dxa"/>
            <w:tcBorders>
              <w:top w:val="single" w:sz="4" w:space="0" w:color="auto"/>
              <w:left w:val="single" w:sz="4" w:space="0" w:color="auto"/>
              <w:bottom w:val="single" w:sz="4" w:space="0" w:color="auto"/>
              <w:right w:val="single" w:sz="4" w:space="0" w:color="auto"/>
            </w:tcBorders>
            <w:shd w:val="clear" w:color="auto" w:fill="FFFFFF"/>
          </w:tcPr>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Удельный вес общей площади жилищного фонда, оборудованной:</w:t>
            </w:r>
          </w:p>
        </w:tc>
        <w:tc>
          <w:tcPr>
            <w:tcW w:w="1622"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p>
        </w:tc>
        <w:tc>
          <w:tcPr>
            <w:tcW w:w="1555"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p>
        </w:tc>
        <w:tc>
          <w:tcPr>
            <w:tcW w:w="1641"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p>
        </w:tc>
        <w:tc>
          <w:tcPr>
            <w:tcW w:w="1272"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p>
        </w:tc>
        <w:tc>
          <w:tcPr>
            <w:tcW w:w="1286"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p>
        </w:tc>
      </w:tr>
      <w:tr w:rsidR="00000D3D" w:rsidRPr="00000D3D" w:rsidTr="00000D3D">
        <w:trPr>
          <w:trHeight w:val="288"/>
          <w:jc w:val="center"/>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15.1</w:t>
            </w:r>
          </w:p>
        </w:tc>
        <w:tc>
          <w:tcPr>
            <w:tcW w:w="4916" w:type="dxa"/>
            <w:tcBorders>
              <w:top w:val="single" w:sz="4" w:space="0" w:color="auto"/>
              <w:left w:val="single" w:sz="4" w:space="0" w:color="auto"/>
              <w:bottom w:val="single" w:sz="4" w:space="0" w:color="auto"/>
              <w:right w:val="single" w:sz="4" w:space="0" w:color="auto"/>
            </w:tcBorders>
            <w:shd w:val="clear" w:color="auto" w:fill="FFFFFF"/>
          </w:tcPr>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водопроводом</w:t>
            </w:r>
          </w:p>
        </w:tc>
        <w:tc>
          <w:tcPr>
            <w:tcW w:w="1622"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48,5</w:t>
            </w:r>
          </w:p>
        </w:tc>
        <w:tc>
          <w:tcPr>
            <w:tcW w:w="1555"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49,4</w:t>
            </w:r>
          </w:p>
        </w:tc>
        <w:tc>
          <w:tcPr>
            <w:tcW w:w="1641"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50,0</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53,0</w:t>
            </w:r>
          </w:p>
        </w:tc>
        <w:tc>
          <w:tcPr>
            <w:tcW w:w="1272"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58,0</w:t>
            </w:r>
          </w:p>
        </w:tc>
        <w:tc>
          <w:tcPr>
            <w:tcW w:w="1286"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65,0</w:t>
            </w:r>
          </w:p>
        </w:tc>
      </w:tr>
      <w:tr w:rsidR="00000D3D" w:rsidRPr="00000D3D" w:rsidTr="00000D3D">
        <w:trPr>
          <w:trHeight w:val="288"/>
          <w:jc w:val="center"/>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15.2</w:t>
            </w:r>
          </w:p>
        </w:tc>
        <w:tc>
          <w:tcPr>
            <w:tcW w:w="4916" w:type="dxa"/>
            <w:tcBorders>
              <w:top w:val="single" w:sz="4" w:space="0" w:color="auto"/>
              <w:left w:val="single" w:sz="4" w:space="0" w:color="auto"/>
              <w:bottom w:val="single" w:sz="4" w:space="0" w:color="auto"/>
              <w:right w:val="single" w:sz="4" w:space="0" w:color="auto"/>
            </w:tcBorders>
            <w:shd w:val="clear" w:color="auto" w:fill="FFFFFF"/>
          </w:tcPr>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канализацией</w:t>
            </w:r>
          </w:p>
        </w:tc>
        <w:tc>
          <w:tcPr>
            <w:tcW w:w="1622"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7,40</w:t>
            </w:r>
          </w:p>
        </w:tc>
        <w:tc>
          <w:tcPr>
            <w:tcW w:w="1555"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7,40</w:t>
            </w:r>
          </w:p>
        </w:tc>
        <w:tc>
          <w:tcPr>
            <w:tcW w:w="1641"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7,40</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8,2</w:t>
            </w:r>
          </w:p>
        </w:tc>
        <w:tc>
          <w:tcPr>
            <w:tcW w:w="1272"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9,0</w:t>
            </w:r>
          </w:p>
        </w:tc>
        <w:tc>
          <w:tcPr>
            <w:tcW w:w="1286"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9,5</w:t>
            </w:r>
          </w:p>
        </w:tc>
      </w:tr>
      <w:tr w:rsidR="00000D3D" w:rsidRPr="00000D3D" w:rsidTr="00000D3D">
        <w:trPr>
          <w:trHeight w:val="283"/>
          <w:jc w:val="center"/>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15.3</w:t>
            </w:r>
          </w:p>
        </w:tc>
        <w:tc>
          <w:tcPr>
            <w:tcW w:w="4916" w:type="dxa"/>
            <w:tcBorders>
              <w:top w:val="single" w:sz="4" w:space="0" w:color="auto"/>
              <w:left w:val="single" w:sz="4" w:space="0" w:color="auto"/>
              <w:bottom w:val="single" w:sz="4" w:space="0" w:color="auto"/>
              <w:right w:val="single" w:sz="4" w:space="0" w:color="auto"/>
            </w:tcBorders>
            <w:shd w:val="clear" w:color="auto" w:fill="FFFFFF"/>
          </w:tcPr>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отоплением</w:t>
            </w:r>
          </w:p>
        </w:tc>
        <w:tc>
          <w:tcPr>
            <w:tcW w:w="1622"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13,7</w:t>
            </w:r>
          </w:p>
        </w:tc>
        <w:tc>
          <w:tcPr>
            <w:tcW w:w="1555"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13,6</w:t>
            </w:r>
          </w:p>
        </w:tc>
        <w:tc>
          <w:tcPr>
            <w:tcW w:w="1641"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13,6</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14,5</w:t>
            </w:r>
          </w:p>
        </w:tc>
        <w:tc>
          <w:tcPr>
            <w:tcW w:w="1272"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15,8</w:t>
            </w:r>
          </w:p>
        </w:tc>
        <w:tc>
          <w:tcPr>
            <w:tcW w:w="1286"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16,2</w:t>
            </w:r>
          </w:p>
        </w:tc>
      </w:tr>
      <w:tr w:rsidR="00000D3D" w:rsidRPr="00000D3D" w:rsidTr="00000D3D">
        <w:trPr>
          <w:trHeight w:val="288"/>
          <w:jc w:val="center"/>
        </w:trPr>
        <w:tc>
          <w:tcPr>
            <w:tcW w:w="715" w:type="dxa"/>
            <w:tcBorders>
              <w:top w:val="single" w:sz="4" w:space="0" w:color="auto"/>
              <w:left w:val="single" w:sz="4" w:space="0" w:color="auto"/>
              <w:bottom w:val="single" w:sz="4" w:space="0" w:color="auto"/>
              <w:right w:val="single" w:sz="4" w:space="0" w:color="auto"/>
            </w:tcBorders>
            <w:shd w:val="clear" w:color="auto" w:fill="FFFFFF"/>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15.4</w:t>
            </w:r>
          </w:p>
        </w:tc>
        <w:tc>
          <w:tcPr>
            <w:tcW w:w="4916" w:type="dxa"/>
            <w:tcBorders>
              <w:top w:val="single" w:sz="4" w:space="0" w:color="auto"/>
              <w:left w:val="single" w:sz="4" w:space="0" w:color="auto"/>
              <w:bottom w:val="single" w:sz="4" w:space="0" w:color="auto"/>
              <w:right w:val="single" w:sz="4" w:space="0" w:color="auto"/>
            </w:tcBorders>
            <w:shd w:val="clear" w:color="auto" w:fill="FFFFFF"/>
          </w:tcPr>
          <w:p w:rsidR="00000D3D" w:rsidRPr="00000D3D" w:rsidRDefault="00000D3D" w:rsidP="00AD3A5C">
            <w:pPr>
              <w:pStyle w:val="a3"/>
              <w:tabs>
                <w:tab w:val="left" w:pos="426"/>
              </w:tabs>
              <w:rPr>
                <w:rFonts w:ascii="Times New Roman" w:hAnsi="Times New Roman" w:cs="Times New Roman"/>
                <w:sz w:val="24"/>
                <w:szCs w:val="24"/>
              </w:rPr>
            </w:pPr>
            <w:r w:rsidRPr="00000D3D">
              <w:rPr>
                <w:rFonts w:ascii="Times New Roman" w:hAnsi="Times New Roman" w:cs="Times New Roman"/>
                <w:sz w:val="24"/>
                <w:szCs w:val="24"/>
              </w:rPr>
              <w:t>горячим водоснабжением</w:t>
            </w:r>
          </w:p>
        </w:tc>
        <w:tc>
          <w:tcPr>
            <w:tcW w:w="1622"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7,4</w:t>
            </w:r>
          </w:p>
        </w:tc>
        <w:tc>
          <w:tcPr>
            <w:tcW w:w="1555"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7,4</w:t>
            </w:r>
          </w:p>
        </w:tc>
        <w:tc>
          <w:tcPr>
            <w:tcW w:w="1641"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7,4</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7,9</w:t>
            </w:r>
          </w:p>
        </w:tc>
        <w:tc>
          <w:tcPr>
            <w:tcW w:w="1272"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8,2</w:t>
            </w:r>
          </w:p>
        </w:tc>
        <w:tc>
          <w:tcPr>
            <w:tcW w:w="1286" w:type="dxa"/>
            <w:tcBorders>
              <w:top w:val="single" w:sz="4" w:space="0" w:color="auto"/>
              <w:left w:val="single" w:sz="4" w:space="0" w:color="auto"/>
              <w:bottom w:val="single" w:sz="4" w:space="0" w:color="auto"/>
              <w:right w:val="single" w:sz="4" w:space="0" w:color="auto"/>
            </w:tcBorders>
            <w:shd w:val="clear" w:color="auto" w:fill="FFFFFF"/>
            <w:vAlign w:val="center"/>
          </w:tcPr>
          <w:p w:rsidR="00000D3D" w:rsidRPr="00000D3D" w:rsidRDefault="00000D3D" w:rsidP="00AD3A5C">
            <w:pPr>
              <w:pStyle w:val="a3"/>
              <w:tabs>
                <w:tab w:val="left" w:pos="426"/>
              </w:tabs>
              <w:jc w:val="center"/>
              <w:rPr>
                <w:rFonts w:ascii="Times New Roman" w:hAnsi="Times New Roman" w:cs="Times New Roman"/>
                <w:sz w:val="24"/>
                <w:szCs w:val="24"/>
              </w:rPr>
            </w:pPr>
            <w:r w:rsidRPr="00000D3D">
              <w:rPr>
                <w:rFonts w:ascii="Times New Roman" w:hAnsi="Times New Roman" w:cs="Times New Roman"/>
                <w:sz w:val="24"/>
                <w:szCs w:val="24"/>
              </w:rPr>
              <w:t>8,9</w:t>
            </w:r>
          </w:p>
        </w:tc>
      </w:tr>
    </w:tbl>
    <w:tbl>
      <w:tblPr>
        <w:tblStyle w:val="a8"/>
        <w:tblW w:w="15417" w:type="dxa"/>
        <w:tblLayout w:type="fixed"/>
        <w:tblLook w:val="04A0"/>
      </w:tblPr>
      <w:tblGrid>
        <w:gridCol w:w="534"/>
        <w:gridCol w:w="2897"/>
        <w:gridCol w:w="363"/>
        <w:gridCol w:w="425"/>
        <w:gridCol w:w="284"/>
        <w:gridCol w:w="3685"/>
        <w:gridCol w:w="709"/>
        <w:gridCol w:w="1113"/>
        <w:gridCol w:w="588"/>
        <w:gridCol w:w="911"/>
        <w:gridCol w:w="648"/>
        <w:gridCol w:w="142"/>
        <w:gridCol w:w="1559"/>
        <w:gridCol w:w="142"/>
        <w:gridCol w:w="1417"/>
      </w:tblGrid>
      <w:tr w:rsidR="00C44F18" w:rsidRPr="00000D3D" w:rsidTr="00C44F18">
        <w:trPr>
          <w:trHeight w:val="406"/>
        </w:trPr>
        <w:tc>
          <w:tcPr>
            <w:tcW w:w="534" w:type="dxa"/>
            <w:tcBorders>
              <w:top w:val="nil"/>
              <w:left w:val="nil"/>
              <w:bottom w:val="nil"/>
              <w:right w:val="nil"/>
            </w:tcBorders>
            <w:noWrap/>
            <w:hideMark/>
          </w:tcPr>
          <w:p w:rsidR="00C44F18" w:rsidRPr="00000D3D" w:rsidRDefault="00C44F18" w:rsidP="00AD3A5C">
            <w:pPr>
              <w:pStyle w:val="2"/>
              <w:tabs>
                <w:tab w:val="left" w:pos="426"/>
              </w:tabs>
              <w:outlineLvl w:val="1"/>
              <w:rPr>
                <w:sz w:val="24"/>
                <w:szCs w:val="24"/>
              </w:rPr>
            </w:pPr>
          </w:p>
        </w:tc>
        <w:tc>
          <w:tcPr>
            <w:tcW w:w="2897" w:type="dxa"/>
            <w:tcBorders>
              <w:top w:val="nil"/>
              <w:left w:val="nil"/>
              <w:bottom w:val="nil"/>
              <w:right w:val="nil"/>
            </w:tcBorders>
          </w:tcPr>
          <w:p w:rsidR="00C44F18" w:rsidRPr="00000D3D" w:rsidRDefault="00C44F18" w:rsidP="00AD3A5C">
            <w:pPr>
              <w:tabs>
                <w:tab w:val="left" w:pos="426"/>
              </w:tabs>
              <w:ind w:left="-114"/>
              <w:jc w:val="right"/>
              <w:rPr>
                <w:sz w:val="24"/>
                <w:szCs w:val="24"/>
              </w:rPr>
            </w:pPr>
          </w:p>
        </w:tc>
        <w:tc>
          <w:tcPr>
            <w:tcW w:w="788" w:type="dxa"/>
            <w:gridSpan w:val="2"/>
            <w:tcBorders>
              <w:top w:val="nil"/>
              <w:left w:val="nil"/>
              <w:bottom w:val="nil"/>
              <w:right w:val="nil"/>
            </w:tcBorders>
          </w:tcPr>
          <w:p w:rsidR="00C44F18" w:rsidRPr="00000D3D" w:rsidRDefault="00C44F18" w:rsidP="00AD3A5C">
            <w:pPr>
              <w:pStyle w:val="2"/>
              <w:tabs>
                <w:tab w:val="left" w:pos="426"/>
              </w:tabs>
              <w:ind w:left="-114"/>
              <w:jc w:val="right"/>
              <w:outlineLvl w:val="1"/>
              <w:rPr>
                <w:sz w:val="24"/>
                <w:szCs w:val="24"/>
              </w:rPr>
            </w:pPr>
          </w:p>
        </w:tc>
        <w:tc>
          <w:tcPr>
            <w:tcW w:w="3969" w:type="dxa"/>
            <w:gridSpan w:val="2"/>
            <w:tcBorders>
              <w:top w:val="nil"/>
              <w:left w:val="nil"/>
              <w:bottom w:val="nil"/>
              <w:right w:val="nil"/>
            </w:tcBorders>
            <w:hideMark/>
          </w:tcPr>
          <w:p w:rsidR="00C44F18" w:rsidRPr="00000D3D" w:rsidRDefault="00C44F18" w:rsidP="00AD3A5C">
            <w:pPr>
              <w:pStyle w:val="2"/>
              <w:tabs>
                <w:tab w:val="left" w:pos="426"/>
              </w:tabs>
              <w:outlineLvl w:val="1"/>
              <w:rPr>
                <w:sz w:val="24"/>
                <w:szCs w:val="24"/>
              </w:rPr>
            </w:pPr>
          </w:p>
        </w:tc>
        <w:tc>
          <w:tcPr>
            <w:tcW w:w="1822" w:type="dxa"/>
            <w:gridSpan w:val="2"/>
            <w:tcBorders>
              <w:top w:val="nil"/>
              <w:left w:val="nil"/>
              <w:bottom w:val="nil"/>
              <w:right w:val="nil"/>
            </w:tcBorders>
            <w:hideMark/>
          </w:tcPr>
          <w:p w:rsidR="00C44F18" w:rsidRPr="00000D3D" w:rsidRDefault="00C44F18" w:rsidP="00AD3A5C">
            <w:pPr>
              <w:pStyle w:val="2"/>
              <w:tabs>
                <w:tab w:val="left" w:pos="426"/>
              </w:tabs>
              <w:outlineLvl w:val="1"/>
              <w:rPr>
                <w:sz w:val="24"/>
                <w:szCs w:val="24"/>
              </w:rPr>
            </w:pPr>
          </w:p>
        </w:tc>
        <w:tc>
          <w:tcPr>
            <w:tcW w:w="1499" w:type="dxa"/>
            <w:gridSpan w:val="2"/>
            <w:tcBorders>
              <w:top w:val="nil"/>
              <w:left w:val="nil"/>
              <w:bottom w:val="nil"/>
              <w:right w:val="nil"/>
            </w:tcBorders>
            <w:hideMark/>
          </w:tcPr>
          <w:p w:rsidR="00C44F18" w:rsidRPr="00000D3D" w:rsidRDefault="00C44F18" w:rsidP="00AD3A5C">
            <w:pPr>
              <w:pStyle w:val="2"/>
              <w:tabs>
                <w:tab w:val="left" w:pos="426"/>
              </w:tabs>
              <w:outlineLvl w:val="1"/>
              <w:rPr>
                <w:sz w:val="24"/>
                <w:szCs w:val="24"/>
              </w:rPr>
            </w:pPr>
          </w:p>
        </w:tc>
        <w:tc>
          <w:tcPr>
            <w:tcW w:w="3908" w:type="dxa"/>
            <w:gridSpan w:val="5"/>
            <w:tcBorders>
              <w:top w:val="nil"/>
              <w:left w:val="nil"/>
              <w:bottom w:val="nil"/>
              <w:right w:val="nil"/>
            </w:tcBorders>
            <w:hideMark/>
          </w:tcPr>
          <w:p w:rsidR="00C44F18" w:rsidRPr="00000D3D" w:rsidRDefault="00C44F18" w:rsidP="00C44F18">
            <w:pPr>
              <w:pStyle w:val="2"/>
              <w:tabs>
                <w:tab w:val="left" w:pos="426"/>
              </w:tabs>
              <w:jc w:val="right"/>
              <w:outlineLvl w:val="1"/>
              <w:rPr>
                <w:b w:val="0"/>
                <w:sz w:val="24"/>
                <w:szCs w:val="24"/>
              </w:rPr>
            </w:pPr>
          </w:p>
          <w:p w:rsidR="00C44F18" w:rsidRDefault="00C44F18" w:rsidP="00C44F18">
            <w:pPr>
              <w:tabs>
                <w:tab w:val="left" w:pos="426"/>
              </w:tabs>
              <w:jc w:val="right"/>
              <w:rPr>
                <w:sz w:val="24"/>
                <w:szCs w:val="24"/>
              </w:rPr>
            </w:pPr>
            <w:r w:rsidRPr="00000D3D">
              <w:rPr>
                <w:sz w:val="24"/>
                <w:szCs w:val="24"/>
              </w:rPr>
              <w:t>Приложение №4</w:t>
            </w:r>
          </w:p>
          <w:p w:rsidR="00C44F18" w:rsidRPr="00000D3D" w:rsidRDefault="00C44F18" w:rsidP="00C44F18">
            <w:pPr>
              <w:tabs>
                <w:tab w:val="left" w:pos="426"/>
              </w:tabs>
              <w:jc w:val="right"/>
              <w:rPr>
                <w:sz w:val="24"/>
                <w:szCs w:val="24"/>
              </w:rPr>
            </w:pPr>
            <w:r w:rsidRPr="00000D3D">
              <w:rPr>
                <w:sz w:val="24"/>
                <w:szCs w:val="24"/>
              </w:rPr>
              <w:t xml:space="preserve"> к стратегии социально – экономического развития Балахтинского района</w:t>
            </w:r>
          </w:p>
          <w:p w:rsidR="00C44F18" w:rsidRPr="00000D3D" w:rsidRDefault="00C44F18" w:rsidP="00C44F18">
            <w:pPr>
              <w:tabs>
                <w:tab w:val="left" w:pos="426"/>
              </w:tabs>
              <w:jc w:val="right"/>
              <w:rPr>
                <w:sz w:val="24"/>
                <w:szCs w:val="24"/>
              </w:rPr>
            </w:pPr>
          </w:p>
        </w:tc>
      </w:tr>
      <w:tr w:rsidR="00000D3D" w:rsidRPr="00000D3D" w:rsidTr="00C44F18">
        <w:trPr>
          <w:trHeight w:val="375"/>
        </w:trPr>
        <w:tc>
          <w:tcPr>
            <w:tcW w:w="15417" w:type="dxa"/>
            <w:gridSpan w:val="15"/>
            <w:tcBorders>
              <w:top w:val="nil"/>
              <w:left w:val="nil"/>
              <w:bottom w:val="nil"/>
              <w:right w:val="nil"/>
            </w:tcBorders>
            <w:hideMark/>
          </w:tcPr>
          <w:p w:rsidR="00000D3D" w:rsidRPr="00000D3D" w:rsidRDefault="00000D3D" w:rsidP="00AD3A5C">
            <w:pPr>
              <w:pStyle w:val="2"/>
              <w:tabs>
                <w:tab w:val="left" w:pos="426"/>
              </w:tabs>
              <w:jc w:val="center"/>
              <w:outlineLvl w:val="1"/>
              <w:rPr>
                <w:sz w:val="24"/>
                <w:szCs w:val="24"/>
              </w:rPr>
            </w:pPr>
            <w:bookmarkStart w:id="81" w:name="_Toc525561504"/>
            <w:bookmarkStart w:id="82" w:name="_Toc525562844"/>
            <w:bookmarkStart w:id="83" w:name="_Toc525568289"/>
            <w:bookmarkStart w:id="84" w:name="_Toc536447132"/>
            <w:bookmarkStart w:id="85" w:name="_Toc471714247"/>
            <w:r w:rsidRPr="00000D3D">
              <w:rPr>
                <w:sz w:val="24"/>
                <w:szCs w:val="24"/>
              </w:rPr>
              <w:t>Оценка места муниципального образования Балахтинского района</w:t>
            </w:r>
            <w:bookmarkEnd w:id="81"/>
            <w:bookmarkEnd w:id="82"/>
            <w:bookmarkEnd w:id="83"/>
            <w:bookmarkEnd w:id="84"/>
          </w:p>
          <w:p w:rsidR="00000D3D" w:rsidRPr="00000D3D" w:rsidRDefault="00000D3D" w:rsidP="00AD3A5C">
            <w:pPr>
              <w:pStyle w:val="2"/>
              <w:tabs>
                <w:tab w:val="left" w:pos="426"/>
              </w:tabs>
              <w:jc w:val="center"/>
              <w:outlineLvl w:val="1"/>
              <w:rPr>
                <w:sz w:val="24"/>
                <w:szCs w:val="24"/>
              </w:rPr>
            </w:pPr>
            <w:bookmarkStart w:id="86" w:name="_Toc525561505"/>
            <w:bookmarkStart w:id="87" w:name="_Toc525562845"/>
            <w:bookmarkStart w:id="88" w:name="_Toc525568290"/>
            <w:bookmarkStart w:id="89" w:name="_Toc536447133"/>
            <w:r w:rsidRPr="00000D3D">
              <w:rPr>
                <w:sz w:val="24"/>
                <w:szCs w:val="24"/>
              </w:rPr>
              <w:t>в центральной группе районов кра</w:t>
            </w:r>
            <w:bookmarkEnd w:id="85"/>
            <w:r w:rsidRPr="00000D3D">
              <w:rPr>
                <w:sz w:val="24"/>
                <w:szCs w:val="24"/>
              </w:rPr>
              <w:t>я</w:t>
            </w:r>
            <w:bookmarkEnd w:id="86"/>
            <w:bookmarkEnd w:id="87"/>
            <w:bookmarkEnd w:id="88"/>
            <w:bookmarkEnd w:id="89"/>
          </w:p>
          <w:p w:rsidR="00000D3D" w:rsidRPr="00000D3D" w:rsidRDefault="00000D3D" w:rsidP="00AD3A5C">
            <w:pPr>
              <w:pStyle w:val="2"/>
              <w:tabs>
                <w:tab w:val="left" w:pos="426"/>
              </w:tabs>
              <w:jc w:val="center"/>
              <w:outlineLvl w:val="1"/>
              <w:rPr>
                <w:sz w:val="24"/>
                <w:szCs w:val="24"/>
              </w:rPr>
            </w:pPr>
            <w:bookmarkStart w:id="90" w:name="_Toc525561506"/>
            <w:bookmarkStart w:id="91" w:name="_Toc525562846"/>
            <w:bookmarkStart w:id="92" w:name="_Toc525568291"/>
            <w:bookmarkStart w:id="93" w:name="_Toc536447134"/>
            <w:r w:rsidRPr="00000D3D">
              <w:rPr>
                <w:sz w:val="24"/>
                <w:szCs w:val="24"/>
              </w:rPr>
              <w:t>по состоянию на 01.01.2016г.</w:t>
            </w:r>
            <w:bookmarkEnd w:id="90"/>
            <w:bookmarkEnd w:id="91"/>
            <w:bookmarkEnd w:id="92"/>
            <w:bookmarkEnd w:id="93"/>
          </w:p>
        </w:tc>
      </w:tr>
      <w:tr w:rsidR="00000D3D" w:rsidRPr="00000D3D" w:rsidTr="00C44F18">
        <w:trPr>
          <w:trHeight w:val="315"/>
        </w:trPr>
        <w:tc>
          <w:tcPr>
            <w:tcW w:w="534" w:type="dxa"/>
            <w:tcBorders>
              <w:top w:val="nil"/>
              <w:left w:val="nil"/>
              <w:right w:val="nil"/>
            </w:tcBorders>
            <w:noWrap/>
            <w:hideMark/>
          </w:tcPr>
          <w:p w:rsidR="00000D3D" w:rsidRPr="00000D3D" w:rsidRDefault="00000D3D" w:rsidP="00AD3A5C">
            <w:pPr>
              <w:tabs>
                <w:tab w:val="left" w:pos="426"/>
              </w:tabs>
              <w:rPr>
                <w:sz w:val="24"/>
                <w:szCs w:val="24"/>
              </w:rPr>
            </w:pPr>
          </w:p>
        </w:tc>
        <w:tc>
          <w:tcPr>
            <w:tcW w:w="3260" w:type="dxa"/>
            <w:gridSpan w:val="2"/>
            <w:tcBorders>
              <w:top w:val="nil"/>
              <w:left w:val="nil"/>
              <w:right w:val="nil"/>
            </w:tcBorders>
            <w:hideMark/>
          </w:tcPr>
          <w:p w:rsidR="00000D3D" w:rsidRPr="00000D3D" w:rsidRDefault="00000D3D" w:rsidP="00AD3A5C">
            <w:pPr>
              <w:tabs>
                <w:tab w:val="left" w:pos="426"/>
              </w:tabs>
              <w:rPr>
                <w:sz w:val="24"/>
                <w:szCs w:val="24"/>
              </w:rPr>
            </w:pPr>
          </w:p>
        </w:tc>
        <w:tc>
          <w:tcPr>
            <w:tcW w:w="709" w:type="dxa"/>
            <w:gridSpan w:val="2"/>
            <w:tcBorders>
              <w:top w:val="nil"/>
              <w:left w:val="nil"/>
              <w:right w:val="nil"/>
            </w:tcBorders>
            <w:hideMark/>
          </w:tcPr>
          <w:p w:rsidR="00000D3D" w:rsidRPr="00000D3D" w:rsidRDefault="00000D3D" w:rsidP="00AD3A5C">
            <w:pPr>
              <w:tabs>
                <w:tab w:val="left" w:pos="426"/>
              </w:tabs>
              <w:rPr>
                <w:sz w:val="24"/>
                <w:szCs w:val="24"/>
              </w:rPr>
            </w:pPr>
          </w:p>
        </w:tc>
        <w:tc>
          <w:tcPr>
            <w:tcW w:w="4394" w:type="dxa"/>
            <w:gridSpan w:val="2"/>
            <w:tcBorders>
              <w:top w:val="nil"/>
              <w:left w:val="nil"/>
              <w:right w:val="nil"/>
            </w:tcBorders>
            <w:hideMark/>
          </w:tcPr>
          <w:p w:rsidR="00000D3D" w:rsidRPr="00000D3D" w:rsidRDefault="00000D3D" w:rsidP="00AD3A5C">
            <w:pPr>
              <w:tabs>
                <w:tab w:val="left" w:pos="426"/>
              </w:tabs>
              <w:rPr>
                <w:sz w:val="24"/>
                <w:szCs w:val="24"/>
              </w:rPr>
            </w:pPr>
          </w:p>
        </w:tc>
        <w:tc>
          <w:tcPr>
            <w:tcW w:w="1113" w:type="dxa"/>
            <w:tcBorders>
              <w:top w:val="nil"/>
              <w:left w:val="nil"/>
              <w:right w:val="nil"/>
            </w:tcBorders>
            <w:hideMark/>
          </w:tcPr>
          <w:p w:rsidR="00000D3D" w:rsidRPr="00000D3D" w:rsidRDefault="00000D3D" w:rsidP="00AD3A5C">
            <w:pPr>
              <w:tabs>
                <w:tab w:val="left" w:pos="426"/>
              </w:tabs>
              <w:rPr>
                <w:sz w:val="24"/>
                <w:szCs w:val="24"/>
              </w:rPr>
            </w:pPr>
          </w:p>
        </w:tc>
        <w:tc>
          <w:tcPr>
            <w:tcW w:w="1499" w:type="dxa"/>
            <w:gridSpan w:val="2"/>
            <w:tcBorders>
              <w:top w:val="nil"/>
              <w:left w:val="nil"/>
              <w:right w:val="nil"/>
            </w:tcBorders>
            <w:hideMark/>
          </w:tcPr>
          <w:p w:rsidR="00000D3D" w:rsidRPr="00000D3D" w:rsidRDefault="00000D3D" w:rsidP="00AD3A5C">
            <w:pPr>
              <w:tabs>
                <w:tab w:val="left" w:pos="426"/>
              </w:tabs>
              <w:rPr>
                <w:sz w:val="24"/>
                <w:szCs w:val="24"/>
              </w:rPr>
            </w:pPr>
          </w:p>
        </w:tc>
        <w:tc>
          <w:tcPr>
            <w:tcW w:w="2491" w:type="dxa"/>
            <w:gridSpan w:val="4"/>
            <w:tcBorders>
              <w:top w:val="nil"/>
              <w:left w:val="nil"/>
              <w:right w:val="nil"/>
            </w:tcBorders>
            <w:hideMark/>
          </w:tcPr>
          <w:p w:rsidR="00000D3D" w:rsidRPr="00000D3D" w:rsidRDefault="00000D3D" w:rsidP="00AD3A5C">
            <w:pPr>
              <w:tabs>
                <w:tab w:val="left" w:pos="426"/>
              </w:tabs>
              <w:rPr>
                <w:sz w:val="24"/>
                <w:szCs w:val="24"/>
              </w:rPr>
            </w:pPr>
          </w:p>
        </w:tc>
        <w:tc>
          <w:tcPr>
            <w:tcW w:w="1417" w:type="dxa"/>
            <w:tcBorders>
              <w:top w:val="nil"/>
              <w:left w:val="nil"/>
              <w:right w:val="nil"/>
            </w:tcBorders>
            <w:noWrap/>
            <w:hideMark/>
          </w:tcPr>
          <w:p w:rsidR="00000D3D" w:rsidRPr="00000D3D" w:rsidRDefault="00000D3D" w:rsidP="00AD3A5C">
            <w:pPr>
              <w:tabs>
                <w:tab w:val="left" w:pos="426"/>
              </w:tabs>
              <w:rPr>
                <w:sz w:val="24"/>
                <w:szCs w:val="24"/>
              </w:rPr>
            </w:pPr>
          </w:p>
        </w:tc>
      </w:tr>
      <w:tr w:rsidR="00000D3D" w:rsidRPr="00000D3D" w:rsidTr="00C44F18">
        <w:trPr>
          <w:trHeight w:val="666"/>
        </w:trPr>
        <w:tc>
          <w:tcPr>
            <w:tcW w:w="534" w:type="dxa"/>
            <w:vMerge w:val="restart"/>
            <w:noWrap/>
            <w:hideMark/>
          </w:tcPr>
          <w:p w:rsidR="00000D3D" w:rsidRPr="00000D3D" w:rsidRDefault="00000D3D" w:rsidP="00AD3A5C">
            <w:pPr>
              <w:tabs>
                <w:tab w:val="left" w:pos="426"/>
              </w:tabs>
              <w:jc w:val="center"/>
              <w:rPr>
                <w:bCs/>
                <w:sz w:val="24"/>
                <w:szCs w:val="24"/>
              </w:rPr>
            </w:pPr>
            <w:r w:rsidRPr="00000D3D">
              <w:rPr>
                <w:bCs/>
                <w:sz w:val="24"/>
                <w:szCs w:val="24"/>
              </w:rPr>
              <w:t>№ п/п</w:t>
            </w:r>
          </w:p>
        </w:tc>
        <w:tc>
          <w:tcPr>
            <w:tcW w:w="3260" w:type="dxa"/>
            <w:gridSpan w:val="2"/>
            <w:vMerge w:val="restart"/>
            <w:hideMark/>
          </w:tcPr>
          <w:p w:rsidR="00000D3D" w:rsidRPr="00000D3D" w:rsidRDefault="00000D3D" w:rsidP="00AD3A5C">
            <w:pPr>
              <w:tabs>
                <w:tab w:val="left" w:pos="426"/>
              </w:tabs>
              <w:jc w:val="center"/>
              <w:rPr>
                <w:bCs/>
                <w:sz w:val="24"/>
                <w:szCs w:val="24"/>
              </w:rPr>
            </w:pPr>
            <w:r w:rsidRPr="00000D3D">
              <w:rPr>
                <w:bCs/>
                <w:sz w:val="24"/>
                <w:szCs w:val="24"/>
              </w:rPr>
              <w:t>Показатели</w:t>
            </w:r>
          </w:p>
        </w:tc>
        <w:tc>
          <w:tcPr>
            <w:tcW w:w="709" w:type="dxa"/>
            <w:gridSpan w:val="2"/>
            <w:vMerge w:val="restart"/>
            <w:hideMark/>
          </w:tcPr>
          <w:p w:rsidR="00000D3D" w:rsidRPr="00000D3D" w:rsidRDefault="00000D3D" w:rsidP="00C44F18">
            <w:pPr>
              <w:tabs>
                <w:tab w:val="left" w:pos="426"/>
              </w:tabs>
              <w:jc w:val="center"/>
              <w:rPr>
                <w:bCs/>
                <w:sz w:val="24"/>
                <w:szCs w:val="24"/>
              </w:rPr>
            </w:pPr>
            <w:r w:rsidRPr="00000D3D">
              <w:rPr>
                <w:bCs/>
                <w:sz w:val="24"/>
                <w:szCs w:val="24"/>
              </w:rPr>
              <w:t>Ед. изм</w:t>
            </w:r>
            <w:r w:rsidR="00C44F18">
              <w:rPr>
                <w:bCs/>
                <w:sz w:val="24"/>
                <w:szCs w:val="24"/>
              </w:rPr>
              <w:t>.</w:t>
            </w:r>
          </w:p>
        </w:tc>
        <w:tc>
          <w:tcPr>
            <w:tcW w:w="4394" w:type="dxa"/>
            <w:gridSpan w:val="2"/>
            <w:vMerge w:val="restart"/>
            <w:hideMark/>
          </w:tcPr>
          <w:p w:rsidR="00000D3D" w:rsidRPr="00000D3D" w:rsidRDefault="00000D3D" w:rsidP="00AD3A5C">
            <w:pPr>
              <w:tabs>
                <w:tab w:val="left" w:pos="426"/>
              </w:tabs>
              <w:jc w:val="center"/>
              <w:rPr>
                <w:bCs/>
                <w:sz w:val="24"/>
                <w:szCs w:val="24"/>
              </w:rPr>
            </w:pPr>
            <w:r w:rsidRPr="00000D3D">
              <w:rPr>
                <w:bCs/>
                <w:sz w:val="24"/>
                <w:szCs w:val="24"/>
              </w:rPr>
              <w:t>Муниципальные районы  центральной группы</w:t>
            </w:r>
          </w:p>
        </w:tc>
        <w:tc>
          <w:tcPr>
            <w:tcW w:w="5103" w:type="dxa"/>
            <w:gridSpan w:val="7"/>
            <w:hideMark/>
          </w:tcPr>
          <w:p w:rsidR="00000D3D" w:rsidRPr="00000D3D" w:rsidRDefault="00000D3D" w:rsidP="00AD3A5C">
            <w:pPr>
              <w:tabs>
                <w:tab w:val="left" w:pos="426"/>
              </w:tabs>
              <w:jc w:val="center"/>
              <w:rPr>
                <w:bCs/>
                <w:sz w:val="24"/>
                <w:szCs w:val="24"/>
              </w:rPr>
            </w:pPr>
            <w:r w:rsidRPr="00000D3D">
              <w:rPr>
                <w:bCs/>
                <w:sz w:val="24"/>
                <w:szCs w:val="24"/>
              </w:rPr>
              <w:t>Отчетные данные по годам</w:t>
            </w:r>
          </w:p>
        </w:tc>
        <w:tc>
          <w:tcPr>
            <w:tcW w:w="1417" w:type="dxa"/>
            <w:vMerge w:val="restart"/>
            <w:hideMark/>
          </w:tcPr>
          <w:p w:rsidR="00000D3D" w:rsidRPr="00000D3D" w:rsidRDefault="00000D3D" w:rsidP="00AD3A5C">
            <w:pPr>
              <w:tabs>
                <w:tab w:val="left" w:pos="426"/>
              </w:tabs>
              <w:jc w:val="center"/>
              <w:rPr>
                <w:bCs/>
                <w:sz w:val="24"/>
                <w:szCs w:val="24"/>
              </w:rPr>
            </w:pPr>
            <w:r w:rsidRPr="00000D3D">
              <w:rPr>
                <w:bCs/>
                <w:sz w:val="24"/>
                <w:szCs w:val="24"/>
              </w:rPr>
              <w:t>Сравнение с краевыми значениями</w:t>
            </w:r>
          </w:p>
        </w:tc>
      </w:tr>
      <w:tr w:rsidR="00000D3D" w:rsidRPr="00000D3D" w:rsidTr="00C44F18">
        <w:trPr>
          <w:trHeight w:val="392"/>
        </w:trPr>
        <w:tc>
          <w:tcPr>
            <w:tcW w:w="534" w:type="dxa"/>
            <w:vMerge/>
            <w:noWrap/>
          </w:tcPr>
          <w:p w:rsidR="00000D3D" w:rsidRPr="00000D3D" w:rsidRDefault="00000D3D" w:rsidP="00AD3A5C">
            <w:pPr>
              <w:tabs>
                <w:tab w:val="left" w:pos="426"/>
              </w:tabs>
              <w:jc w:val="center"/>
              <w:rPr>
                <w:bCs/>
                <w:sz w:val="24"/>
                <w:szCs w:val="24"/>
              </w:rPr>
            </w:pPr>
          </w:p>
        </w:tc>
        <w:tc>
          <w:tcPr>
            <w:tcW w:w="3260" w:type="dxa"/>
            <w:gridSpan w:val="2"/>
            <w:vMerge/>
          </w:tcPr>
          <w:p w:rsidR="00000D3D" w:rsidRPr="00000D3D" w:rsidRDefault="00000D3D" w:rsidP="00AD3A5C">
            <w:pPr>
              <w:tabs>
                <w:tab w:val="left" w:pos="426"/>
              </w:tabs>
              <w:jc w:val="center"/>
              <w:rPr>
                <w:bCs/>
                <w:sz w:val="24"/>
                <w:szCs w:val="24"/>
              </w:rPr>
            </w:pPr>
          </w:p>
        </w:tc>
        <w:tc>
          <w:tcPr>
            <w:tcW w:w="709" w:type="dxa"/>
            <w:gridSpan w:val="2"/>
            <w:vMerge/>
          </w:tcPr>
          <w:p w:rsidR="00000D3D" w:rsidRPr="00000D3D" w:rsidRDefault="00000D3D" w:rsidP="00AD3A5C">
            <w:pPr>
              <w:tabs>
                <w:tab w:val="left" w:pos="426"/>
              </w:tabs>
              <w:jc w:val="center"/>
              <w:rPr>
                <w:bCs/>
                <w:sz w:val="24"/>
                <w:szCs w:val="24"/>
              </w:rPr>
            </w:pPr>
          </w:p>
        </w:tc>
        <w:tc>
          <w:tcPr>
            <w:tcW w:w="4394" w:type="dxa"/>
            <w:gridSpan w:val="2"/>
            <w:vMerge/>
          </w:tcPr>
          <w:p w:rsidR="00000D3D" w:rsidRPr="00000D3D" w:rsidRDefault="00000D3D" w:rsidP="00AD3A5C">
            <w:pPr>
              <w:tabs>
                <w:tab w:val="left" w:pos="426"/>
              </w:tabs>
              <w:jc w:val="center"/>
              <w:rPr>
                <w:bCs/>
                <w:sz w:val="24"/>
                <w:szCs w:val="24"/>
              </w:rPr>
            </w:pPr>
          </w:p>
        </w:tc>
        <w:tc>
          <w:tcPr>
            <w:tcW w:w="1701" w:type="dxa"/>
            <w:gridSpan w:val="2"/>
          </w:tcPr>
          <w:p w:rsidR="00000D3D" w:rsidRPr="00000D3D" w:rsidRDefault="00000D3D" w:rsidP="00AD3A5C">
            <w:pPr>
              <w:tabs>
                <w:tab w:val="left" w:pos="426"/>
              </w:tabs>
              <w:jc w:val="center"/>
              <w:rPr>
                <w:bCs/>
                <w:sz w:val="24"/>
                <w:szCs w:val="24"/>
              </w:rPr>
            </w:pPr>
            <w:r w:rsidRPr="00000D3D">
              <w:rPr>
                <w:bCs/>
                <w:sz w:val="24"/>
                <w:szCs w:val="24"/>
              </w:rPr>
              <w:t xml:space="preserve">2013 </w:t>
            </w:r>
          </w:p>
        </w:tc>
        <w:tc>
          <w:tcPr>
            <w:tcW w:w="1559" w:type="dxa"/>
            <w:gridSpan w:val="2"/>
          </w:tcPr>
          <w:p w:rsidR="00000D3D" w:rsidRPr="00000D3D" w:rsidRDefault="00000D3D" w:rsidP="00AD3A5C">
            <w:pPr>
              <w:tabs>
                <w:tab w:val="left" w:pos="426"/>
              </w:tabs>
              <w:jc w:val="center"/>
              <w:rPr>
                <w:bCs/>
                <w:sz w:val="24"/>
                <w:szCs w:val="24"/>
              </w:rPr>
            </w:pPr>
            <w:r w:rsidRPr="00000D3D">
              <w:rPr>
                <w:bCs/>
                <w:sz w:val="24"/>
                <w:szCs w:val="24"/>
              </w:rPr>
              <w:t xml:space="preserve">2014 </w:t>
            </w:r>
          </w:p>
        </w:tc>
        <w:tc>
          <w:tcPr>
            <w:tcW w:w="1843" w:type="dxa"/>
            <w:gridSpan w:val="3"/>
          </w:tcPr>
          <w:p w:rsidR="00000D3D" w:rsidRPr="00000D3D" w:rsidRDefault="00000D3D" w:rsidP="00AD3A5C">
            <w:pPr>
              <w:tabs>
                <w:tab w:val="left" w:pos="426"/>
              </w:tabs>
              <w:jc w:val="center"/>
              <w:rPr>
                <w:bCs/>
                <w:sz w:val="24"/>
                <w:szCs w:val="24"/>
              </w:rPr>
            </w:pPr>
            <w:r w:rsidRPr="00000D3D">
              <w:rPr>
                <w:bCs/>
                <w:sz w:val="24"/>
                <w:szCs w:val="24"/>
              </w:rPr>
              <w:t xml:space="preserve">2015 </w:t>
            </w:r>
          </w:p>
        </w:tc>
        <w:tc>
          <w:tcPr>
            <w:tcW w:w="1417" w:type="dxa"/>
            <w:vMerge/>
          </w:tcPr>
          <w:p w:rsidR="00000D3D" w:rsidRPr="00000D3D" w:rsidRDefault="00000D3D" w:rsidP="00AD3A5C">
            <w:pPr>
              <w:tabs>
                <w:tab w:val="left" w:pos="426"/>
              </w:tabs>
              <w:jc w:val="center"/>
              <w:rPr>
                <w:bCs/>
                <w:sz w:val="24"/>
                <w:szCs w:val="24"/>
              </w:rPr>
            </w:pPr>
          </w:p>
        </w:tc>
      </w:tr>
      <w:tr w:rsidR="00000D3D" w:rsidRPr="00000D3D" w:rsidTr="00C44F18">
        <w:trPr>
          <w:trHeight w:val="328"/>
        </w:trPr>
        <w:tc>
          <w:tcPr>
            <w:tcW w:w="534" w:type="dxa"/>
            <w:noWrap/>
            <w:hideMark/>
          </w:tcPr>
          <w:p w:rsidR="00000D3D" w:rsidRPr="00000D3D" w:rsidRDefault="00000D3D" w:rsidP="00AD3A5C">
            <w:pPr>
              <w:tabs>
                <w:tab w:val="left" w:pos="426"/>
              </w:tabs>
              <w:jc w:val="center"/>
              <w:rPr>
                <w:bCs/>
                <w:sz w:val="24"/>
                <w:szCs w:val="24"/>
              </w:rPr>
            </w:pPr>
            <w:r w:rsidRPr="00000D3D">
              <w:rPr>
                <w:bCs/>
                <w:sz w:val="24"/>
                <w:szCs w:val="24"/>
              </w:rPr>
              <w:t>1</w:t>
            </w:r>
          </w:p>
        </w:tc>
        <w:tc>
          <w:tcPr>
            <w:tcW w:w="3260" w:type="dxa"/>
            <w:gridSpan w:val="2"/>
            <w:hideMark/>
          </w:tcPr>
          <w:p w:rsidR="00000D3D" w:rsidRPr="00000D3D" w:rsidRDefault="00000D3D" w:rsidP="00AD3A5C">
            <w:pPr>
              <w:tabs>
                <w:tab w:val="left" w:pos="426"/>
              </w:tabs>
              <w:jc w:val="center"/>
              <w:rPr>
                <w:bCs/>
                <w:sz w:val="24"/>
                <w:szCs w:val="24"/>
              </w:rPr>
            </w:pPr>
            <w:r w:rsidRPr="00000D3D">
              <w:rPr>
                <w:bCs/>
                <w:sz w:val="24"/>
                <w:szCs w:val="24"/>
              </w:rPr>
              <w:t>2</w:t>
            </w:r>
          </w:p>
        </w:tc>
        <w:tc>
          <w:tcPr>
            <w:tcW w:w="709" w:type="dxa"/>
            <w:gridSpan w:val="2"/>
            <w:hideMark/>
          </w:tcPr>
          <w:p w:rsidR="00000D3D" w:rsidRPr="00000D3D" w:rsidRDefault="00000D3D" w:rsidP="00AD3A5C">
            <w:pPr>
              <w:tabs>
                <w:tab w:val="left" w:pos="426"/>
              </w:tabs>
              <w:jc w:val="center"/>
              <w:rPr>
                <w:bCs/>
                <w:sz w:val="24"/>
                <w:szCs w:val="24"/>
              </w:rPr>
            </w:pPr>
            <w:r w:rsidRPr="00000D3D">
              <w:rPr>
                <w:bCs/>
                <w:sz w:val="24"/>
                <w:szCs w:val="24"/>
              </w:rPr>
              <w:t>3</w:t>
            </w:r>
          </w:p>
        </w:tc>
        <w:tc>
          <w:tcPr>
            <w:tcW w:w="4394" w:type="dxa"/>
            <w:gridSpan w:val="2"/>
            <w:hideMark/>
          </w:tcPr>
          <w:p w:rsidR="00000D3D" w:rsidRPr="00000D3D" w:rsidRDefault="00000D3D" w:rsidP="00AD3A5C">
            <w:pPr>
              <w:tabs>
                <w:tab w:val="left" w:pos="426"/>
              </w:tabs>
              <w:jc w:val="center"/>
              <w:rPr>
                <w:bCs/>
                <w:sz w:val="24"/>
                <w:szCs w:val="24"/>
              </w:rPr>
            </w:pPr>
            <w:r w:rsidRPr="00000D3D">
              <w:rPr>
                <w:bCs/>
                <w:sz w:val="24"/>
                <w:szCs w:val="24"/>
              </w:rPr>
              <w:t>4</w:t>
            </w:r>
          </w:p>
        </w:tc>
        <w:tc>
          <w:tcPr>
            <w:tcW w:w="1701" w:type="dxa"/>
            <w:gridSpan w:val="2"/>
            <w:hideMark/>
          </w:tcPr>
          <w:p w:rsidR="00000D3D" w:rsidRPr="00000D3D" w:rsidRDefault="00000D3D" w:rsidP="00AD3A5C">
            <w:pPr>
              <w:tabs>
                <w:tab w:val="left" w:pos="426"/>
              </w:tabs>
              <w:jc w:val="center"/>
              <w:rPr>
                <w:bCs/>
                <w:sz w:val="24"/>
                <w:szCs w:val="24"/>
              </w:rPr>
            </w:pPr>
            <w:r w:rsidRPr="00000D3D">
              <w:rPr>
                <w:bCs/>
                <w:sz w:val="24"/>
                <w:szCs w:val="24"/>
              </w:rPr>
              <w:t>5</w:t>
            </w:r>
          </w:p>
        </w:tc>
        <w:tc>
          <w:tcPr>
            <w:tcW w:w="1559" w:type="dxa"/>
            <w:gridSpan w:val="2"/>
            <w:hideMark/>
          </w:tcPr>
          <w:p w:rsidR="00000D3D" w:rsidRPr="00000D3D" w:rsidRDefault="00000D3D" w:rsidP="00AD3A5C">
            <w:pPr>
              <w:tabs>
                <w:tab w:val="left" w:pos="426"/>
              </w:tabs>
              <w:jc w:val="center"/>
              <w:rPr>
                <w:bCs/>
                <w:sz w:val="24"/>
                <w:szCs w:val="24"/>
              </w:rPr>
            </w:pPr>
            <w:r w:rsidRPr="00000D3D">
              <w:rPr>
                <w:bCs/>
                <w:sz w:val="24"/>
                <w:szCs w:val="24"/>
              </w:rPr>
              <w:t>6</w:t>
            </w:r>
          </w:p>
        </w:tc>
        <w:tc>
          <w:tcPr>
            <w:tcW w:w="1843" w:type="dxa"/>
            <w:gridSpan w:val="3"/>
            <w:hideMark/>
          </w:tcPr>
          <w:p w:rsidR="00000D3D" w:rsidRPr="00000D3D" w:rsidRDefault="00000D3D" w:rsidP="00AD3A5C">
            <w:pPr>
              <w:tabs>
                <w:tab w:val="left" w:pos="426"/>
              </w:tabs>
              <w:jc w:val="center"/>
              <w:rPr>
                <w:bCs/>
                <w:sz w:val="24"/>
                <w:szCs w:val="24"/>
              </w:rPr>
            </w:pPr>
            <w:r w:rsidRPr="00000D3D">
              <w:rPr>
                <w:bCs/>
                <w:sz w:val="24"/>
                <w:szCs w:val="24"/>
              </w:rPr>
              <w:t>7</w:t>
            </w:r>
          </w:p>
        </w:tc>
        <w:tc>
          <w:tcPr>
            <w:tcW w:w="1417" w:type="dxa"/>
            <w:hideMark/>
          </w:tcPr>
          <w:p w:rsidR="00000D3D" w:rsidRPr="00000D3D" w:rsidRDefault="00000D3D" w:rsidP="00AD3A5C">
            <w:pPr>
              <w:tabs>
                <w:tab w:val="left" w:pos="426"/>
              </w:tabs>
              <w:jc w:val="center"/>
              <w:rPr>
                <w:bCs/>
                <w:sz w:val="24"/>
                <w:szCs w:val="24"/>
              </w:rPr>
            </w:pPr>
            <w:r w:rsidRPr="00000D3D">
              <w:rPr>
                <w:bCs/>
                <w:sz w:val="24"/>
                <w:szCs w:val="24"/>
              </w:rPr>
              <w:t>8</w:t>
            </w:r>
          </w:p>
        </w:tc>
      </w:tr>
      <w:tr w:rsidR="00000D3D" w:rsidRPr="00000D3D" w:rsidTr="00C44F18">
        <w:trPr>
          <w:trHeight w:val="228"/>
        </w:trPr>
        <w:tc>
          <w:tcPr>
            <w:tcW w:w="534" w:type="dxa"/>
            <w:noWrap/>
            <w:hideMark/>
          </w:tcPr>
          <w:p w:rsidR="00000D3D" w:rsidRPr="00000D3D" w:rsidRDefault="00000D3D" w:rsidP="00AD3A5C">
            <w:pPr>
              <w:tabs>
                <w:tab w:val="left" w:pos="426"/>
              </w:tabs>
              <w:rPr>
                <w:sz w:val="24"/>
                <w:szCs w:val="24"/>
              </w:rPr>
            </w:pPr>
            <w:r w:rsidRPr="00000D3D">
              <w:rPr>
                <w:sz w:val="24"/>
                <w:szCs w:val="24"/>
              </w:rPr>
              <w:t>1</w:t>
            </w:r>
          </w:p>
        </w:tc>
        <w:tc>
          <w:tcPr>
            <w:tcW w:w="14883" w:type="dxa"/>
            <w:gridSpan w:val="14"/>
            <w:hideMark/>
          </w:tcPr>
          <w:p w:rsidR="00000D3D" w:rsidRPr="00000D3D" w:rsidRDefault="00000D3D" w:rsidP="00AD3A5C">
            <w:pPr>
              <w:tabs>
                <w:tab w:val="left" w:pos="426"/>
              </w:tabs>
              <w:rPr>
                <w:b/>
                <w:bCs/>
                <w:sz w:val="24"/>
                <w:szCs w:val="24"/>
              </w:rPr>
            </w:pPr>
            <w:r w:rsidRPr="00000D3D">
              <w:rPr>
                <w:b/>
                <w:bCs/>
                <w:sz w:val="24"/>
                <w:szCs w:val="24"/>
              </w:rPr>
              <w:t>Общая характеристика территории</w:t>
            </w:r>
          </w:p>
        </w:tc>
      </w:tr>
      <w:tr w:rsidR="00000D3D" w:rsidRPr="00000D3D" w:rsidTr="00C44F18">
        <w:trPr>
          <w:trHeight w:val="315"/>
        </w:trPr>
        <w:tc>
          <w:tcPr>
            <w:tcW w:w="534" w:type="dxa"/>
            <w:vMerge w:val="restart"/>
            <w:noWrap/>
            <w:hideMark/>
          </w:tcPr>
          <w:p w:rsidR="00000D3D" w:rsidRPr="00000D3D" w:rsidRDefault="00000D3D" w:rsidP="00AD3A5C">
            <w:pPr>
              <w:tabs>
                <w:tab w:val="left" w:pos="426"/>
              </w:tabs>
              <w:rPr>
                <w:sz w:val="24"/>
                <w:szCs w:val="24"/>
              </w:rPr>
            </w:pPr>
            <w:r w:rsidRPr="00000D3D">
              <w:rPr>
                <w:sz w:val="24"/>
                <w:szCs w:val="24"/>
              </w:rPr>
              <w:t> </w:t>
            </w:r>
          </w:p>
        </w:tc>
        <w:tc>
          <w:tcPr>
            <w:tcW w:w="3260" w:type="dxa"/>
            <w:gridSpan w:val="2"/>
            <w:vMerge w:val="restart"/>
            <w:hideMark/>
          </w:tcPr>
          <w:p w:rsidR="00000D3D" w:rsidRPr="00000D3D" w:rsidRDefault="00000D3D" w:rsidP="00AD3A5C">
            <w:pPr>
              <w:tabs>
                <w:tab w:val="left" w:pos="426"/>
              </w:tabs>
              <w:ind w:left="-109" w:firstLine="109"/>
              <w:rPr>
                <w:sz w:val="24"/>
                <w:szCs w:val="24"/>
              </w:rPr>
            </w:pPr>
            <w:r w:rsidRPr="00000D3D">
              <w:rPr>
                <w:sz w:val="24"/>
                <w:szCs w:val="24"/>
              </w:rPr>
              <w:t xml:space="preserve">Площадь земель </w:t>
            </w:r>
          </w:p>
        </w:tc>
        <w:tc>
          <w:tcPr>
            <w:tcW w:w="709" w:type="dxa"/>
            <w:gridSpan w:val="2"/>
            <w:vMerge w:val="restart"/>
            <w:hideMark/>
          </w:tcPr>
          <w:p w:rsidR="00000D3D" w:rsidRPr="00000D3D" w:rsidRDefault="00000D3D" w:rsidP="00AD3A5C">
            <w:pPr>
              <w:tabs>
                <w:tab w:val="left" w:pos="426"/>
              </w:tabs>
              <w:rPr>
                <w:sz w:val="24"/>
                <w:szCs w:val="24"/>
              </w:rPr>
            </w:pPr>
            <w:r w:rsidRPr="00000D3D">
              <w:rPr>
                <w:sz w:val="24"/>
                <w:szCs w:val="24"/>
              </w:rPr>
              <w:t>га</w:t>
            </w:r>
          </w:p>
        </w:tc>
        <w:tc>
          <w:tcPr>
            <w:tcW w:w="4394" w:type="dxa"/>
            <w:gridSpan w:val="2"/>
            <w:hideMark/>
          </w:tcPr>
          <w:p w:rsidR="00000D3D" w:rsidRPr="00000D3D" w:rsidRDefault="00000D3D" w:rsidP="00AD3A5C">
            <w:pPr>
              <w:tabs>
                <w:tab w:val="left" w:pos="426"/>
              </w:tabs>
              <w:rPr>
                <w:sz w:val="24"/>
                <w:szCs w:val="24"/>
              </w:rPr>
            </w:pPr>
            <w:r w:rsidRPr="00000D3D">
              <w:rPr>
                <w:sz w:val="24"/>
                <w:szCs w:val="24"/>
              </w:rPr>
              <w:t>По краю в целом</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 </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c>
          <w:tcPr>
            <w:tcW w:w="1843" w:type="dxa"/>
            <w:gridSpan w:val="3"/>
            <w:hideMark/>
          </w:tcPr>
          <w:p w:rsidR="00000D3D" w:rsidRPr="00000D3D" w:rsidRDefault="00000D3D" w:rsidP="00AD3A5C">
            <w:pPr>
              <w:tabs>
                <w:tab w:val="left" w:pos="426"/>
              </w:tabs>
              <w:rPr>
                <w:sz w:val="24"/>
                <w:szCs w:val="24"/>
              </w:rPr>
            </w:pPr>
            <w:r w:rsidRPr="00000D3D">
              <w:rPr>
                <w:sz w:val="24"/>
                <w:szCs w:val="24"/>
              </w:rPr>
              <w:t>236 679 740,00</w:t>
            </w:r>
          </w:p>
        </w:tc>
        <w:tc>
          <w:tcPr>
            <w:tcW w:w="1417" w:type="dxa"/>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C44F18">
        <w:trPr>
          <w:trHeight w:val="307"/>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b/>
                <w:sz w:val="24"/>
                <w:szCs w:val="24"/>
              </w:rPr>
            </w:pPr>
            <w:r w:rsidRPr="00000D3D">
              <w:rPr>
                <w:b/>
                <w:sz w:val="24"/>
                <w:szCs w:val="24"/>
              </w:rPr>
              <w:t>Балахтинский муниципальный район</w:t>
            </w:r>
          </w:p>
        </w:tc>
        <w:tc>
          <w:tcPr>
            <w:tcW w:w="1701" w:type="dxa"/>
            <w:gridSpan w:val="2"/>
            <w:hideMark/>
          </w:tcPr>
          <w:p w:rsidR="00000D3D" w:rsidRPr="00000D3D" w:rsidRDefault="00000D3D" w:rsidP="00AD3A5C">
            <w:pPr>
              <w:tabs>
                <w:tab w:val="left" w:pos="426"/>
              </w:tabs>
              <w:rPr>
                <w:b/>
                <w:sz w:val="24"/>
                <w:szCs w:val="24"/>
              </w:rPr>
            </w:pPr>
            <w:r w:rsidRPr="00000D3D">
              <w:rPr>
                <w:b/>
                <w:sz w:val="24"/>
                <w:szCs w:val="24"/>
              </w:rPr>
              <w:t>1 024 980,00</w:t>
            </w:r>
          </w:p>
        </w:tc>
        <w:tc>
          <w:tcPr>
            <w:tcW w:w="1559" w:type="dxa"/>
            <w:gridSpan w:val="2"/>
            <w:hideMark/>
          </w:tcPr>
          <w:p w:rsidR="00000D3D" w:rsidRPr="00000D3D" w:rsidRDefault="00000D3D" w:rsidP="00AD3A5C">
            <w:pPr>
              <w:tabs>
                <w:tab w:val="left" w:pos="426"/>
              </w:tabs>
              <w:rPr>
                <w:b/>
                <w:sz w:val="24"/>
                <w:szCs w:val="24"/>
              </w:rPr>
            </w:pPr>
            <w:r w:rsidRPr="00000D3D">
              <w:rPr>
                <w:b/>
                <w:sz w:val="24"/>
                <w:szCs w:val="24"/>
              </w:rPr>
              <w:t>1 024 980,00</w:t>
            </w:r>
          </w:p>
        </w:tc>
        <w:tc>
          <w:tcPr>
            <w:tcW w:w="1843" w:type="dxa"/>
            <w:gridSpan w:val="3"/>
            <w:hideMark/>
          </w:tcPr>
          <w:p w:rsidR="00000D3D" w:rsidRPr="00000D3D" w:rsidRDefault="00000D3D" w:rsidP="00AD3A5C">
            <w:pPr>
              <w:tabs>
                <w:tab w:val="left" w:pos="426"/>
              </w:tabs>
              <w:rPr>
                <w:b/>
                <w:sz w:val="24"/>
                <w:szCs w:val="24"/>
              </w:rPr>
            </w:pPr>
            <w:r w:rsidRPr="00000D3D">
              <w:rPr>
                <w:b/>
                <w:sz w:val="24"/>
                <w:szCs w:val="24"/>
              </w:rPr>
              <w:t>1 024 980,00</w:t>
            </w:r>
          </w:p>
        </w:tc>
        <w:tc>
          <w:tcPr>
            <w:tcW w:w="1417" w:type="dxa"/>
            <w:hideMark/>
          </w:tcPr>
          <w:p w:rsidR="00000D3D" w:rsidRPr="00000D3D" w:rsidRDefault="00000D3D" w:rsidP="00AD3A5C">
            <w:pPr>
              <w:tabs>
                <w:tab w:val="left" w:pos="426"/>
              </w:tabs>
              <w:rPr>
                <w:b/>
                <w:sz w:val="24"/>
                <w:szCs w:val="24"/>
              </w:rPr>
            </w:pPr>
            <w:r w:rsidRPr="00000D3D">
              <w:rPr>
                <w:b/>
                <w:sz w:val="24"/>
                <w:szCs w:val="24"/>
              </w:rPr>
              <w:t>0,43%</w:t>
            </w:r>
          </w:p>
        </w:tc>
      </w:tr>
      <w:tr w:rsidR="00000D3D" w:rsidRPr="00000D3D" w:rsidTr="00C44F18">
        <w:trPr>
          <w:trHeight w:val="414"/>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Березовский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424 419,00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423 241,00</w:t>
            </w:r>
          </w:p>
        </w:tc>
        <w:tc>
          <w:tcPr>
            <w:tcW w:w="1843" w:type="dxa"/>
            <w:gridSpan w:val="3"/>
            <w:hideMark/>
          </w:tcPr>
          <w:p w:rsidR="00000D3D" w:rsidRPr="00000D3D" w:rsidRDefault="00000D3D" w:rsidP="00AD3A5C">
            <w:pPr>
              <w:tabs>
                <w:tab w:val="left" w:pos="426"/>
              </w:tabs>
              <w:rPr>
                <w:sz w:val="24"/>
                <w:szCs w:val="24"/>
              </w:rPr>
            </w:pPr>
            <w:r w:rsidRPr="00000D3D">
              <w:rPr>
                <w:sz w:val="24"/>
                <w:szCs w:val="24"/>
              </w:rPr>
              <w:t>423 241,00</w:t>
            </w:r>
          </w:p>
        </w:tc>
        <w:tc>
          <w:tcPr>
            <w:tcW w:w="1417" w:type="dxa"/>
            <w:hideMark/>
          </w:tcPr>
          <w:p w:rsidR="00000D3D" w:rsidRPr="00000D3D" w:rsidRDefault="00000D3D" w:rsidP="00AD3A5C">
            <w:pPr>
              <w:tabs>
                <w:tab w:val="left" w:pos="426"/>
              </w:tabs>
              <w:rPr>
                <w:sz w:val="24"/>
                <w:szCs w:val="24"/>
              </w:rPr>
            </w:pPr>
            <w:r w:rsidRPr="00000D3D">
              <w:rPr>
                <w:sz w:val="24"/>
                <w:szCs w:val="24"/>
              </w:rPr>
              <w:t>0,18%</w:t>
            </w:r>
          </w:p>
        </w:tc>
      </w:tr>
      <w:tr w:rsidR="00000D3D" w:rsidRPr="00000D3D" w:rsidTr="00C44F18">
        <w:trPr>
          <w:trHeight w:val="364"/>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Большемуртинский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685 571,00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685 571,00</w:t>
            </w:r>
          </w:p>
        </w:tc>
        <w:tc>
          <w:tcPr>
            <w:tcW w:w="1843" w:type="dxa"/>
            <w:gridSpan w:val="3"/>
            <w:hideMark/>
          </w:tcPr>
          <w:p w:rsidR="00000D3D" w:rsidRPr="00000D3D" w:rsidRDefault="00000D3D" w:rsidP="00AD3A5C">
            <w:pPr>
              <w:tabs>
                <w:tab w:val="left" w:pos="426"/>
              </w:tabs>
              <w:rPr>
                <w:sz w:val="24"/>
                <w:szCs w:val="24"/>
              </w:rPr>
            </w:pPr>
            <w:r w:rsidRPr="00000D3D">
              <w:rPr>
                <w:sz w:val="24"/>
                <w:szCs w:val="24"/>
              </w:rPr>
              <w:t>685 571,00</w:t>
            </w:r>
          </w:p>
        </w:tc>
        <w:tc>
          <w:tcPr>
            <w:tcW w:w="1417" w:type="dxa"/>
            <w:hideMark/>
          </w:tcPr>
          <w:p w:rsidR="00000D3D" w:rsidRPr="00000D3D" w:rsidRDefault="00000D3D" w:rsidP="00AD3A5C">
            <w:pPr>
              <w:tabs>
                <w:tab w:val="left" w:pos="426"/>
              </w:tabs>
              <w:rPr>
                <w:sz w:val="24"/>
                <w:szCs w:val="24"/>
              </w:rPr>
            </w:pPr>
            <w:r w:rsidRPr="00000D3D">
              <w:rPr>
                <w:sz w:val="24"/>
                <w:szCs w:val="24"/>
              </w:rPr>
              <w:t>0,29%</w:t>
            </w:r>
          </w:p>
        </w:tc>
      </w:tr>
      <w:tr w:rsidR="00000D3D" w:rsidRPr="00000D3D" w:rsidTr="00C44F18">
        <w:trPr>
          <w:trHeight w:val="30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Емельяновский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743 708,00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743 708,00</w:t>
            </w:r>
          </w:p>
        </w:tc>
        <w:tc>
          <w:tcPr>
            <w:tcW w:w="1843" w:type="dxa"/>
            <w:gridSpan w:val="3"/>
            <w:hideMark/>
          </w:tcPr>
          <w:p w:rsidR="00000D3D" w:rsidRPr="00000D3D" w:rsidRDefault="00000D3D" w:rsidP="00AD3A5C">
            <w:pPr>
              <w:tabs>
                <w:tab w:val="left" w:pos="426"/>
              </w:tabs>
              <w:rPr>
                <w:sz w:val="24"/>
                <w:szCs w:val="24"/>
              </w:rPr>
            </w:pPr>
            <w:r w:rsidRPr="00000D3D">
              <w:rPr>
                <w:sz w:val="24"/>
                <w:szCs w:val="24"/>
              </w:rPr>
              <w:t>743 708,00</w:t>
            </w:r>
          </w:p>
        </w:tc>
        <w:tc>
          <w:tcPr>
            <w:tcW w:w="1417" w:type="dxa"/>
            <w:hideMark/>
          </w:tcPr>
          <w:p w:rsidR="00000D3D" w:rsidRPr="00000D3D" w:rsidRDefault="00000D3D" w:rsidP="00AD3A5C">
            <w:pPr>
              <w:tabs>
                <w:tab w:val="left" w:pos="426"/>
              </w:tabs>
              <w:rPr>
                <w:sz w:val="24"/>
                <w:szCs w:val="24"/>
              </w:rPr>
            </w:pPr>
            <w:r w:rsidRPr="00000D3D">
              <w:rPr>
                <w:sz w:val="24"/>
                <w:szCs w:val="24"/>
              </w:rPr>
              <w:t>0,31%</w:t>
            </w:r>
          </w:p>
        </w:tc>
      </w:tr>
      <w:tr w:rsidR="00000D3D" w:rsidRPr="00000D3D" w:rsidTr="00C44F18">
        <w:trPr>
          <w:trHeight w:val="264"/>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Манский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595 902,00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595 902,00</w:t>
            </w:r>
          </w:p>
        </w:tc>
        <w:tc>
          <w:tcPr>
            <w:tcW w:w="1843" w:type="dxa"/>
            <w:gridSpan w:val="3"/>
            <w:hideMark/>
          </w:tcPr>
          <w:p w:rsidR="00000D3D" w:rsidRPr="00000D3D" w:rsidRDefault="00000D3D" w:rsidP="00AD3A5C">
            <w:pPr>
              <w:tabs>
                <w:tab w:val="left" w:pos="426"/>
              </w:tabs>
              <w:rPr>
                <w:sz w:val="24"/>
                <w:szCs w:val="24"/>
              </w:rPr>
            </w:pPr>
            <w:r w:rsidRPr="00000D3D">
              <w:rPr>
                <w:sz w:val="24"/>
                <w:szCs w:val="24"/>
              </w:rPr>
              <w:t>595 902,00</w:t>
            </w:r>
          </w:p>
        </w:tc>
        <w:tc>
          <w:tcPr>
            <w:tcW w:w="1417" w:type="dxa"/>
            <w:hideMark/>
          </w:tcPr>
          <w:p w:rsidR="00000D3D" w:rsidRPr="00000D3D" w:rsidRDefault="00000D3D" w:rsidP="00AD3A5C">
            <w:pPr>
              <w:tabs>
                <w:tab w:val="left" w:pos="426"/>
              </w:tabs>
              <w:rPr>
                <w:sz w:val="24"/>
                <w:szCs w:val="24"/>
              </w:rPr>
            </w:pPr>
            <w:r w:rsidRPr="00000D3D">
              <w:rPr>
                <w:sz w:val="24"/>
                <w:szCs w:val="24"/>
              </w:rPr>
              <w:t>0,25%</w:t>
            </w:r>
          </w:p>
        </w:tc>
      </w:tr>
      <w:tr w:rsidR="00000D3D" w:rsidRPr="00000D3D" w:rsidTr="00C44F18">
        <w:trPr>
          <w:trHeight w:val="356"/>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Сухобузимский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561 229,00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561 229,00</w:t>
            </w:r>
          </w:p>
        </w:tc>
        <w:tc>
          <w:tcPr>
            <w:tcW w:w="1843" w:type="dxa"/>
            <w:gridSpan w:val="3"/>
            <w:hideMark/>
          </w:tcPr>
          <w:p w:rsidR="00000D3D" w:rsidRPr="00000D3D" w:rsidRDefault="00000D3D" w:rsidP="00AD3A5C">
            <w:pPr>
              <w:tabs>
                <w:tab w:val="left" w:pos="426"/>
              </w:tabs>
              <w:rPr>
                <w:sz w:val="24"/>
                <w:szCs w:val="24"/>
              </w:rPr>
            </w:pPr>
            <w:r w:rsidRPr="00000D3D">
              <w:rPr>
                <w:sz w:val="24"/>
                <w:szCs w:val="24"/>
              </w:rPr>
              <w:t>561 229,00</w:t>
            </w:r>
          </w:p>
        </w:tc>
        <w:tc>
          <w:tcPr>
            <w:tcW w:w="1417" w:type="dxa"/>
            <w:hideMark/>
          </w:tcPr>
          <w:p w:rsidR="00000D3D" w:rsidRPr="00000D3D" w:rsidRDefault="00000D3D" w:rsidP="00AD3A5C">
            <w:pPr>
              <w:tabs>
                <w:tab w:val="left" w:pos="426"/>
              </w:tabs>
              <w:rPr>
                <w:sz w:val="24"/>
                <w:szCs w:val="24"/>
              </w:rPr>
            </w:pPr>
            <w:r w:rsidRPr="00000D3D">
              <w:rPr>
                <w:sz w:val="24"/>
                <w:szCs w:val="24"/>
              </w:rPr>
              <w:t>0,24%</w:t>
            </w:r>
          </w:p>
        </w:tc>
      </w:tr>
      <w:tr w:rsidR="00000D3D" w:rsidRPr="00000D3D" w:rsidTr="00C44F18">
        <w:trPr>
          <w:trHeight w:val="305"/>
        </w:trPr>
        <w:tc>
          <w:tcPr>
            <w:tcW w:w="534" w:type="dxa"/>
            <w:vMerge w:val="restart"/>
            <w:noWrap/>
            <w:hideMark/>
          </w:tcPr>
          <w:p w:rsidR="00000D3D" w:rsidRPr="00000D3D" w:rsidRDefault="00000D3D" w:rsidP="00AD3A5C">
            <w:pPr>
              <w:tabs>
                <w:tab w:val="left" w:pos="426"/>
              </w:tabs>
              <w:rPr>
                <w:sz w:val="24"/>
                <w:szCs w:val="24"/>
              </w:rPr>
            </w:pPr>
          </w:p>
        </w:tc>
        <w:tc>
          <w:tcPr>
            <w:tcW w:w="3260" w:type="dxa"/>
            <w:gridSpan w:val="2"/>
            <w:vMerge w:val="restart"/>
            <w:hideMark/>
          </w:tcPr>
          <w:p w:rsidR="00000D3D" w:rsidRPr="00000D3D" w:rsidRDefault="00000D3D" w:rsidP="00AD3A5C">
            <w:pPr>
              <w:tabs>
                <w:tab w:val="left" w:pos="426"/>
              </w:tabs>
              <w:rPr>
                <w:sz w:val="24"/>
                <w:szCs w:val="24"/>
              </w:rPr>
            </w:pPr>
            <w:r w:rsidRPr="00000D3D">
              <w:rPr>
                <w:sz w:val="24"/>
                <w:szCs w:val="24"/>
              </w:rPr>
              <w:t>Численность постоянного населения, в среднем за период</w:t>
            </w:r>
          </w:p>
        </w:tc>
        <w:tc>
          <w:tcPr>
            <w:tcW w:w="709" w:type="dxa"/>
            <w:gridSpan w:val="2"/>
            <w:vMerge w:val="restart"/>
            <w:hideMark/>
          </w:tcPr>
          <w:p w:rsidR="00000D3D" w:rsidRPr="00000D3D" w:rsidRDefault="00000D3D" w:rsidP="00AD3A5C">
            <w:pPr>
              <w:tabs>
                <w:tab w:val="left" w:pos="426"/>
              </w:tabs>
              <w:rPr>
                <w:sz w:val="24"/>
                <w:szCs w:val="24"/>
              </w:rPr>
            </w:pPr>
            <w:r w:rsidRPr="00000D3D">
              <w:rPr>
                <w:sz w:val="24"/>
                <w:szCs w:val="24"/>
              </w:rPr>
              <w:t>чел.</w:t>
            </w:r>
          </w:p>
        </w:tc>
        <w:tc>
          <w:tcPr>
            <w:tcW w:w="4394" w:type="dxa"/>
            <w:gridSpan w:val="2"/>
            <w:hideMark/>
          </w:tcPr>
          <w:p w:rsidR="00000D3D" w:rsidRPr="00000D3D" w:rsidRDefault="00000D3D" w:rsidP="00AD3A5C">
            <w:pPr>
              <w:tabs>
                <w:tab w:val="left" w:pos="426"/>
              </w:tabs>
              <w:rPr>
                <w:sz w:val="24"/>
                <w:szCs w:val="24"/>
              </w:rPr>
            </w:pPr>
            <w:r w:rsidRPr="00000D3D">
              <w:rPr>
                <w:sz w:val="24"/>
                <w:szCs w:val="24"/>
              </w:rPr>
              <w:t>По краю в целом</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 </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c>
          <w:tcPr>
            <w:tcW w:w="1843" w:type="dxa"/>
            <w:gridSpan w:val="3"/>
            <w:hideMark/>
          </w:tcPr>
          <w:p w:rsidR="00000D3D" w:rsidRPr="00000D3D" w:rsidRDefault="00000D3D" w:rsidP="00AD3A5C">
            <w:pPr>
              <w:tabs>
                <w:tab w:val="left" w:pos="426"/>
              </w:tabs>
              <w:rPr>
                <w:sz w:val="24"/>
                <w:szCs w:val="24"/>
              </w:rPr>
            </w:pPr>
            <w:r w:rsidRPr="00000D3D">
              <w:rPr>
                <w:sz w:val="24"/>
                <w:szCs w:val="24"/>
              </w:rPr>
              <w:t>2 862 632,00</w:t>
            </w:r>
          </w:p>
        </w:tc>
        <w:tc>
          <w:tcPr>
            <w:tcW w:w="1417" w:type="dxa"/>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C44F18">
        <w:trPr>
          <w:trHeight w:val="242"/>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b/>
                <w:sz w:val="24"/>
                <w:szCs w:val="24"/>
              </w:rPr>
            </w:pPr>
            <w:r w:rsidRPr="00000D3D">
              <w:rPr>
                <w:b/>
                <w:sz w:val="24"/>
                <w:szCs w:val="24"/>
              </w:rPr>
              <w:t>Балахтинский муниципальный район</w:t>
            </w:r>
          </w:p>
        </w:tc>
        <w:tc>
          <w:tcPr>
            <w:tcW w:w="1701" w:type="dxa"/>
            <w:gridSpan w:val="2"/>
            <w:hideMark/>
          </w:tcPr>
          <w:p w:rsidR="00000D3D" w:rsidRPr="00000D3D" w:rsidRDefault="00000D3D" w:rsidP="00AD3A5C">
            <w:pPr>
              <w:tabs>
                <w:tab w:val="left" w:pos="426"/>
              </w:tabs>
              <w:rPr>
                <w:b/>
                <w:sz w:val="24"/>
                <w:szCs w:val="24"/>
              </w:rPr>
            </w:pPr>
            <w:r w:rsidRPr="00000D3D">
              <w:rPr>
                <w:b/>
                <w:sz w:val="24"/>
                <w:szCs w:val="24"/>
              </w:rPr>
              <w:t>20 036,00</w:t>
            </w:r>
          </w:p>
        </w:tc>
        <w:tc>
          <w:tcPr>
            <w:tcW w:w="1559" w:type="dxa"/>
            <w:gridSpan w:val="2"/>
            <w:hideMark/>
          </w:tcPr>
          <w:p w:rsidR="00000D3D" w:rsidRPr="00000D3D" w:rsidRDefault="00000D3D" w:rsidP="00AD3A5C">
            <w:pPr>
              <w:tabs>
                <w:tab w:val="left" w:pos="426"/>
              </w:tabs>
              <w:rPr>
                <w:b/>
                <w:sz w:val="24"/>
                <w:szCs w:val="24"/>
              </w:rPr>
            </w:pPr>
            <w:r w:rsidRPr="00000D3D">
              <w:rPr>
                <w:b/>
                <w:sz w:val="24"/>
                <w:szCs w:val="24"/>
              </w:rPr>
              <w:t>19 687,00</w:t>
            </w:r>
          </w:p>
        </w:tc>
        <w:tc>
          <w:tcPr>
            <w:tcW w:w="1843" w:type="dxa"/>
            <w:gridSpan w:val="3"/>
            <w:hideMark/>
          </w:tcPr>
          <w:p w:rsidR="00000D3D" w:rsidRPr="00000D3D" w:rsidRDefault="00000D3D" w:rsidP="00AD3A5C">
            <w:pPr>
              <w:tabs>
                <w:tab w:val="left" w:pos="426"/>
              </w:tabs>
              <w:rPr>
                <w:b/>
                <w:sz w:val="24"/>
                <w:szCs w:val="24"/>
              </w:rPr>
            </w:pPr>
            <w:r w:rsidRPr="00000D3D">
              <w:rPr>
                <w:b/>
                <w:sz w:val="24"/>
                <w:szCs w:val="24"/>
              </w:rPr>
              <w:t>19 335,00</w:t>
            </w:r>
          </w:p>
        </w:tc>
        <w:tc>
          <w:tcPr>
            <w:tcW w:w="1417" w:type="dxa"/>
            <w:hideMark/>
          </w:tcPr>
          <w:p w:rsidR="00000D3D" w:rsidRPr="00000D3D" w:rsidRDefault="00000D3D" w:rsidP="00AD3A5C">
            <w:pPr>
              <w:tabs>
                <w:tab w:val="left" w:pos="426"/>
              </w:tabs>
              <w:rPr>
                <w:b/>
                <w:sz w:val="24"/>
                <w:szCs w:val="24"/>
              </w:rPr>
            </w:pPr>
            <w:r w:rsidRPr="00000D3D">
              <w:rPr>
                <w:b/>
                <w:sz w:val="24"/>
                <w:szCs w:val="24"/>
              </w:rPr>
              <w:t>0,68%</w:t>
            </w:r>
          </w:p>
        </w:tc>
      </w:tr>
      <w:tr w:rsidR="00000D3D" w:rsidRPr="00000D3D" w:rsidTr="00C44F18">
        <w:trPr>
          <w:trHeight w:val="348"/>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Березовский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38 866,00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39 495,00</w:t>
            </w:r>
          </w:p>
        </w:tc>
        <w:tc>
          <w:tcPr>
            <w:tcW w:w="1843" w:type="dxa"/>
            <w:gridSpan w:val="3"/>
            <w:hideMark/>
          </w:tcPr>
          <w:p w:rsidR="00000D3D" w:rsidRPr="00000D3D" w:rsidRDefault="00000D3D" w:rsidP="00AD3A5C">
            <w:pPr>
              <w:tabs>
                <w:tab w:val="left" w:pos="426"/>
              </w:tabs>
              <w:rPr>
                <w:sz w:val="24"/>
                <w:szCs w:val="24"/>
              </w:rPr>
            </w:pPr>
            <w:r w:rsidRPr="00000D3D">
              <w:rPr>
                <w:sz w:val="24"/>
                <w:szCs w:val="24"/>
              </w:rPr>
              <w:t>40 122,00</w:t>
            </w:r>
          </w:p>
        </w:tc>
        <w:tc>
          <w:tcPr>
            <w:tcW w:w="1417" w:type="dxa"/>
            <w:hideMark/>
          </w:tcPr>
          <w:p w:rsidR="00000D3D" w:rsidRPr="00000D3D" w:rsidRDefault="00000D3D" w:rsidP="00AD3A5C">
            <w:pPr>
              <w:tabs>
                <w:tab w:val="left" w:pos="426"/>
              </w:tabs>
              <w:rPr>
                <w:sz w:val="24"/>
                <w:szCs w:val="24"/>
              </w:rPr>
            </w:pPr>
            <w:r w:rsidRPr="00000D3D">
              <w:rPr>
                <w:sz w:val="24"/>
                <w:szCs w:val="24"/>
              </w:rPr>
              <w:t>1,40%</w:t>
            </w:r>
          </w:p>
        </w:tc>
      </w:tr>
      <w:tr w:rsidR="00000D3D" w:rsidRPr="00000D3D" w:rsidTr="00C44F18">
        <w:trPr>
          <w:trHeight w:val="298"/>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Большемуртинский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18 607,00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18 494,00</w:t>
            </w:r>
          </w:p>
        </w:tc>
        <w:tc>
          <w:tcPr>
            <w:tcW w:w="1843" w:type="dxa"/>
            <w:gridSpan w:val="3"/>
            <w:hideMark/>
          </w:tcPr>
          <w:p w:rsidR="00000D3D" w:rsidRPr="00000D3D" w:rsidRDefault="00000D3D" w:rsidP="00AD3A5C">
            <w:pPr>
              <w:tabs>
                <w:tab w:val="left" w:pos="426"/>
              </w:tabs>
              <w:rPr>
                <w:sz w:val="24"/>
                <w:szCs w:val="24"/>
              </w:rPr>
            </w:pPr>
            <w:r w:rsidRPr="00000D3D">
              <w:rPr>
                <w:sz w:val="24"/>
                <w:szCs w:val="24"/>
              </w:rPr>
              <w:t>18 401,00</w:t>
            </w:r>
          </w:p>
        </w:tc>
        <w:tc>
          <w:tcPr>
            <w:tcW w:w="1417" w:type="dxa"/>
            <w:hideMark/>
          </w:tcPr>
          <w:p w:rsidR="00000D3D" w:rsidRPr="00000D3D" w:rsidRDefault="00000D3D" w:rsidP="00AD3A5C">
            <w:pPr>
              <w:tabs>
                <w:tab w:val="left" w:pos="426"/>
              </w:tabs>
              <w:rPr>
                <w:sz w:val="24"/>
                <w:szCs w:val="24"/>
              </w:rPr>
            </w:pPr>
            <w:r w:rsidRPr="00000D3D">
              <w:rPr>
                <w:sz w:val="24"/>
                <w:szCs w:val="24"/>
              </w:rPr>
              <w:t>0,64%</w:t>
            </w:r>
          </w:p>
        </w:tc>
      </w:tr>
      <w:tr w:rsidR="00000D3D" w:rsidRPr="00000D3D" w:rsidTr="00C44F18">
        <w:trPr>
          <w:trHeight w:val="277"/>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Емельяновский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47 666,00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47 775,00</w:t>
            </w:r>
          </w:p>
        </w:tc>
        <w:tc>
          <w:tcPr>
            <w:tcW w:w="1843" w:type="dxa"/>
            <w:gridSpan w:val="3"/>
            <w:hideMark/>
          </w:tcPr>
          <w:p w:rsidR="00000D3D" w:rsidRPr="00000D3D" w:rsidRDefault="00000D3D" w:rsidP="00AD3A5C">
            <w:pPr>
              <w:tabs>
                <w:tab w:val="left" w:pos="426"/>
              </w:tabs>
              <w:rPr>
                <w:sz w:val="24"/>
                <w:szCs w:val="24"/>
              </w:rPr>
            </w:pPr>
            <w:r w:rsidRPr="00000D3D">
              <w:rPr>
                <w:sz w:val="24"/>
                <w:szCs w:val="24"/>
              </w:rPr>
              <w:t>47 920,00</w:t>
            </w:r>
          </w:p>
        </w:tc>
        <w:tc>
          <w:tcPr>
            <w:tcW w:w="1417" w:type="dxa"/>
            <w:hideMark/>
          </w:tcPr>
          <w:p w:rsidR="00000D3D" w:rsidRPr="00000D3D" w:rsidRDefault="00000D3D" w:rsidP="00AD3A5C">
            <w:pPr>
              <w:tabs>
                <w:tab w:val="left" w:pos="426"/>
              </w:tabs>
              <w:rPr>
                <w:sz w:val="24"/>
                <w:szCs w:val="24"/>
              </w:rPr>
            </w:pPr>
            <w:r w:rsidRPr="00000D3D">
              <w:rPr>
                <w:sz w:val="24"/>
                <w:szCs w:val="24"/>
              </w:rPr>
              <w:t>1,67%</w:t>
            </w:r>
          </w:p>
        </w:tc>
      </w:tr>
      <w:tr w:rsidR="00000D3D" w:rsidRPr="00000D3D" w:rsidTr="00C44F18">
        <w:trPr>
          <w:trHeight w:val="227"/>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Манский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15 900,00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15 867,00</w:t>
            </w:r>
          </w:p>
        </w:tc>
        <w:tc>
          <w:tcPr>
            <w:tcW w:w="1843" w:type="dxa"/>
            <w:gridSpan w:val="3"/>
            <w:hideMark/>
          </w:tcPr>
          <w:p w:rsidR="00000D3D" w:rsidRPr="00000D3D" w:rsidRDefault="00000D3D" w:rsidP="00AD3A5C">
            <w:pPr>
              <w:tabs>
                <w:tab w:val="left" w:pos="426"/>
              </w:tabs>
              <w:rPr>
                <w:sz w:val="24"/>
                <w:szCs w:val="24"/>
              </w:rPr>
            </w:pPr>
            <w:r w:rsidRPr="00000D3D">
              <w:rPr>
                <w:sz w:val="24"/>
                <w:szCs w:val="24"/>
              </w:rPr>
              <w:t>15 905,00</w:t>
            </w:r>
          </w:p>
        </w:tc>
        <w:tc>
          <w:tcPr>
            <w:tcW w:w="1417" w:type="dxa"/>
            <w:hideMark/>
          </w:tcPr>
          <w:p w:rsidR="00000D3D" w:rsidRPr="00000D3D" w:rsidRDefault="00000D3D" w:rsidP="00AD3A5C">
            <w:pPr>
              <w:tabs>
                <w:tab w:val="left" w:pos="426"/>
              </w:tabs>
              <w:rPr>
                <w:sz w:val="24"/>
                <w:szCs w:val="24"/>
              </w:rPr>
            </w:pPr>
            <w:r w:rsidRPr="00000D3D">
              <w:rPr>
                <w:sz w:val="24"/>
                <w:szCs w:val="24"/>
              </w:rPr>
              <w:t>0,56%</w:t>
            </w:r>
          </w:p>
        </w:tc>
      </w:tr>
      <w:tr w:rsidR="00000D3D" w:rsidRPr="00000D3D" w:rsidTr="00C44F18">
        <w:trPr>
          <w:trHeight w:val="304"/>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Сухобузимский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20 106,00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19 959,00</w:t>
            </w:r>
          </w:p>
        </w:tc>
        <w:tc>
          <w:tcPr>
            <w:tcW w:w="1843" w:type="dxa"/>
            <w:gridSpan w:val="3"/>
            <w:hideMark/>
          </w:tcPr>
          <w:p w:rsidR="00000D3D" w:rsidRPr="00000D3D" w:rsidRDefault="00000D3D" w:rsidP="00AD3A5C">
            <w:pPr>
              <w:tabs>
                <w:tab w:val="left" w:pos="426"/>
              </w:tabs>
              <w:rPr>
                <w:sz w:val="24"/>
                <w:szCs w:val="24"/>
              </w:rPr>
            </w:pPr>
            <w:r w:rsidRPr="00000D3D">
              <w:rPr>
                <w:sz w:val="24"/>
                <w:szCs w:val="24"/>
              </w:rPr>
              <w:t>19 960,00</w:t>
            </w:r>
          </w:p>
        </w:tc>
        <w:tc>
          <w:tcPr>
            <w:tcW w:w="1417" w:type="dxa"/>
            <w:hideMark/>
          </w:tcPr>
          <w:p w:rsidR="00000D3D" w:rsidRPr="00000D3D" w:rsidRDefault="00000D3D" w:rsidP="00AD3A5C">
            <w:pPr>
              <w:tabs>
                <w:tab w:val="left" w:pos="426"/>
              </w:tabs>
              <w:rPr>
                <w:sz w:val="24"/>
                <w:szCs w:val="24"/>
              </w:rPr>
            </w:pPr>
            <w:r w:rsidRPr="00000D3D">
              <w:rPr>
                <w:sz w:val="24"/>
                <w:szCs w:val="24"/>
              </w:rPr>
              <w:t>0,70%</w:t>
            </w:r>
          </w:p>
        </w:tc>
      </w:tr>
      <w:tr w:rsidR="00000D3D" w:rsidRPr="00000D3D" w:rsidTr="00C44F18">
        <w:trPr>
          <w:trHeight w:val="315"/>
        </w:trPr>
        <w:tc>
          <w:tcPr>
            <w:tcW w:w="534" w:type="dxa"/>
            <w:vMerge w:val="restart"/>
            <w:noWrap/>
            <w:hideMark/>
          </w:tcPr>
          <w:p w:rsidR="00000D3D" w:rsidRPr="00000D3D" w:rsidRDefault="00000D3D" w:rsidP="00AD3A5C">
            <w:pPr>
              <w:tabs>
                <w:tab w:val="left" w:pos="426"/>
              </w:tabs>
              <w:rPr>
                <w:sz w:val="24"/>
                <w:szCs w:val="24"/>
              </w:rPr>
            </w:pPr>
          </w:p>
        </w:tc>
        <w:tc>
          <w:tcPr>
            <w:tcW w:w="3260" w:type="dxa"/>
            <w:gridSpan w:val="2"/>
            <w:vMerge w:val="restart"/>
            <w:hideMark/>
          </w:tcPr>
          <w:p w:rsidR="00000D3D" w:rsidRPr="00000D3D" w:rsidRDefault="00000D3D" w:rsidP="00AD3A5C">
            <w:pPr>
              <w:tabs>
                <w:tab w:val="left" w:pos="426"/>
              </w:tabs>
              <w:rPr>
                <w:sz w:val="24"/>
                <w:szCs w:val="24"/>
              </w:rPr>
            </w:pPr>
            <w:r w:rsidRPr="00000D3D">
              <w:rPr>
                <w:sz w:val="24"/>
                <w:szCs w:val="24"/>
              </w:rPr>
              <w:t>Естественный прирост (+), убыль (-) населения</w:t>
            </w:r>
          </w:p>
        </w:tc>
        <w:tc>
          <w:tcPr>
            <w:tcW w:w="709" w:type="dxa"/>
            <w:gridSpan w:val="2"/>
            <w:vMerge w:val="restart"/>
            <w:hideMark/>
          </w:tcPr>
          <w:p w:rsidR="00000D3D" w:rsidRPr="00000D3D" w:rsidRDefault="00000D3D" w:rsidP="00AD3A5C">
            <w:pPr>
              <w:tabs>
                <w:tab w:val="left" w:pos="426"/>
              </w:tabs>
              <w:rPr>
                <w:sz w:val="24"/>
                <w:szCs w:val="24"/>
              </w:rPr>
            </w:pPr>
            <w:r w:rsidRPr="00000D3D">
              <w:rPr>
                <w:sz w:val="24"/>
                <w:szCs w:val="24"/>
              </w:rPr>
              <w:t>чел.</w:t>
            </w:r>
          </w:p>
        </w:tc>
        <w:tc>
          <w:tcPr>
            <w:tcW w:w="4394" w:type="dxa"/>
            <w:gridSpan w:val="2"/>
            <w:hideMark/>
          </w:tcPr>
          <w:p w:rsidR="00000D3D" w:rsidRPr="00000D3D" w:rsidRDefault="00000D3D" w:rsidP="00AD3A5C">
            <w:pPr>
              <w:tabs>
                <w:tab w:val="left" w:pos="426"/>
              </w:tabs>
              <w:rPr>
                <w:sz w:val="24"/>
                <w:szCs w:val="24"/>
              </w:rPr>
            </w:pPr>
            <w:r w:rsidRPr="00000D3D">
              <w:rPr>
                <w:sz w:val="24"/>
                <w:szCs w:val="24"/>
              </w:rPr>
              <w:t>По краю в целом</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 </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c>
          <w:tcPr>
            <w:tcW w:w="1843" w:type="dxa"/>
            <w:gridSpan w:val="3"/>
            <w:hideMark/>
          </w:tcPr>
          <w:p w:rsidR="00000D3D" w:rsidRPr="00000D3D" w:rsidRDefault="00000D3D" w:rsidP="00AD3A5C">
            <w:pPr>
              <w:tabs>
                <w:tab w:val="left" w:pos="426"/>
              </w:tabs>
              <w:rPr>
                <w:sz w:val="24"/>
                <w:szCs w:val="24"/>
              </w:rPr>
            </w:pPr>
            <w:r w:rsidRPr="00000D3D">
              <w:rPr>
                <w:sz w:val="24"/>
                <w:szCs w:val="24"/>
              </w:rPr>
              <w:t>4 964,00</w:t>
            </w:r>
          </w:p>
        </w:tc>
        <w:tc>
          <w:tcPr>
            <w:tcW w:w="1417" w:type="dxa"/>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C44F18">
        <w:trPr>
          <w:trHeight w:val="36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b/>
                <w:sz w:val="24"/>
                <w:szCs w:val="24"/>
              </w:rPr>
            </w:pPr>
            <w:r w:rsidRPr="00000D3D">
              <w:rPr>
                <w:b/>
                <w:sz w:val="24"/>
                <w:szCs w:val="24"/>
              </w:rPr>
              <w:t>Балахтинский муниципальный район</w:t>
            </w:r>
          </w:p>
        </w:tc>
        <w:tc>
          <w:tcPr>
            <w:tcW w:w="1701" w:type="dxa"/>
            <w:gridSpan w:val="2"/>
            <w:hideMark/>
          </w:tcPr>
          <w:p w:rsidR="00000D3D" w:rsidRPr="00000D3D" w:rsidRDefault="00000D3D" w:rsidP="00AD3A5C">
            <w:pPr>
              <w:tabs>
                <w:tab w:val="left" w:pos="426"/>
              </w:tabs>
              <w:rPr>
                <w:b/>
                <w:sz w:val="24"/>
                <w:szCs w:val="24"/>
              </w:rPr>
            </w:pPr>
            <w:r w:rsidRPr="00000D3D">
              <w:rPr>
                <w:b/>
                <w:sz w:val="24"/>
                <w:szCs w:val="24"/>
              </w:rPr>
              <w:t>-40,00</w:t>
            </w:r>
          </w:p>
        </w:tc>
        <w:tc>
          <w:tcPr>
            <w:tcW w:w="1559" w:type="dxa"/>
            <w:gridSpan w:val="2"/>
            <w:hideMark/>
          </w:tcPr>
          <w:p w:rsidR="00000D3D" w:rsidRPr="00000D3D" w:rsidRDefault="00000D3D" w:rsidP="00AD3A5C">
            <w:pPr>
              <w:tabs>
                <w:tab w:val="left" w:pos="426"/>
              </w:tabs>
              <w:rPr>
                <w:b/>
                <w:sz w:val="24"/>
                <w:szCs w:val="24"/>
              </w:rPr>
            </w:pPr>
            <w:r w:rsidRPr="00000D3D">
              <w:rPr>
                <w:b/>
                <w:sz w:val="24"/>
                <w:szCs w:val="24"/>
              </w:rPr>
              <w:t>-60,00</w:t>
            </w:r>
          </w:p>
        </w:tc>
        <w:tc>
          <w:tcPr>
            <w:tcW w:w="1843" w:type="dxa"/>
            <w:gridSpan w:val="3"/>
            <w:hideMark/>
          </w:tcPr>
          <w:p w:rsidR="00000D3D" w:rsidRPr="00000D3D" w:rsidRDefault="00000D3D" w:rsidP="00AD3A5C">
            <w:pPr>
              <w:tabs>
                <w:tab w:val="left" w:pos="426"/>
              </w:tabs>
              <w:rPr>
                <w:b/>
                <w:sz w:val="24"/>
                <w:szCs w:val="24"/>
              </w:rPr>
            </w:pPr>
            <w:r w:rsidRPr="00000D3D">
              <w:rPr>
                <w:b/>
                <w:sz w:val="24"/>
                <w:szCs w:val="24"/>
              </w:rPr>
              <w:t>-61,00</w:t>
            </w:r>
          </w:p>
        </w:tc>
        <w:tc>
          <w:tcPr>
            <w:tcW w:w="1417" w:type="dxa"/>
            <w:hideMark/>
          </w:tcPr>
          <w:p w:rsidR="00000D3D" w:rsidRPr="00000D3D" w:rsidRDefault="00000D3D" w:rsidP="00AD3A5C">
            <w:pPr>
              <w:tabs>
                <w:tab w:val="left" w:pos="426"/>
              </w:tabs>
              <w:rPr>
                <w:b/>
                <w:sz w:val="24"/>
                <w:szCs w:val="24"/>
              </w:rPr>
            </w:pPr>
            <w:r w:rsidRPr="00000D3D">
              <w:rPr>
                <w:b/>
                <w:sz w:val="24"/>
                <w:szCs w:val="24"/>
              </w:rPr>
              <w:t>-1,23%</w:t>
            </w:r>
          </w:p>
        </w:tc>
      </w:tr>
      <w:tr w:rsidR="00000D3D" w:rsidRPr="00000D3D" w:rsidTr="00C44F18">
        <w:trPr>
          <w:trHeight w:val="31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Березовский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70,00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31,00</w:t>
            </w:r>
          </w:p>
        </w:tc>
        <w:tc>
          <w:tcPr>
            <w:tcW w:w="1843" w:type="dxa"/>
            <w:gridSpan w:val="3"/>
            <w:hideMark/>
          </w:tcPr>
          <w:p w:rsidR="00000D3D" w:rsidRPr="00000D3D" w:rsidRDefault="00000D3D" w:rsidP="00AD3A5C">
            <w:pPr>
              <w:tabs>
                <w:tab w:val="left" w:pos="426"/>
              </w:tabs>
              <w:rPr>
                <w:sz w:val="24"/>
                <w:szCs w:val="24"/>
              </w:rPr>
            </w:pPr>
            <w:r w:rsidRPr="00000D3D">
              <w:rPr>
                <w:sz w:val="24"/>
                <w:szCs w:val="24"/>
              </w:rPr>
              <w:t>64,00</w:t>
            </w:r>
          </w:p>
        </w:tc>
        <w:tc>
          <w:tcPr>
            <w:tcW w:w="1417" w:type="dxa"/>
            <w:hideMark/>
          </w:tcPr>
          <w:p w:rsidR="00000D3D" w:rsidRPr="00000D3D" w:rsidRDefault="00000D3D" w:rsidP="00AD3A5C">
            <w:pPr>
              <w:tabs>
                <w:tab w:val="left" w:pos="426"/>
              </w:tabs>
              <w:rPr>
                <w:sz w:val="24"/>
                <w:szCs w:val="24"/>
              </w:rPr>
            </w:pPr>
            <w:r w:rsidRPr="00000D3D">
              <w:rPr>
                <w:sz w:val="24"/>
                <w:szCs w:val="24"/>
              </w:rPr>
              <w:t>1,29%</w:t>
            </w:r>
          </w:p>
        </w:tc>
      </w:tr>
      <w:tr w:rsidR="00000D3D" w:rsidRPr="00000D3D" w:rsidTr="00C44F18">
        <w:trPr>
          <w:trHeight w:val="246"/>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Большемуртинский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-94,00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7,00</w:t>
            </w:r>
          </w:p>
        </w:tc>
        <w:tc>
          <w:tcPr>
            <w:tcW w:w="1843" w:type="dxa"/>
            <w:gridSpan w:val="3"/>
            <w:hideMark/>
          </w:tcPr>
          <w:p w:rsidR="00000D3D" w:rsidRPr="00000D3D" w:rsidRDefault="00000D3D" w:rsidP="00AD3A5C">
            <w:pPr>
              <w:tabs>
                <w:tab w:val="left" w:pos="426"/>
              </w:tabs>
              <w:rPr>
                <w:sz w:val="24"/>
                <w:szCs w:val="24"/>
              </w:rPr>
            </w:pPr>
            <w:r w:rsidRPr="00000D3D">
              <w:rPr>
                <w:sz w:val="24"/>
                <w:szCs w:val="24"/>
              </w:rPr>
              <w:t>-131,00</w:t>
            </w:r>
          </w:p>
        </w:tc>
        <w:tc>
          <w:tcPr>
            <w:tcW w:w="1417" w:type="dxa"/>
            <w:hideMark/>
          </w:tcPr>
          <w:p w:rsidR="00000D3D" w:rsidRPr="00000D3D" w:rsidRDefault="00000D3D" w:rsidP="00AD3A5C">
            <w:pPr>
              <w:tabs>
                <w:tab w:val="left" w:pos="426"/>
              </w:tabs>
              <w:rPr>
                <w:sz w:val="24"/>
                <w:szCs w:val="24"/>
              </w:rPr>
            </w:pPr>
            <w:r w:rsidRPr="00000D3D">
              <w:rPr>
                <w:sz w:val="24"/>
                <w:szCs w:val="24"/>
              </w:rPr>
              <w:t>-2,64%</w:t>
            </w:r>
          </w:p>
        </w:tc>
      </w:tr>
      <w:tr w:rsidR="00000D3D" w:rsidRPr="00000D3D" w:rsidTr="00C44F18">
        <w:trPr>
          <w:trHeight w:val="366"/>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Емельяновский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156,00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157,00</w:t>
            </w:r>
          </w:p>
        </w:tc>
        <w:tc>
          <w:tcPr>
            <w:tcW w:w="1843" w:type="dxa"/>
            <w:gridSpan w:val="3"/>
            <w:hideMark/>
          </w:tcPr>
          <w:p w:rsidR="00000D3D" w:rsidRPr="00000D3D" w:rsidRDefault="00000D3D" w:rsidP="00AD3A5C">
            <w:pPr>
              <w:tabs>
                <w:tab w:val="left" w:pos="426"/>
              </w:tabs>
              <w:rPr>
                <w:sz w:val="24"/>
                <w:szCs w:val="24"/>
              </w:rPr>
            </w:pPr>
            <w:r w:rsidRPr="00000D3D">
              <w:rPr>
                <w:sz w:val="24"/>
                <w:szCs w:val="24"/>
              </w:rPr>
              <w:t>173,00</w:t>
            </w:r>
          </w:p>
        </w:tc>
        <w:tc>
          <w:tcPr>
            <w:tcW w:w="1417" w:type="dxa"/>
            <w:hideMark/>
          </w:tcPr>
          <w:p w:rsidR="00000D3D" w:rsidRPr="00000D3D" w:rsidRDefault="00000D3D" w:rsidP="00AD3A5C">
            <w:pPr>
              <w:tabs>
                <w:tab w:val="left" w:pos="426"/>
              </w:tabs>
              <w:rPr>
                <w:sz w:val="24"/>
                <w:szCs w:val="24"/>
              </w:rPr>
            </w:pPr>
            <w:r w:rsidRPr="00000D3D">
              <w:rPr>
                <w:sz w:val="24"/>
                <w:szCs w:val="24"/>
              </w:rPr>
              <w:t>3,49%</w:t>
            </w:r>
          </w:p>
        </w:tc>
      </w:tr>
      <w:tr w:rsidR="00000D3D" w:rsidRPr="00000D3D" w:rsidTr="00C44F18">
        <w:trPr>
          <w:trHeight w:val="302"/>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Манский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23,00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-16,00</w:t>
            </w:r>
          </w:p>
        </w:tc>
        <w:tc>
          <w:tcPr>
            <w:tcW w:w="1843" w:type="dxa"/>
            <w:gridSpan w:val="3"/>
            <w:hideMark/>
          </w:tcPr>
          <w:p w:rsidR="00000D3D" w:rsidRPr="00000D3D" w:rsidRDefault="00000D3D" w:rsidP="00AD3A5C">
            <w:pPr>
              <w:tabs>
                <w:tab w:val="left" w:pos="426"/>
              </w:tabs>
              <w:rPr>
                <w:sz w:val="24"/>
                <w:szCs w:val="24"/>
              </w:rPr>
            </w:pPr>
            <w:r w:rsidRPr="00000D3D">
              <w:rPr>
                <w:sz w:val="24"/>
                <w:szCs w:val="24"/>
              </w:rPr>
              <w:t>-31,00</w:t>
            </w:r>
          </w:p>
        </w:tc>
        <w:tc>
          <w:tcPr>
            <w:tcW w:w="1417" w:type="dxa"/>
            <w:hideMark/>
          </w:tcPr>
          <w:p w:rsidR="00000D3D" w:rsidRPr="00000D3D" w:rsidRDefault="00000D3D" w:rsidP="00AD3A5C">
            <w:pPr>
              <w:tabs>
                <w:tab w:val="left" w:pos="426"/>
              </w:tabs>
              <w:rPr>
                <w:sz w:val="24"/>
                <w:szCs w:val="24"/>
              </w:rPr>
            </w:pPr>
            <w:r w:rsidRPr="00000D3D">
              <w:rPr>
                <w:sz w:val="24"/>
                <w:szCs w:val="24"/>
              </w:rPr>
              <w:t>-0,62%</w:t>
            </w:r>
          </w:p>
        </w:tc>
      </w:tr>
      <w:tr w:rsidR="00000D3D" w:rsidRPr="00000D3D" w:rsidTr="00C44F18">
        <w:trPr>
          <w:trHeight w:val="394"/>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Сухобузимский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-44,00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-30,00</w:t>
            </w:r>
          </w:p>
        </w:tc>
        <w:tc>
          <w:tcPr>
            <w:tcW w:w="1843" w:type="dxa"/>
            <w:gridSpan w:val="3"/>
            <w:hideMark/>
          </w:tcPr>
          <w:p w:rsidR="00000D3D" w:rsidRPr="00000D3D" w:rsidRDefault="00000D3D" w:rsidP="00AD3A5C">
            <w:pPr>
              <w:tabs>
                <w:tab w:val="left" w:pos="426"/>
              </w:tabs>
              <w:rPr>
                <w:sz w:val="24"/>
                <w:szCs w:val="24"/>
              </w:rPr>
            </w:pPr>
            <w:r w:rsidRPr="00000D3D">
              <w:rPr>
                <w:sz w:val="24"/>
                <w:szCs w:val="24"/>
              </w:rPr>
              <w:t>-68,00</w:t>
            </w:r>
          </w:p>
        </w:tc>
        <w:tc>
          <w:tcPr>
            <w:tcW w:w="1417" w:type="dxa"/>
            <w:hideMark/>
          </w:tcPr>
          <w:p w:rsidR="00000D3D" w:rsidRPr="00000D3D" w:rsidRDefault="00000D3D" w:rsidP="00AD3A5C">
            <w:pPr>
              <w:tabs>
                <w:tab w:val="left" w:pos="426"/>
              </w:tabs>
              <w:rPr>
                <w:sz w:val="24"/>
                <w:szCs w:val="24"/>
              </w:rPr>
            </w:pPr>
            <w:r w:rsidRPr="00000D3D">
              <w:rPr>
                <w:sz w:val="24"/>
                <w:szCs w:val="24"/>
              </w:rPr>
              <w:t>-1,37%</w:t>
            </w:r>
          </w:p>
        </w:tc>
      </w:tr>
      <w:tr w:rsidR="00000D3D" w:rsidRPr="00000D3D" w:rsidTr="00C44F18">
        <w:trPr>
          <w:trHeight w:val="315"/>
        </w:trPr>
        <w:tc>
          <w:tcPr>
            <w:tcW w:w="534" w:type="dxa"/>
            <w:vMerge w:val="restart"/>
            <w:noWrap/>
            <w:hideMark/>
          </w:tcPr>
          <w:p w:rsidR="00000D3D" w:rsidRPr="00000D3D" w:rsidRDefault="00000D3D" w:rsidP="00AD3A5C">
            <w:pPr>
              <w:tabs>
                <w:tab w:val="left" w:pos="426"/>
              </w:tabs>
              <w:rPr>
                <w:sz w:val="24"/>
                <w:szCs w:val="24"/>
              </w:rPr>
            </w:pPr>
            <w:r w:rsidRPr="00000D3D">
              <w:rPr>
                <w:sz w:val="24"/>
                <w:szCs w:val="24"/>
              </w:rPr>
              <w:t> </w:t>
            </w:r>
          </w:p>
        </w:tc>
        <w:tc>
          <w:tcPr>
            <w:tcW w:w="3260" w:type="dxa"/>
            <w:gridSpan w:val="2"/>
            <w:vMerge w:val="restart"/>
            <w:hideMark/>
          </w:tcPr>
          <w:p w:rsidR="00000D3D" w:rsidRPr="00000D3D" w:rsidRDefault="00000D3D" w:rsidP="00AD3A5C">
            <w:pPr>
              <w:tabs>
                <w:tab w:val="left" w:pos="426"/>
              </w:tabs>
              <w:rPr>
                <w:sz w:val="24"/>
                <w:szCs w:val="24"/>
              </w:rPr>
            </w:pPr>
            <w:r w:rsidRPr="00000D3D">
              <w:rPr>
                <w:sz w:val="24"/>
                <w:szCs w:val="24"/>
              </w:rPr>
              <w:t>Миграционный прирост (снижение) населения</w:t>
            </w:r>
          </w:p>
        </w:tc>
        <w:tc>
          <w:tcPr>
            <w:tcW w:w="709" w:type="dxa"/>
            <w:gridSpan w:val="2"/>
            <w:vMerge w:val="restart"/>
            <w:hideMark/>
          </w:tcPr>
          <w:p w:rsidR="00000D3D" w:rsidRPr="00000D3D" w:rsidRDefault="00000D3D" w:rsidP="00AD3A5C">
            <w:pPr>
              <w:tabs>
                <w:tab w:val="left" w:pos="426"/>
              </w:tabs>
              <w:rPr>
                <w:sz w:val="24"/>
                <w:szCs w:val="24"/>
              </w:rPr>
            </w:pPr>
            <w:r w:rsidRPr="00000D3D">
              <w:rPr>
                <w:sz w:val="24"/>
                <w:szCs w:val="24"/>
              </w:rPr>
              <w:t>чел.</w:t>
            </w:r>
          </w:p>
        </w:tc>
        <w:tc>
          <w:tcPr>
            <w:tcW w:w="4394" w:type="dxa"/>
            <w:gridSpan w:val="2"/>
            <w:hideMark/>
          </w:tcPr>
          <w:p w:rsidR="00000D3D" w:rsidRPr="00000D3D" w:rsidRDefault="00000D3D" w:rsidP="00AD3A5C">
            <w:pPr>
              <w:tabs>
                <w:tab w:val="left" w:pos="426"/>
              </w:tabs>
              <w:rPr>
                <w:sz w:val="24"/>
                <w:szCs w:val="24"/>
              </w:rPr>
            </w:pPr>
            <w:r w:rsidRPr="00000D3D">
              <w:rPr>
                <w:sz w:val="24"/>
                <w:szCs w:val="24"/>
              </w:rPr>
              <w:t>По краю в целом</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 </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c>
          <w:tcPr>
            <w:tcW w:w="1843" w:type="dxa"/>
            <w:gridSpan w:val="3"/>
            <w:hideMark/>
          </w:tcPr>
          <w:p w:rsidR="00000D3D" w:rsidRPr="00000D3D" w:rsidRDefault="00000D3D" w:rsidP="00AD3A5C">
            <w:pPr>
              <w:tabs>
                <w:tab w:val="left" w:pos="426"/>
              </w:tabs>
              <w:rPr>
                <w:sz w:val="24"/>
                <w:szCs w:val="24"/>
              </w:rPr>
            </w:pPr>
            <w:r w:rsidRPr="00000D3D">
              <w:rPr>
                <w:sz w:val="24"/>
                <w:szCs w:val="24"/>
              </w:rPr>
              <w:t>2 753,00</w:t>
            </w:r>
          </w:p>
        </w:tc>
        <w:tc>
          <w:tcPr>
            <w:tcW w:w="1417" w:type="dxa"/>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C44F18">
        <w:trPr>
          <w:trHeight w:val="308"/>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b/>
                <w:sz w:val="24"/>
                <w:szCs w:val="24"/>
              </w:rPr>
            </w:pPr>
            <w:r w:rsidRPr="00000D3D">
              <w:rPr>
                <w:b/>
                <w:sz w:val="24"/>
                <w:szCs w:val="24"/>
              </w:rPr>
              <w:t>Балахтинский муниципальный район</w:t>
            </w:r>
          </w:p>
        </w:tc>
        <w:tc>
          <w:tcPr>
            <w:tcW w:w="1701" w:type="dxa"/>
            <w:gridSpan w:val="2"/>
            <w:hideMark/>
          </w:tcPr>
          <w:p w:rsidR="00000D3D" w:rsidRPr="00000D3D" w:rsidRDefault="00000D3D" w:rsidP="00AD3A5C">
            <w:pPr>
              <w:tabs>
                <w:tab w:val="left" w:pos="426"/>
              </w:tabs>
              <w:rPr>
                <w:b/>
                <w:sz w:val="24"/>
                <w:szCs w:val="24"/>
              </w:rPr>
            </w:pPr>
            <w:r w:rsidRPr="00000D3D">
              <w:rPr>
                <w:b/>
                <w:sz w:val="24"/>
                <w:szCs w:val="24"/>
              </w:rPr>
              <w:t>-297,00</w:t>
            </w:r>
          </w:p>
        </w:tc>
        <w:tc>
          <w:tcPr>
            <w:tcW w:w="1559" w:type="dxa"/>
            <w:gridSpan w:val="2"/>
            <w:hideMark/>
          </w:tcPr>
          <w:p w:rsidR="00000D3D" w:rsidRPr="00000D3D" w:rsidRDefault="00000D3D" w:rsidP="00AD3A5C">
            <w:pPr>
              <w:tabs>
                <w:tab w:val="left" w:pos="426"/>
              </w:tabs>
              <w:rPr>
                <w:b/>
                <w:sz w:val="24"/>
                <w:szCs w:val="24"/>
              </w:rPr>
            </w:pPr>
            <w:r w:rsidRPr="00000D3D">
              <w:rPr>
                <w:b/>
                <w:sz w:val="24"/>
                <w:szCs w:val="24"/>
              </w:rPr>
              <w:t>-302,00</w:t>
            </w:r>
          </w:p>
        </w:tc>
        <w:tc>
          <w:tcPr>
            <w:tcW w:w="1843" w:type="dxa"/>
            <w:gridSpan w:val="3"/>
            <w:hideMark/>
          </w:tcPr>
          <w:p w:rsidR="00000D3D" w:rsidRPr="00000D3D" w:rsidRDefault="00000D3D" w:rsidP="00AD3A5C">
            <w:pPr>
              <w:tabs>
                <w:tab w:val="left" w:pos="426"/>
              </w:tabs>
              <w:rPr>
                <w:b/>
                <w:sz w:val="24"/>
                <w:szCs w:val="24"/>
              </w:rPr>
            </w:pPr>
            <w:r w:rsidRPr="00000D3D">
              <w:rPr>
                <w:b/>
                <w:sz w:val="24"/>
                <w:szCs w:val="24"/>
              </w:rPr>
              <w:t>-282,00</w:t>
            </w:r>
          </w:p>
        </w:tc>
        <w:tc>
          <w:tcPr>
            <w:tcW w:w="1417" w:type="dxa"/>
            <w:hideMark/>
          </w:tcPr>
          <w:p w:rsidR="00000D3D" w:rsidRPr="00000D3D" w:rsidRDefault="00000D3D" w:rsidP="00AD3A5C">
            <w:pPr>
              <w:tabs>
                <w:tab w:val="left" w:pos="426"/>
              </w:tabs>
              <w:rPr>
                <w:b/>
                <w:sz w:val="24"/>
                <w:szCs w:val="24"/>
              </w:rPr>
            </w:pPr>
            <w:r w:rsidRPr="00000D3D">
              <w:rPr>
                <w:b/>
                <w:sz w:val="24"/>
                <w:szCs w:val="24"/>
              </w:rPr>
              <w:t>-10,24%</w:t>
            </w:r>
          </w:p>
        </w:tc>
      </w:tr>
      <w:tr w:rsidR="00000D3D" w:rsidRPr="00000D3D" w:rsidTr="00C44F18">
        <w:trPr>
          <w:trHeight w:val="244"/>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Березовский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424,00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733,00</w:t>
            </w:r>
          </w:p>
        </w:tc>
        <w:tc>
          <w:tcPr>
            <w:tcW w:w="1843" w:type="dxa"/>
            <w:gridSpan w:val="3"/>
            <w:hideMark/>
          </w:tcPr>
          <w:p w:rsidR="00000D3D" w:rsidRPr="00000D3D" w:rsidRDefault="00000D3D" w:rsidP="00AD3A5C">
            <w:pPr>
              <w:tabs>
                <w:tab w:val="left" w:pos="426"/>
              </w:tabs>
              <w:rPr>
                <w:sz w:val="24"/>
                <w:szCs w:val="24"/>
              </w:rPr>
            </w:pPr>
            <w:r w:rsidRPr="00000D3D">
              <w:rPr>
                <w:sz w:val="24"/>
                <w:szCs w:val="24"/>
              </w:rPr>
              <w:t>426,00</w:t>
            </w:r>
          </w:p>
        </w:tc>
        <w:tc>
          <w:tcPr>
            <w:tcW w:w="1417" w:type="dxa"/>
            <w:hideMark/>
          </w:tcPr>
          <w:p w:rsidR="00000D3D" w:rsidRPr="00000D3D" w:rsidRDefault="00000D3D" w:rsidP="00AD3A5C">
            <w:pPr>
              <w:tabs>
                <w:tab w:val="left" w:pos="426"/>
              </w:tabs>
              <w:rPr>
                <w:sz w:val="24"/>
                <w:szCs w:val="24"/>
              </w:rPr>
            </w:pPr>
            <w:r w:rsidRPr="00000D3D">
              <w:rPr>
                <w:sz w:val="24"/>
                <w:szCs w:val="24"/>
              </w:rPr>
              <w:t>15,47%</w:t>
            </w:r>
          </w:p>
        </w:tc>
      </w:tr>
      <w:tr w:rsidR="00000D3D" w:rsidRPr="00000D3D" w:rsidTr="00C44F18">
        <w:trPr>
          <w:trHeight w:val="336"/>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Большемуртинский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-113,00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-25,00</w:t>
            </w:r>
          </w:p>
        </w:tc>
        <w:tc>
          <w:tcPr>
            <w:tcW w:w="1843" w:type="dxa"/>
            <w:gridSpan w:val="3"/>
            <w:hideMark/>
          </w:tcPr>
          <w:p w:rsidR="00000D3D" w:rsidRPr="00000D3D" w:rsidRDefault="00000D3D" w:rsidP="00AD3A5C">
            <w:pPr>
              <w:tabs>
                <w:tab w:val="left" w:pos="426"/>
              </w:tabs>
              <w:rPr>
                <w:sz w:val="24"/>
                <w:szCs w:val="24"/>
              </w:rPr>
            </w:pPr>
            <w:r w:rsidRPr="00000D3D">
              <w:rPr>
                <w:sz w:val="24"/>
                <w:szCs w:val="24"/>
              </w:rPr>
              <w:t>-39,00</w:t>
            </w:r>
          </w:p>
        </w:tc>
        <w:tc>
          <w:tcPr>
            <w:tcW w:w="1417" w:type="dxa"/>
            <w:hideMark/>
          </w:tcPr>
          <w:p w:rsidR="00000D3D" w:rsidRPr="00000D3D" w:rsidRDefault="00000D3D" w:rsidP="00AD3A5C">
            <w:pPr>
              <w:tabs>
                <w:tab w:val="left" w:pos="426"/>
              </w:tabs>
              <w:rPr>
                <w:sz w:val="24"/>
                <w:szCs w:val="24"/>
              </w:rPr>
            </w:pPr>
            <w:r w:rsidRPr="00000D3D">
              <w:rPr>
                <w:sz w:val="24"/>
                <w:szCs w:val="24"/>
              </w:rPr>
              <w:t>-1,42%</w:t>
            </w:r>
          </w:p>
        </w:tc>
      </w:tr>
      <w:tr w:rsidR="00000D3D" w:rsidRPr="00000D3D" w:rsidTr="00C44F18">
        <w:trPr>
          <w:trHeight w:val="442"/>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Емельяновский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203,00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-296,00</w:t>
            </w:r>
          </w:p>
        </w:tc>
        <w:tc>
          <w:tcPr>
            <w:tcW w:w="1843" w:type="dxa"/>
            <w:gridSpan w:val="3"/>
            <w:hideMark/>
          </w:tcPr>
          <w:p w:rsidR="00000D3D" w:rsidRPr="00000D3D" w:rsidRDefault="00000D3D" w:rsidP="00AD3A5C">
            <w:pPr>
              <w:tabs>
                <w:tab w:val="left" w:pos="426"/>
              </w:tabs>
              <w:rPr>
                <w:sz w:val="24"/>
                <w:szCs w:val="24"/>
              </w:rPr>
            </w:pPr>
            <w:r w:rsidRPr="00000D3D">
              <w:rPr>
                <w:sz w:val="24"/>
                <w:szCs w:val="24"/>
              </w:rPr>
              <w:t>255,00</w:t>
            </w:r>
          </w:p>
        </w:tc>
        <w:tc>
          <w:tcPr>
            <w:tcW w:w="1417" w:type="dxa"/>
            <w:hideMark/>
          </w:tcPr>
          <w:p w:rsidR="00000D3D" w:rsidRPr="00000D3D" w:rsidRDefault="00000D3D" w:rsidP="00AD3A5C">
            <w:pPr>
              <w:tabs>
                <w:tab w:val="left" w:pos="426"/>
              </w:tabs>
              <w:rPr>
                <w:sz w:val="24"/>
                <w:szCs w:val="24"/>
              </w:rPr>
            </w:pPr>
            <w:r w:rsidRPr="00000D3D">
              <w:rPr>
                <w:sz w:val="24"/>
                <w:szCs w:val="24"/>
              </w:rPr>
              <w:t>9,26%</w:t>
            </w:r>
          </w:p>
        </w:tc>
      </w:tr>
      <w:tr w:rsidR="00000D3D" w:rsidRPr="00000D3D" w:rsidTr="00C44F18">
        <w:trPr>
          <w:trHeight w:val="236"/>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Манский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-124,00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52,00</w:t>
            </w:r>
          </w:p>
        </w:tc>
        <w:tc>
          <w:tcPr>
            <w:tcW w:w="1843" w:type="dxa"/>
            <w:gridSpan w:val="3"/>
            <w:hideMark/>
          </w:tcPr>
          <w:p w:rsidR="00000D3D" w:rsidRPr="00000D3D" w:rsidRDefault="00000D3D" w:rsidP="00AD3A5C">
            <w:pPr>
              <w:tabs>
                <w:tab w:val="left" w:pos="426"/>
              </w:tabs>
              <w:rPr>
                <w:sz w:val="24"/>
                <w:szCs w:val="24"/>
              </w:rPr>
            </w:pPr>
            <w:r w:rsidRPr="00000D3D">
              <w:rPr>
                <w:sz w:val="24"/>
                <w:szCs w:val="24"/>
              </w:rPr>
              <w:t>71,00</w:t>
            </w:r>
          </w:p>
        </w:tc>
        <w:tc>
          <w:tcPr>
            <w:tcW w:w="1417" w:type="dxa"/>
            <w:hideMark/>
          </w:tcPr>
          <w:p w:rsidR="00000D3D" w:rsidRPr="00000D3D" w:rsidRDefault="00000D3D" w:rsidP="00AD3A5C">
            <w:pPr>
              <w:tabs>
                <w:tab w:val="left" w:pos="426"/>
              </w:tabs>
              <w:rPr>
                <w:sz w:val="24"/>
                <w:szCs w:val="24"/>
              </w:rPr>
            </w:pPr>
            <w:r w:rsidRPr="00000D3D">
              <w:rPr>
                <w:sz w:val="24"/>
                <w:szCs w:val="24"/>
              </w:rPr>
              <w:t>2,58%</w:t>
            </w:r>
          </w:p>
        </w:tc>
      </w:tr>
      <w:tr w:rsidR="00000D3D" w:rsidRPr="00000D3D" w:rsidTr="00C44F18">
        <w:trPr>
          <w:trHeight w:val="327"/>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Сухобузимский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-146,00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-73,00</w:t>
            </w:r>
          </w:p>
        </w:tc>
        <w:tc>
          <w:tcPr>
            <w:tcW w:w="1843" w:type="dxa"/>
            <w:gridSpan w:val="3"/>
            <w:hideMark/>
          </w:tcPr>
          <w:p w:rsidR="00000D3D" w:rsidRPr="00000D3D" w:rsidRDefault="00000D3D" w:rsidP="00AD3A5C">
            <w:pPr>
              <w:tabs>
                <w:tab w:val="left" w:pos="426"/>
              </w:tabs>
              <w:rPr>
                <w:sz w:val="24"/>
                <w:szCs w:val="24"/>
              </w:rPr>
            </w:pPr>
            <w:r w:rsidRPr="00000D3D">
              <w:rPr>
                <w:sz w:val="24"/>
                <w:szCs w:val="24"/>
              </w:rPr>
              <w:t>172,00</w:t>
            </w:r>
          </w:p>
        </w:tc>
        <w:tc>
          <w:tcPr>
            <w:tcW w:w="1417" w:type="dxa"/>
            <w:hideMark/>
          </w:tcPr>
          <w:p w:rsidR="00000D3D" w:rsidRPr="00000D3D" w:rsidRDefault="00000D3D" w:rsidP="00AD3A5C">
            <w:pPr>
              <w:tabs>
                <w:tab w:val="left" w:pos="426"/>
              </w:tabs>
              <w:rPr>
                <w:sz w:val="24"/>
                <w:szCs w:val="24"/>
              </w:rPr>
            </w:pPr>
            <w:r w:rsidRPr="00000D3D">
              <w:rPr>
                <w:sz w:val="24"/>
                <w:szCs w:val="24"/>
              </w:rPr>
              <w:t>6,25%</w:t>
            </w:r>
          </w:p>
        </w:tc>
      </w:tr>
      <w:tr w:rsidR="00000D3D" w:rsidRPr="00000D3D" w:rsidTr="00C44F18">
        <w:trPr>
          <w:trHeight w:val="315"/>
        </w:trPr>
        <w:tc>
          <w:tcPr>
            <w:tcW w:w="534" w:type="dxa"/>
            <w:noWrap/>
            <w:hideMark/>
          </w:tcPr>
          <w:p w:rsidR="00000D3D" w:rsidRPr="00000D3D" w:rsidRDefault="00000D3D" w:rsidP="00AD3A5C">
            <w:pPr>
              <w:tabs>
                <w:tab w:val="left" w:pos="426"/>
              </w:tabs>
              <w:rPr>
                <w:sz w:val="24"/>
                <w:szCs w:val="24"/>
              </w:rPr>
            </w:pPr>
            <w:r w:rsidRPr="00000D3D">
              <w:rPr>
                <w:sz w:val="24"/>
                <w:szCs w:val="24"/>
              </w:rPr>
              <w:t>2</w:t>
            </w:r>
          </w:p>
        </w:tc>
        <w:tc>
          <w:tcPr>
            <w:tcW w:w="14883" w:type="dxa"/>
            <w:gridSpan w:val="14"/>
            <w:hideMark/>
          </w:tcPr>
          <w:p w:rsidR="00000D3D" w:rsidRPr="00000D3D" w:rsidRDefault="00000D3D" w:rsidP="00AD3A5C">
            <w:pPr>
              <w:tabs>
                <w:tab w:val="left" w:pos="426"/>
              </w:tabs>
              <w:rPr>
                <w:sz w:val="24"/>
                <w:szCs w:val="24"/>
              </w:rPr>
            </w:pPr>
            <w:r w:rsidRPr="00000D3D">
              <w:rPr>
                <w:sz w:val="24"/>
                <w:szCs w:val="24"/>
              </w:rPr>
              <w:t>Рынок труда</w:t>
            </w:r>
          </w:p>
        </w:tc>
      </w:tr>
      <w:tr w:rsidR="00000D3D" w:rsidRPr="00000D3D" w:rsidTr="00C44F18">
        <w:trPr>
          <w:trHeight w:val="419"/>
        </w:trPr>
        <w:tc>
          <w:tcPr>
            <w:tcW w:w="534" w:type="dxa"/>
            <w:vMerge w:val="restart"/>
            <w:noWrap/>
            <w:hideMark/>
          </w:tcPr>
          <w:p w:rsidR="00000D3D" w:rsidRPr="00000D3D" w:rsidRDefault="00000D3D" w:rsidP="00AD3A5C">
            <w:pPr>
              <w:tabs>
                <w:tab w:val="left" w:pos="426"/>
              </w:tabs>
              <w:rPr>
                <w:sz w:val="24"/>
                <w:szCs w:val="24"/>
              </w:rPr>
            </w:pPr>
            <w:r w:rsidRPr="00000D3D">
              <w:rPr>
                <w:sz w:val="24"/>
                <w:szCs w:val="24"/>
              </w:rPr>
              <w:t> </w:t>
            </w:r>
          </w:p>
        </w:tc>
        <w:tc>
          <w:tcPr>
            <w:tcW w:w="3260" w:type="dxa"/>
            <w:gridSpan w:val="2"/>
            <w:vMerge w:val="restart"/>
            <w:hideMark/>
          </w:tcPr>
          <w:p w:rsidR="00000D3D" w:rsidRPr="00000D3D" w:rsidRDefault="00000D3D" w:rsidP="00AD3A5C">
            <w:pPr>
              <w:tabs>
                <w:tab w:val="left" w:pos="426"/>
              </w:tabs>
              <w:rPr>
                <w:sz w:val="24"/>
                <w:szCs w:val="24"/>
              </w:rPr>
            </w:pPr>
            <w:r w:rsidRPr="00000D3D">
              <w:rPr>
                <w:sz w:val="24"/>
                <w:szCs w:val="24"/>
              </w:rPr>
              <w:t>Количество юридических лиц, прошедших государственную регистрацию, на конец периода</w:t>
            </w:r>
          </w:p>
        </w:tc>
        <w:tc>
          <w:tcPr>
            <w:tcW w:w="709" w:type="dxa"/>
            <w:gridSpan w:val="2"/>
            <w:vMerge w:val="restart"/>
            <w:hideMark/>
          </w:tcPr>
          <w:p w:rsidR="00000D3D" w:rsidRPr="00000D3D" w:rsidRDefault="00000D3D" w:rsidP="00AD3A5C">
            <w:pPr>
              <w:tabs>
                <w:tab w:val="left" w:pos="426"/>
              </w:tabs>
              <w:rPr>
                <w:sz w:val="24"/>
                <w:szCs w:val="24"/>
              </w:rPr>
            </w:pPr>
            <w:r w:rsidRPr="00000D3D">
              <w:rPr>
                <w:sz w:val="24"/>
                <w:szCs w:val="24"/>
              </w:rPr>
              <w:t>ед.</w:t>
            </w:r>
          </w:p>
        </w:tc>
        <w:tc>
          <w:tcPr>
            <w:tcW w:w="4394" w:type="dxa"/>
            <w:gridSpan w:val="2"/>
            <w:hideMark/>
          </w:tcPr>
          <w:p w:rsidR="00000D3D" w:rsidRPr="00000D3D" w:rsidRDefault="00000D3D" w:rsidP="00AD3A5C">
            <w:pPr>
              <w:tabs>
                <w:tab w:val="left" w:pos="426"/>
              </w:tabs>
              <w:rPr>
                <w:sz w:val="24"/>
                <w:szCs w:val="24"/>
              </w:rPr>
            </w:pPr>
            <w:r w:rsidRPr="00000D3D">
              <w:rPr>
                <w:sz w:val="24"/>
                <w:szCs w:val="24"/>
              </w:rPr>
              <w:t>По краю в целом</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 </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 </w:t>
            </w:r>
          </w:p>
        </w:tc>
        <w:tc>
          <w:tcPr>
            <w:tcW w:w="1559" w:type="dxa"/>
            <w:hideMark/>
          </w:tcPr>
          <w:p w:rsidR="00000D3D" w:rsidRPr="00000D3D" w:rsidRDefault="00000D3D" w:rsidP="00AD3A5C">
            <w:pPr>
              <w:tabs>
                <w:tab w:val="left" w:pos="426"/>
              </w:tabs>
              <w:rPr>
                <w:sz w:val="24"/>
                <w:szCs w:val="24"/>
              </w:rPr>
            </w:pPr>
            <w:r w:rsidRPr="00000D3D">
              <w:rPr>
                <w:sz w:val="24"/>
                <w:szCs w:val="24"/>
              </w:rPr>
              <w:t>80 696,00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C44F18">
        <w:trPr>
          <w:trHeight w:val="375"/>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b/>
                <w:sz w:val="24"/>
                <w:szCs w:val="24"/>
              </w:rPr>
            </w:pPr>
            <w:r w:rsidRPr="00000D3D">
              <w:rPr>
                <w:b/>
                <w:sz w:val="24"/>
                <w:szCs w:val="24"/>
              </w:rPr>
              <w:t>Балахтинский муниципальный район</w:t>
            </w:r>
          </w:p>
        </w:tc>
        <w:tc>
          <w:tcPr>
            <w:tcW w:w="1701" w:type="dxa"/>
            <w:gridSpan w:val="2"/>
            <w:hideMark/>
          </w:tcPr>
          <w:p w:rsidR="00000D3D" w:rsidRPr="00000D3D" w:rsidRDefault="00000D3D" w:rsidP="00AD3A5C">
            <w:pPr>
              <w:tabs>
                <w:tab w:val="left" w:pos="426"/>
              </w:tabs>
              <w:rPr>
                <w:b/>
                <w:sz w:val="24"/>
                <w:szCs w:val="24"/>
              </w:rPr>
            </w:pPr>
            <w:r w:rsidRPr="00000D3D">
              <w:rPr>
                <w:b/>
                <w:sz w:val="24"/>
                <w:szCs w:val="24"/>
              </w:rPr>
              <w:t>266,00</w:t>
            </w:r>
          </w:p>
        </w:tc>
        <w:tc>
          <w:tcPr>
            <w:tcW w:w="1701" w:type="dxa"/>
            <w:gridSpan w:val="3"/>
            <w:hideMark/>
          </w:tcPr>
          <w:p w:rsidR="00000D3D" w:rsidRPr="00000D3D" w:rsidRDefault="00000D3D" w:rsidP="00AD3A5C">
            <w:pPr>
              <w:tabs>
                <w:tab w:val="left" w:pos="426"/>
              </w:tabs>
              <w:rPr>
                <w:b/>
                <w:sz w:val="24"/>
                <w:szCs w:val="24"/>
              </w:rPr>
            </w:pPr>
            <w:r w:rsidRPr="00000D3D">
              <w:rPr>
                <w:b/>
                <w:sz w:val="24"/>
                <w:szCs w:val="24"/>
              </w:rPr>
              <w:t>280,00</w:t>
            </w:r>
          </w:p>
        </w:tc>
        <w:tc>
          <w:tcPr>
            <w:tcW w:w="1559" w:type="dxa"/>
            <w:hideMark/>
          </w:tcPr>
          <w:p w:rsidR="00000D3D" w:rsidRPr="00000D3D" w:rsidRDefault="00000D3D" w:rsidP="00AD3A5C">
            <w:pPr>
              <w:tabs>
                <w:tab w:val="left" w:pos="426"/>
              </w:tabs>
              <w:rPr>
                <w:b/>
                <w:sz w:val="24"/>
                <w:szCs w:val="24"/>
              </w:rPr>
            </w:pPr>
            <w:r w:rsidRPr="00000D3D">
              <w:rPr>
                <w:b/>
                <w:sz w:val="24"/>
                <w:szCs w:val="24"/>
              </w:rPr>
              <w:t>224,00</w:t>
            </w:r>
          </w:p>
        </w:tc>
        <w:tc>
          <w:tcPr>
            <w:tcW w:w="1559" w:type="dxa"/>
            <w:gridSpan w:val="2"/>
            <w:hideMark/>
          </w:tcPr>
          <w:p w:rsidR="00000D3D" w:rsidRPr="00000D3D" w:rsidRDefault="00000D3D" w:rsidP="00AD3A5C">
            <w:pPr>
              <w:tabs>
                <w:tab w:val="left" w:pos="426"/>
              </w:tabs>
              <w:rPr>
                <w:b/>
                <w:sz w:val="24"/>
                <w:szCs w:val="24"/>
              </w:rPr>
            </w:pPr>
            <w:r w:rsidRPr="00000D3D">
              <w:rPr>
                <w:b/>
                <w:sz w:val="24"/>
                <w:szCs w:val="24"/>
              </w:rPr>
              <w:t>0,28%</w:t>
            </w:r>
          </w:p>
        </w:tc>
      </w:tr>
      <w:tr w:rsidR="00000D3D" w:rsidRPr="00000D3D" w:rsidTr="00C44F18">
        <w:trPr>
          <w:trHeight w:val="329"/>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Березовский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905,00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943,00</w:t>
            </w:r>
          </w:p>
        </w:tc>
        <w:tc>
          <w:tcPr>
            <w:tcW w:w="1559" w:type="dxa"/>
            <w:hideMark/>
          </w:tcPr>
          <w:p w:rsidR="00000D3D" w:rsidRPr="00000D3D" w:rsidRDefault="00000D3D" w:rsidP="00AD3A5C">
            <w:pPr>
              <w:tabs>
                <w:tab w:val="left" w:pos="426"/>
              </w:tabs>
              <w:rPr>
                <w:sz w:val="24"/>
                <w:szCs w:val="24"/>
              </w:rPr>
            </w:pPr>
            <w:r w:rsidRPr="00000D3D">
              <w:rPr>
                <w:sz w:val="24"/>
                <w:szCs w:val="24"/>
              </w:rPr>
              <w:t>988,00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1,22%</w:t>
            </w:r>
          </w:p>
        </w:tc>
      </w:tr>
      <w:tr w:rsidR="00000D3D" w:rsidRPr="00000D3D" w:rsidTr="00C44F18">
        <w:trPr>
          <w:trHeight w:val="306"/>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Большемуртинский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193,00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188,00</w:t>
            </w:r>
          </w:p>
        </w:tc>
        <w:tc>
          <w:tcPr>
            <w:tcW w:w="1559" w:type="dxa"/>
            <w:hideMark/>
          </w:tcPr>
          <w:p w:rsidR="00000D3D" w:rsidRPr="00000D3D" w:rsidRDefault="00000D3D" w:rsidP="00AD3A5C">
            <w:pPr>
              <w:tabs>
                <w:tab w:val="left" w:pos="426"/>
              </w:tabs>
              <w:rPr>
                <w:sz w:val="24"/>
                <w:szCs w:val="24"/>
              </w:rPr>
            </w:pPr>
            <w:r w:rsidRPr="00000D3D">
              <w:rPr>
                <w:sz w:val="24"/>
                <w:szCs w:val="24"/>
              </w:rPr>
              <w:t>198,00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0,25%</w:t>
            </w:r>
          </w:p>
        </w:tc>
      </w:tr>
      <w:tr w:rsidR="00000D3D" w:rsidRPr="00000D3D" w:rsidTr="00C44F18">
        <w:trPr>
          <w:trHeight w:val="384"/>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Емельяновский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1 009,00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1 056,00</w:t>
            </w:r>
          </w:p>
        </w:tc>
        <w:tc>
          <w:tcPr>
            <w:tcW w:w="1559" w:type="dxa"/>
            <w:hideMark/>
          </w:tcPr>
          <w:p w:rsidR="00000D3D" w:rsidRPr="00000D3D" w:rsidRDefault="00000D3D" w:rsidP="00AD3A5C">
            <w:pPr>
              <w:tabs>
                <w:tab w:val="left" w:pos="426"/>
              </w:tabs>
              <w:rPr>
                <w:sz w:val="24"/>
                <w:szCs w:val="24"/>
              </w:rPr>
            </w:pPr>
            <w:r w:rsidRPr="00000D3D">
              <w:rPr>
                <w:sz w:val="24"/>
                <w:szCs w:val="24"/>
              </w:rPr>
              <w:t>1 132,00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1,40%</w:t>
            </w:r>
          </w:p>
        </w:tc>
      </w:tr>
      <w:tr w:rsidR="00000D3D" w:rsidRPr="00000D3D" w:rsidTr="00C44F18">
        <w:trPr>
          <w:trHeight w:val="334"/>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Манский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307,00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311,00</w:t>
            </w:r>
          </w:p>
        </w:tc>
        <w:tc>
          <w:tcPr>
            <w:tcW w:w="1559" w:type="dxa"/>
            <w:hideMark/>
          </w:tcPr>
          <w:p w:rsidR="00000D3D" w:rsidRPr="00000D3D" w:rsidRDefault="00000D3D" w:rsidP="00AD3A5C">
            <w:pPr>
              <w:tabs>
                <w:tab w:val="left" w:pos="426"/>
              </w:tabs>
              <w:rPr>
                <w:sz w:val="24"/>
                <w:szCs w:val="24"/>
              </w:rPr>
            </w:pPr>
            <w:r w:rsidRPr="00000D3D">
              <w:rPr>
                <w:sz w:val="24"/>
                <w:szCs w:val="24"/>
              </w:rPr>
              <w:t>311,00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0,39%</w:t>
            </w:r>
          </w:p>
        </w:tc>
      </w:tr>
      <w:tr w:rsidR="00000D3D" w:rsidRPr="00000D3D" w:rsidTr="00C44F18">
        <w:trPr>
          <w:trHeight w:val="439"/>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Сухобузимский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171,00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171,00</w:t>
            </w:r>
          </w:p>
        </w:tc>
        <w:tc>
          <w:tcPr>
            <w:tcW w:w="1559" w:type="dxa"/>
            <w:hideMark/>
          </w:tcPr>
          <w:p w:rsidR="00000D3D" w:rsidRPr="00000D3D" w:rsidRDefault="00000D3D" w:rsidP="00AD3A5C">
            <w:pPr>
              <w:tabs>
                <w:tab w:val="left" w:pos="426"/>
              </w:tabs>
              <w:rPr>
                <w:sz w:val="24"/>
                <w:szCs w:val="24"/>
              </w:rPr>
            </w:pPr>
            <w:r w:rsidRPr="00000D3D">
              <w:rPr>
                <w:sz w:val="24"/>
                <w:szCs w:val="24"/>
              </w:rPr>
              <w:t>170,00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0,21%</w:t>
            </w:r>
          </w:p>
        </w:tc>
      </w:tr>
      <w:tr w:rsidR="00000D3D" w:rsidRPr="00000D3D" w:rsidTr="00C44F18">
        <w:trPr>
          <w:trHeight w:val="315"/>
        </w:trPr>
        <w:tc>
          <w:tcPr>
            <w:tcW w:w="534" w:type="dxa"/>
            <w:vMerge w:val="restart"/>
            <w:noWrap/>
            <w:hideMark/>
          </w:tcPr>
          <w:p w:rsidR="00000D3D" w:rsidRPr="00000D3D" w:rsidRDefault="00000D3D" w:rsidP="00AD3A5C">
            <w:pPr>
              <w:tabs>
                <w:tab w:val="left" w:pos="426"/>
              </w:tabs>
              <w:rPr>
                <w:sz w:val="24"/>
                <w:szCs w:val="24"/>
              </w:rPr>
            </w:pPr>
            <w:r w:rsidRPr="00000D3D">
              <w:rPr>
                <w:sz w:val="24"/>
                <w:szCs w:val="24"/>
              </w:rPr>
              <w:t> </w:t>
            </w:r>
          </w:p>
        </w:tc>
        <w:tc>
          <w:tcPr>
            <w:tcW w:w="3260" w:type="dxa"/>
            <w:gridSpan w:val="2"/>
            <w:vMerge w:val="restart"/>
            <w:hideMark/>
          </w:tcPr>
          <w:p w:rsidR="00000D3D" w:rsidRPr="00000D3D" w:rsidRDefault="00000D3D" w:rsidP="00AD3A5C">
            <w:pPr>
              <w:tabs>
                <w:tab w:val="left" w:pos="426"/>
              </w:tabs>
              <w:rPr>
                <w:sz w:val="24"/>
                <w:szCs w:val="24"/>
              </w:rPr>
            </w:pPr>
            <w:r w:rsidRPr="00000D3D">
              <w:rPr>
                <w:sz w:val="24"/>
                <w:szCs w:val="24"/>
              </w:rPr>
              <w:t>Количество организаций муниципальной формы собственности, на начало периода</w:t>
            </w:r>
          </w:p>
        </w:tc>
        <w:tc>
          <w:tcPr>
            <w:tcW w:w="709" w:type="dxa"/>
            <w:gridSpan w:val="2"/>
            <w:vMerge w:val="restart"/>
            <w:hideMark/>
          </w:tcPr>
          <w:p w:rsidR="00000D3D" w:rsidRPr="00000D3D" w:rsidRDefault="00000D3D" w:rsidP="00AD3A5C">
            <w:pPr>
              <w:tabs>
                <w:tab w:val="left" w:pos="426"/>
              </w:tabs>
              <w:rPr>
                <w:sz w:val="24"/>
                <w:szCs w:val="24"/>
              </w:rPr>
            </w:pPr>
            <w:r w:rsidRPr="00000D3D">
              <w:rPr>
                <w:sz w:val="24"/>
                <w:szCs w:val="24"/>
              </w:rPr>
              <w:t>ед.</w:t>
            </w:r>
          </w:p>
        </w:tc>
        <w:tc>
          <w:tcPr>
            <w:tcW w:w="4394" w:type="dxa"/>
            <w:gridSpan w:val="2"/>
            <w:hideMark/>
          </w:tcPr>
          <w:p w:rsidR="00000D3D" w:rsidRPr="00000D3D" w:rsidRDefault="00000D3D" w:rsidP="00AD3A5C">
            <w:pPr>
              <w:tabs>
                <w:tab w:val="left" w:pos="426"/>
              </w:tabs>
              <w:rPr>
                <w:sz w:val="24"/>
                <w:szCs w:val="24"/>
              </w:rPr>
            </w:pPr>
            <w:r w:rsidRPr="00000D3D">
              <w:rPr>
                <w:sz w:val="24"/>
                <w:szCs w:val="24"/>
              </w:rPr>
              <w:t>По краю в целом</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 </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 </w:t>
            </w:r>
          </w:p>
        </w:tc>
        <w:tc>
          <w:tcPr>
            <w:tcW w:w="1559" w:type="dxa"/>
            <w:hideMark/>
          </w:tcPr>
          <w:p w:rsidR="00000D3D" w:rsidRPr="00000D3D" w:rsidRDefault="00000D3D" w:rsidP="00AD3A5C">
            <w:pPr>
              <w:tabs>
                <w:tab w:val="left" w:pos="426"/>
              </w:tabs>
              <w:rPr>
                <w:sz w:val="24"/>
                <w:szCs w:val="24"/>
              </w:rPr>
            </w:pPr>
            <w:r w:rsidRPr="00000D3D">
              <w:rPr>
                <w:sz w:val="24"/>
                <w:szCs w:val="24"/>
              </w:rPr>
              <w:t>5 296,00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C44F18">
        <w:trPr>
          <w:trHeight w:val="326"/>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b/>
                <w:sz w:val="24"/>
                <w:szCs w:val="24"/>
              </w:rPr>
            </w:pPr>
            <w:r w:rsidRPr="00000D3D">
              <w:rPr>
                <w:b/>
                <w:sz w:val="24"/>
                <w:szCs w:val="24"/>
              </w:rPr>
              <w:t>Балахтинский муниципальный район</w:t>
            </w:r>
          </w:p>
        </w:tc>
        <w:tc>
          <w:tcPr>
            <w:tcW w:w="1701" w:type="dxa"/>
            <w:gridSpan w:val="2"/>
            <w:hideMark/>
          </w:tcPr>
          <w:p w:rsidR="00000D3D" w:rsidRPr="00000D3D" w:rsidRDefault="00000D3D" w:rsidP="00AD3A5C">
            <w:pPr>
              <w:tabs>
                <w:tab w:val="left" w:pos="426"/>
              </w:tabs>
              <w:rPr>
                <w:b/>
                <w:sz w:val="24"/>
                <w:szCs w:val="24"/>
              </w:rPr>
            </w:pPr>
            <w:r w:rsidRPr="00000D3D">
              <w:rPr>
                <w:b/>
                <w:sz w:val="24"/>
                <w:szCs w:val="24"/>
              </w:rPr>
              <w:t>81</w:t>
            </w:r>
          </w:p>
        </w:tc>
        <w:tc>
          <w:tcPr>
            <w:tcW w:w="1701" w:type="dxa"/>
            <w:gridSpan w:val="3"/>
            <w:hideMark/>
          </w:tcPr>
          <w:p w:rsidR="00000D3D" w:rsidRPr="00000D3D" w:rsidRDefault="00000D3D" w:rsidP="00AD3A5C">
            <w:pPr>
              <w:tabs>
                <w:tab w:val="left" w:pos="426"/>
              </w:tabs>
              <w:rPr>
                <w:b/>
                <w:sz w:val="24"/>
                <w:szCs w:val="24"/>
              </w:rPr>
            </w:pPr>
            <w:r w:rsidRPr="00000D3D">
              <w:rPr>
                <w:b/>
                <w:sz w:val="24"/>
                <w:szCs w:val="24"/>
              </w:rPr>
              <w:t>81</w:t>
            </w:r>
          </w:p>
        </w:tc>
        <w:tc>
          <w:tcPr>
            <w:tcW w:w="1559" w:type="dxa"/>
            <w:hideMark/>
          </w:tcPr>
          <w:p w:rsidR="00000D3D" w:rsidRPr="00000D3D" w:rsidRDefault="00000D3D" w:rsidP="00AD3A5C">
            <w:pPr>
              <w:tabs>
                <w:tab w:val="left" w:pos="426"/>
              </w:tabs>
              <w:rPr>
                <w:b/>
                <w:sz w:val="24"/>
                <w:szCs w:val="24"/>
              </w:rPr>
            </w:pPr>
            <w:r w:rsidRPr="00000D3D">
              <w:rPr>
                <w:b/>
                <w:sz w:val="24"/>
                <w:szCs w:val="24"/>
              </w:rPr>
              <w:t>81</w:t>
            </w:r>
          </w:p>
        </w:tc>
        <w:tc>
          <w:tcPr>
            <w:tcW w:w="1559" w:type="dxa"/>
            <w:gridSpan w:val="2"/>
            <w:hideMark/>
          </w:tcPr>
          <w:p w:rsidR="00000D3D" w:rsidRPr="00000D3D" w:rsidRDefault="00000D3D" w:rsidP="00AD3A5C">
            <w:pPr>
              <w:tabs>
                <w:tab w:val="left" w:pos="426"/>
              </w:tabs>
              <w:rPr>
                <w:b/>
                <w:sz w:val="24"/>
                <w:szCs w:val="24"/>
              </w:rPr>
            </w:pPr>
            <w:r w:rsidRPr="00000D3D">
              <w:rPr>
                <w:b/>
                <w:sz w:val="24"/>
                <w:szCs w:val="24"/>
              </w:rPr>
              <w:t>1,53%</w:t>
            </w:r>
          </w:p>
        </w:tc>
      </w:tr>
      <w:tr w:rsidR="00000D3D" w:rsidRPr="00000D3D" w:rsidTr="00C44F18">
        <w:trPr>
          <w:trHeight w:val="276"/>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Березовский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83</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85</w:t>
            </w:r>
          </w:p>
        </w:tc>
        <w:tc>
          <w:tcPr>
            <w:tcW w:w="1559" w:type="dxa"/>
            <w:hideMark/>
          </w:tcPr>
          <w:p w:rsidR="00000D3D" w:rsidRPr="00000D3D" w:rsidRDefault="00000D3D" w:rsidP="00AD3A5C">
            <w:pPr>
              <w:tabs>
                <w:tab w:val="left" w:pos="426"/>
              </w:tabs>
              <w:rPr>
                <w:sz w:val="24"/>
                <w:szCs w:val="24"/>
              </w:rPr>
            </w:pPr>
            <w:r w:rsidRPr="00000D3D">
              <w:rPr>
                <w:sz w:val="24"/>
                <w:szCs w:val="24"/>
              </w:rPr>
              <w:t>83</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1,57%</w:t>
            </w:r>
          </w:p>
        </w:tc>
      </w:tr>
      <w:tr w:rsidR="00000D3D" w:rsidRPr="00000D3D" w:rsidTr="00C44F18">
        <w:trPr>
          <w:trHeight w:val="382"/>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Большемуртинский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66</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63</w:t>
            </w:r>
          </w:p>
        </w:tc>
        <w:tc>
          <w:tcPr>
            <w:tcW w:w="1559" w:type="dxa"/>
            <w:hideMark/>
          </w:tcPr>
          <w:p w:rsidR="00000D3D" w:rsidRPr="00000D3D" w:rsidRDefault="00000D3D" w:rsidP="00AD3A5C">
            <w:pPr>
              <w:tabs>
                <w:tab w:val="left" w:pos="426"/>
              </w:tabs>
              <w:rPr>
                <w:sz w:val="24"/>
                <w:szCs w:val="24"/>
              </w:rPr>
            </w:pPr>
            <w:r w:rsidRPr="00000D3D">
              <w:rPr>
                <w:sz w:val="24"/>
                <w:szCs w:val="24"/>
              </w:rPr>
              <w:t>69</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1,30%</w:t>
            </w:r>
          </w:p>
        </w:tc>
      </w:tr>
      <w:tr w:rsidR="00000D3D" w:rsidRPr="00000D3D" w:rsidTr="00C44F18">
        <w:trPr>
          <w:trHeight w:val="318"/>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Емельяновский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120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123</w:t>
            </w:r>
          </w:p>
        </w:tc>
        <w:tc>
          <w:tcPr>
            <w:tcW w:w="1559" w:type="dxa"/>
            <w:hideMark/>
          </w:tcPr>
          <w:p w:rsidR="00000D3D" w:rsidRPr="00000D3D" w:rsidRDefault="00000D3D" w:rsidP="00AD3A5C">
            <w:pPr>
              <w:tabs>
                <w:tab w:val="left" w:pos="426"/>
              </w:tabs>
              <w:rPr>
                <w:sz w:val="24"/>
                <w:szCs w:val="24"/>
              </w:rPr>
            </w:pPr>
            <w:r w:rsidRPr="00000D3D">
              <w:rPr>
                <w:sz w:val="24"/>
                <w:szCs w:val="24"/>
              </w:rPr>
              <w:t>123</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2,32%</w:t>
            </w:r>
          </w:p>
        </w:tc>
      </w:tr>
      <w:tr w:rsidR="00000D3D" w:rsidRPr="00000D3D" w:rsidTr="00C44F18">
        <w:trPr>
          <w:trHeight w:val="268"/>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Манский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73</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73</w:t>
            </w:r>
          </w:p>
        </w:tc>
        <w:tc>
          <w:tcPr>
            <w:tcW w:w="1559" w:type="dxa"/>
            <w:hideMark/>
          </w:tcPr>
          <w:p w:rsidR="00000D3D" w:rsidRPr="00000D3D" w:rsidRDefault="00000D3D" w:rsidP="00AD3A5C">
            <w:pPr>
              <w:tabs>
                <w:tab w:val="left" w:pos="426"/>
              </w:tabs>
              <w:rPr>
                <w:sz w:val="24"/>
                <w:szCs w:val="24"/>
              </w:rPr>
            </w:pPr>
            <w:r w:rsidRPr="00000D3D">
              <w:rPr>
                <w:sz w:val="24"/>
                <w:szCs w:val="24"/>
              </w:rPr>
              <w:t>97</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1,83%</w:t>
            </w:r>
          </w:p>
        </w:tc>
      </w:tr>
      <w:tr w:rsidR="00000D3D" w:rsidRPr="00000D3D" w:rsidTr="00C44F18">
        <w:trPr>
          <w:trHeight w:val="374"/>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Сухобузимский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50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51</w:t>
            </w:r>
          </w:p>
        </w:tc>
        <w:tc>
          <w:tcPr>
            <w:tcW w:w="1559" w:type="dxa"/>
            <w:hideMark/>
          </w:tcPr>
          <w:p w:rsidR="00000D3D" w:rsidRPr="00000D3D" w:rsidRDefault="00000D3D" w:rsidP="00AD3A5C">
            <w:pPr>
              <w:tabs>
                <w:tab w:val="left" w:pos="426"/>
              </w:tabs>
              <w:rPr>
                <w:sz w:val="24"/>
                <w:szCs w:val="24"/>
              </w:rPr>
            </w:pPr>
            <w:r w:rsidRPr="00000D3D">
              <w:rPr>
                <w:sz w:val="24"/>
                <w:szCs w:val="24"/>
              </w:rPr>
              <w:t>52</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0,98%</w:t>
            </w:r>
          </w:p>
        </w:tc>
      </w:tr>
      <w:tr w:rsidR="00000D3D" w:rsidRPr="00000D3D" w:rsidTr="00C44F18">
        <w:trPr>
          <w:trHeight w:val="315"/>
        </w:trPr>
        <w:tc>
          <w:tcPr>
            <w:tcW w:w="534" w:type="dxa"/>
            <w:vMerge w:val="restart"/>
            <w:noWrap/>
            <w:hideMark/>
          </w:tcPr>
          <w:p w:rsidR="00000D3D" w:rsidRPr="00000D3D" w:rsidRDefault="00000D3D" w:rsidP="00AD3A5C">
            <w:pPr>
              <w:tabs>
                <w:tab w:val="left" w:pos="426"/>
              </w:tabs>
              <w:rPr>
                <w:sz w:val="24"/>
                <w:szCs w:val="24"/>
              </w:rPr>
            </w:pPr>
            <w:r w:rsidRPr="00000D3D">
              <w:rPr>
                <w:sz w:val="24"/>
                <w:szCs w:val="24"/>
              </w:rPr>
              <w:t> </w:t>
            </w:r>
          </w:p>
        </w:tc>
        <w:tc>
          <w:tcPr>
            <w:tcW w:w="3260" w:type="dxa"/>
            <w:gridSpan w:val="2"/>
            <w:vMerge w:val="restart"/>
            <w:hideMark/>
          </w:tcPr>
          <w:p w:rsidR="00000D3D" w:rsidRPr="00000D3D" w:rsidRDefault="00000D3D" w:rsidP="00AD3A5C">
            <w:pPr>
              <w:tabs>
                <w:tab w:val="left" w:pos="426"/>
              </w:tabs>
              <w:rPr>
                <w:sz w:val="24"/>
                <w:szCs w:val="24"/>
              </w:rPr>
            </w:pPr>
            <w:r w:rsidRPr="00000D3D">
              <w:rPr>
                <w:sz w:val="24"/>
                <w:szCs w:val="24"/>
              </w:rPr>
              <w:t>Численность трудовых ресурсов, в среднем за период</w:t>
            </w:r>
          </w:p>
        </w:tc>
        <w:tc>
          <w:tcPr>
            <w:tcW w:w="709" w:type="dxa"/>
            <w:gridSpan w:val="2"/>
            <w:vMerge w:val="restart"/>
            <w:hideMark/>
          </w:tcPr>
          <w:p w:rsidR="00000D3D" w:rsidRPr="00000D3D" w:rsidRDefault="00000D3D" w:rsidP="00AD3A5C">
            <w:pPr>
              <w:tabs>
                <w:tab w:val="left" w:pos="426"/>
              </w:tabs>
              <w:rPr>
                <w:sz w:val="24"/>
                <w:szCs w:val="24"/>
              </w:rPr>
            </w:pPr>
            <w:r w:rsidRPr="00000D3D">
              <w:rPr>
                <w:sz w:val="24"/>
                <w:szCs w:val="24"/>
              </w:rPr>
              <w:t>тыс.</w:t>
            </w:r>
            <w:r w:rsidR="00C44F18">
              <w:rPr>
                <w:sz w:val="24"/>
                <w:szCs w:val="24"/>
              </w:rPr>
              <w:t xml:space="preserve"> </w:t>
            </w:r>
            <w:r w:rsidRPr="00000D3D">
              <w:rPr>
                <w:sz w:val="24"/>
                <w:szCs w:val="24"/>
              </w:rPr>
              <w:t>чел.</w:t>
            </w:r>
          </w:p>
        </w:tc>
        <w:tc>
          <w:tcPr>
            <w:tcW w:w="4394" w:type="dxa"/>
            <w:gridSpan w:val="2"/>
            <w:hideMark/>
          </w:tcPr>
          <w:p w:rsidR="00000D3D" w:rsidRPr="00000D3D" w:rsidRDefault="00000D3D" w:rsidP="00AD3A5C">
            <w:pPr>
              <w:tabs>
                <w:tab w:val="left" w:pos="426"/>
              </w:tabs>
              <w:rPr>
                <w:sz w:val="24"/>
                <w:szCs w:val="24"/>
              </w:rPr>
            </w:pPr>
            <w:r w:rsidRPr="00000D3D">
              <w:rPr>
                <w:sz w:val="24"/>
                <w:szCs w:val="24"/>
              </w:rPr>
              <w:t>По краю в целом</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 </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 </w:t>
            </w:r>
          </w:p>
        </w:tc>
        <w:tc>
          <w:tcPr>
            <w:tcW w:w="1559" w:type="dxa"/>
            <w:hideMark/>
          </w:tcPr>
          <w:p w:rsidR="00000D3D" w:rsidRPr="00000D3D" w:rsidRDefault="00000D3D" w:rsidP="00AD3A5C">
            <w:pPr>
              <w:tabs>
                <w:tab w:val="left" w:pos="426"/>
              </w:tabs>
              <w:rPr>
                <w:sz w:val="24"/>
                <w:szCs w:val="24"/>
              </w:rPr>
            </w:pPr>
            <w:r w:rsidRPr="00000D3D">
              <w:rPr>
                <w:sz w:val="24"/>
                <w:szCs w:val="24"/>
              </w:rPr>
              <w:t>1834,50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C44F18">
        <w:trPr>
          <w:trHeight w:val="402"/>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b/>
                <w:sz w:val="24"/>
                <w:szCs w:val="24"/>
              </w:rPr>
            </w:pPr>
            <w:r w:rsidRPr="00000D3D">
              <w:rPr>
                <w:b/>
                <w:sz w:val="24"/>
                <w:szCs w:val="24"/>
              </w:rPr>
              <w:t>Балахтинский муниципальный район</w:t>
            </w:r>
          </w:p>
        </w:tc>
        <w:tc>
          <w:tcPr>
            <w:tcW w:w="1701" w:type="dxa"/>
            <w:gridSpan w:val="2"/>
            <w:hideMark/>
          </w:tcPr>
          <w:p w:rsidR="00000D3D" w:rsidRPr="00000D3D" w:rsidRDefault="00000D3D" w:rsidP="00AD3A5C">
            <w:pPr>
              <w:tabs>
                <w:tab w:val="left" w:pos="426"/>
              </w:tabs>
              <w:rPr>
                <w:b/>
                <w:sz w:val="24"/>
                <w:szCs w:val="24"/>
              </w:rPr>
            </w:pPr>
            <w:r w:rsidRPr="00000D3D">
              <w:rPr>
                <w:b/>
                <w:sz w:val="24"/>
                <w:szCs w:val="24"/>
              </w:rPr>
              <w:t>11,45</w:t>
            </w:r>
          </w:p>
        </w:tc>
        <w:tc>
          <w:tcPr>
            <w:tcW w:w="1701" w:type="dxa"/>
            <w:gridSpan w:val="3"/>
            <w:hideMark/>
          </w:tcPr>
          <w:p w:rsidR="00000D3D" w:rsidRPr="00000D3D" w:rsidRDefault="00000D3D" w:rsidP="00AD3A5C">
            <w:pPr>
              <w:tabs>
                <w:tab w:val="left" w:pos="426"/>
              </w:tabs>
              <w:rPr>
                <w:b/>
                <w:sz w:val="24"/>
                <w:szCs w:val="24"/>
              </w:rPr>
            </w:pPr>
            <w:r w:rsidRPr="00000D3D">
              <w:rPr>
                <w:b/>
                <w:sz w:val="24"/>
                <w:szCs w:val="24"/>
              </w:rPr>
              <w:t>11,10</w:t>
            </w:r>
          </w:p>
        </w:tc>
        <w:tc>
          <w:tcPr>
            <w:tcW w:w="1559" w:type="dxa"/>
            <w:hideMark/>
          </w:tcPr>
          <w:p w:rsidR="00000D3D" w:rsidRPr="00000D3D" w:rsidRDefault="00000D3D" w:rsidP="00AD3A5C">
            <w:pPr>
              <w:tabs>
                <w:tab w:val="left" w:pos="426"/>
              </w:tabs>
              <w:rPr>
                <w:b/>
                <w:sz w:val="24"/>
                <w:szCs w:val="24"/>
              </w:rPr>
            </w:pPr>
            <w:r w:rsidRPr="00000D3D">
              <w:rPr>
                <w:b/>
                <w:sz w:val="24"/>
                <w:szCs w:val="24"/>
              </w:rPr>
              <w:t>10,60</w:t>
            </w:r>
          </w:p>
        </w:tc>
        <w:tc>
          <w:tcPr>
            <w:tcW w:w="1559" w:type="dxa"/>
            <w:gridSpan w:val="2"/>
            <w:hideMark/>
          </w:tcPr>
          <w:p w:rsidR="00000D3D" w:rsidRPr="00000D3D" w:rsidRDefault="00000D3D" w:rsidP="00AD3A5C">
            <w:pPr>
              <w:tabs>
                <w:tab w:val="left" w:pos="426"/>
              </w:tabs>
              <w:rPr>
                <w:b/>
                <w:sz w:val="24"/>
                <w:szCs w:val="24"/>
              </w:rPr>
            </w:pPr>
            <w:r w:rsidRPr="00000D3D">
              <w:rPr>
                <w:b/>
                <w:sz w:val="24"/>
                <w:szCs w:val="24"/>
              </w:rPr>
              <w:t>0,58%</w:t>
            </w:r>
          </w:p>
        </w:tc>
      </w:tr>
      <w:tr w:rsidR="00000D3D" w:rsidRPr="00000D3D" w:rsidTr="00C44F18">
        <w:trPr>
          <w:trHeight w:val="352"/>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Березовский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24,95</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24,89</w:t>
            </w:r>
          </w:p>
        </w:tc>
        <w:tc>
          <w:tcPr>
            <w:tcW w:w="1559" w:type="dxa"/>
            <w:hideMark/>
          </w:tcPr>
          <w:p w:rsidR="00000D3D" w:rsidRPr="00000D3D" w:rsidRDefault="00000D3D" w:rsidP="00AD3A5C">
            <w:pPr>
              <w:tabs>
                <w:tab w:val="left" w:pos="426"/>
              </w:tabs>
              <w:rPr>
                <w:sz w:val="24"/>
                <w:szCs w:val="24"/>
              </w:rPr>
            </w:pPr>
            <w:r w:rsidRPr="00000D3D">
              <w:rPr>
                <w:sz w:val="24"/>
                <w:szCs w:val="24"/>
              </w:rPr>
              <w:t>25,49</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1,39%</w:t>
            </w:r>
          </w:p>
        </w:tc>
      </w:tr>
      <w:tr w:rsidR="00000D3D" w:rsidRPr="00000D3D" w:rsidTr="00C44F18">
        <w:trPr>
          <w:trHeight w:val="316"/>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Большемуртинский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10,75</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10,79</w:t>
            </w:r>
          </w:p>
        </w:tc>
        <w:tc>
          <w:tcPr>
            <w:tcW w:w="1559" w:type="dxa"/>
            <w:hideMark/>
          </w:tcPr>
          <w:p w:rsidR="00000D3D" w:rsidRPr="00000D3D" w:rsidRDefault="00000D3D" w:rsidP="00AD3A5C">
            <w:pPr>
              <w:tabs>
                <w:tab w:val="left" w:pos="426"/>
              </w:tabs>
              <w:rPr>
                <w:sz w:val="24"/>
                <w:szCs w:val="24"/>
              </w:rPr>
            </w:pPr>
            <w:r w:rsidRPr="00000D3D">
              <w:rPr>
                <w:sz w:val="24"/>
                <w:szCs w:val="24"/>
              </w:rPr>
              <w:t>10,74</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0,59%</w:t>
            </w:r>
          </w:p>
        </w:tc>
      </w:tr>
      <w:tr w:rsidR="00000D3D" w:rsidRPr="00000D3D" w:rsidTr="00C44F18">
        <w:trPr>
          <w:trHeight w:val="267"/>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Емельяновский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35,05</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35,12</w:t>
            </w:r>
          </w:p>
        </w:tc>
        <w:tc>
          <w:tcPr>
            <w:tcW w:w="1559" w:type="dxa"/>
            <w:hideMark/>
          </w:tcPr>
          <w:p w:rsidR="00000D3D" w:rsidRPr="00000D3D" w:rsidRDefault="00000D3D" w:rsidP="00AD3A5C">
            <w:pPr>
              <w:tabs>
                <w:tab w:val="left" w:pos="426"/>
              </w:tabs>
              <w:rPr>
                <w:sz w:val="24"/>
                <w:szCs w:val="24"/>
              </w:rPr>
            </w:pPr>
            <w:r w:rsidRPr="00000D3D">
              <w:rPr>
                <w:sz w:val="24"/>
                <w:szCs w:val="24"/>
              </w:rPr>
              <w:t>35,07</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1,91%</w:t>
            </w:r>
          </w:p>
        </w:tc>
      </w:tr>
      <w:tr w:rsidR="00000D3D" w:rsidRPr="00000D3D" w:rsidTr="00C44F18">
        <w:trPr>
          <w:trHeight w:val="277"/>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Манский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8,64</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8,61</w:t>
            </w:r>
          </w:p>
        </w:tc>
        <w:tc>
          <w:tcPr>
            <w:tcW w:w="1559" w:type="dxa"/>
            <w:hideMark/>
          </w:tcPr>
          <w:p w:rsidR="00000D3D" w:rsidRPr="00000D3D" w:rsidRDefault="00000D3D" w:rsidP="00AD3A5C">
            <w:pPr>
              <w:tabs>
                <w:tab w:val="left" w:pos="426"/>
              </w:tabs>
              <w:rPr>
                <w:sz w:val="24"/>
                <w:szCs w:val="24"/>
              </w:rPr>
            </w:pPr>
            <w:r w:rsidRPr="00000D3D">
              <w:rPr>
                <w:sz w:val="24"/>
                <w:szCs w:val="24"/>
              </w:rPr>
              <w:t>8,45</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0,46%</w:t>
            </w:r>
          </w:p>
        </w:tc>
      </w:tr>
      <w:tr w:rsidR="00000D3D" w:rsidRPr="00000D3D" w:rsidTr="00C44F18">
        <w:trPr>
          <w:trHeight w:val="135"/>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Сухобузимский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11,71</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11,52</w:t>
            </w:r>
          </w:p>
        </w:tc>
        <w:tc>
          <w:tcPr>
            <w:tcW w:w="1559" w:type="dxa"/>
            <w:hideMark/>
          </w:tcPr>
          <w:p w:rsidR="00000D3D" w:rsidRPr="00000D3D" w:rsidRDefault="00000D3D" w:rsidP="00AD3A5C">
            <w:pPr>
              <w:tabs>
                <w:tab w:val="left" w:pos="426"/>
              </w:tabs>
              <w:rPr>
                <w:sz w:val="24"/>
                <w:szCs w:val="24"/>
              </w:rPr>
            </w:pPr>
            <w:r w:rsidRPr="00000D3D">
              <w:rPr>
                <w:sz w:val="24"/>
                <w:szCs w:val="24"/>
              </w:rPr>
              <w:t>11,29</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0,62%</w:t>
            </w:r>
          </w:p>
        </w:tc>
      </w:tr>
      <w:tr w:rsidR="00000D3D" w:rsidRPr="00000D3D" w:rsidTr="00C44F18">
        <w:trPr>
          <w:trHeight w:val="315"/>
        </w:trPr>
        <w:tc>
          <w:tcPr>
            <w:tcW w:w="534" w:type="dxa"/>
            <w:vMerge w:val="restart"/>
            <w:noWrap/>
            <w:hideMark/>
          </w:tcPr>
          <w:p w:rsidR="00000D3D" w:rsidRPr="00000D3D" w:rsidRDefault="00000D3D" w:rsidP="00AD3A5C">
            <w:pPr>
              <w:tabs>
                <w:tab w:val="left" w:pos="426"/>
              </w:tabs>
              <w:rPr>
                <w:sz w:val="24"/>
                <w:szCs w:val="24"/>
              </w:rPr>
            </w:pPr>
            <w:r w:rsidRPr="00000D3D">
              <w:rPr>
                <w:sz w:val="24"/>
                <w:szCs w:val="24"/>
              </w:rPr>
              <w:t> </w:t>
            </w:r>
          </w:p>
        </w:tc>
        <w:tc>
          <w:tcPr>
            <w:tcW w:w="3260" w:type="dxa"/>
            <w:gridSpan w:val="2"/>
            <w:vMerge w:val="restart"/>
            <w:hideMark/>
          </w:tcPr>
          <w:p w:rsidR="00000D3D" w:rsidRPr="00000D3D" w:rsidRDefault="00000D3D" w:rsidP="00AD3A5C">
            <w:pPr>
              <w:tabs>
                <w:tab w:val="left" w:pos="426"/>
              </w:tabs>
              <w:rPr>
                <w:sz w:val="24"/>
                <w:szCs w:val="24"/>
              </w:rPr>
            </w:pPr>
            <w:r w:rsidRPr="00000D3D">
              <w:rPr>
                <w:sz w:val="24"/>
                <w:szCs w:val="24"/>
              </w:rPr>
              <w:t>Численность занятых в экономике, в среднем за период</w:t>
            </w:r>
          </w:p>
        </w:tc>
        <w:tc>
          <w:tcPr>
            <w:tcW w:w="709" w:type="dxa"/>
            <w:gridSpan w:val="2"/>
            <w:vMerge w:val="restart"/>
            <w:hideMark/>
          </w:tcPr>
          <w:p w:rsidR="00000D3D" w:rsidRPr="00000D3D" w:rsidRDefault="00000D3D" w:rsidP="00AD3A5C">
            <w:pPr>
              <w:tabs>
                <w:tab w:val="left" w:pos="426"/>
              </w:tabs>
              <w:rPr>
                <w:sz w:val="24"/>
                <w:szCs w:val="24"/>
              </w:rPr>
            </w:pPr>
            <w:r w:rsidRPr="00000D3D">
              <w:rPr>
                <w:sz w:val="24"/>
                <w:szCs w:val="24"/>
              </w:rPr>
              <w:t>тыс. чел.</w:t>
            </w:r>
          </w:p>
        </w:tc>
        <w:tc>
          <w:tcPr>
            <w:tcW w:w="4394" w:type="dxa"/>
            <w:gridSpan w:val="2"/>
            <w:hideMark/>
          </w:tcPr>
          <w:p w:rsidR="00000D3D" w:rsidRPr="00000D3D" w:rsidRDefault="00000D3D" w:rsidP="00AD3A5C">
            <w:pPr>
              <w:tabs>
                <w:tab w:val="left" w:pos="426"/>
              </w:tabs>
              <w:rPr>
                <w:sz w:val="24"/>
                <w:szCs w:val="24"/>
              </w:rPr>
            </w:pPr>
            <w:r w:rsidRPr="00000D3D">
              <w:rPr>
                <w:sz w:val="24"/>
                <w:szCs w:val="24"/>
              </w:rPr>
              <w:t>По краю в целом</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 </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 </w:t>
            </w:r>
          </w:p>
        </w:tc>
        <w:tc>
          <w:tcPr>
            <w:tcW w:w="1559" w:type="dxa"/>
            <w:hideMark/>
          </w:tcPr>
          <w:p w:rsidR="00000D3D" w:rsidRPr="00000D3D" w:rsidRDefault="00000D3D" w:rsidP="00AD3A5C">
            <w:pPr>
              <w:tabs>
                <w:tab w:val="left" w:pos="426"/>
              </w:tabs>
              <w:rPr>
                <w:sz w:val="24"/>
                <w:szCs w:val="24"/>
              </w:rPr>
            </w:pPr>
            <w:r w:rsidRPr="00000D3D">
              <w:rPr>
                <w:sz w:val="24"/>
                <w:szCs w:val="24"/>
              </w:rPr>
              <w:t>1 413,30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C44F18">
        <w:trPr>
          <w:trHeight w:val="306"/>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b/>
                <w:sz w:val="24"/>
                <w:szCs w:val="24"/>
              </w:rPr>
            </w:pPr>
            <w:r w:rsidRPr="00000D3D">
              <w:rPr>
                <w:b/>
                <w:sz w:val="24"/>
                <w:szCs w:val="24"/>
              </w:rPr>
              <w:t>Балахтинский муниципальный район</w:t>
            </w:r>
          </w:p>
        </w:tc>
        <w:tc>
          <w:tcPr>
            <w:tcW w:w="1701" w:type="dxa"/>
            <w:gridSpan w:val="2"/>
            <w:hideMark/>
          </w:tcPr>
          <w:p w:rsidR="00000D3D" w:rsidRPr="00000D3D" w:rsidRDefault="00000D3D" w:rsidP="00AD3A5C">
            <w:pPr>
              <w:tabs>
                <w:tab w:val="left" w:pos="426"/>
              </w:tabs>
              <w:rPr>
                <w:b/>
                <w:sz w:val="24"/>
                <w:szCs w:val="24"/>
              </w:rPr>
            </w:pPr>
            <w:r w:rsidRPr="00000D3D">
              <w:rPr>
                <w:b/>
                <w:sz w:val="24"/>
                <w:szCs w:val="24"/>
              </w:rPr>
              <w:t>8,56</w:t>
            </w:r>
          </w:p>
        </w:tc>
        <w:tc>
          <w:tcPr>
            <w:tcW w:w="1701" w:type="dxa"/>
            <w:gridSpan w:val="3"/>
            <w:hideMark/>
          </w:tcPr>
          <w:p w:rsidR="00000D3D" w:rsidRPr="00000D3D" w:rsidRDefault="00000D3D" w:rsidP="00AD3A5C">
            <w:pPr>
              <w:tabs>
                <w:tab w:val="left" w:pos="426"/>
              </w:tabs>
              <w:rPr>
                <w:b/>
                <w:sz w:val="24"/>
                <w:szCs w:val="24"/>
              </w:rPr>
            </w:pPr>
            <w:r w:rsidRPr="00000D3D">
              <w:rPr>
                <w:b/>
                <w:sz w:val="24"/>
                <w:szCs w:val="24"/>
              </w:rPr>
              <w:t>8,25</w:t>
            </w:r>
          </w:p>
        </w:tc>
        <w:tc>
          <w:tcPr>
            <w:tcW w:w="1559" w:type="dxa"/>
            <w:hideMark/>
          </w:tcPr>
          <w:p w:rsidR="00000D3D" w:rsidRPr="00000D3D" w:rsidRDefault="00000D3D" w:rsidP="00AD3A5C">
            <w:pPr>
              <w:tabs>
                <w:tab w:val="left" w:pos="426"/>
              </w:tabs>
              <w:rPr>
                <w:b/>
                <w:sz w:val="24"/>
                <w:szCs w:val="24"/>
              </w:rPr>
            </w:pPr>
            <w:r w:rsidRPr="00000D3D">
              <w:rPr>
                <w:b/>
                <w:sz w:val="24"/>
                <w:szCs w:val="24"/>
              </w:rPr>
              <w:t>7,92</w:t>
            </w:r>
          </w:p>
        </w:tc>
        <w:tc>
          <w:tcPr>
            <w:tcW w:w="1559" w:type="dxa"/>
            <w:gridSpan w:val="2"/>
            <w:hideMark/>
          </w:tcPr>
          <w:p w:rsidR="00000D3D" w:rsidRPr="00000D3D" w:rsidRDefault="00000D3D" w:rsidP="00AD3A5C">
            <w:pPr>
              <w:tabs>
                <w:tab w:val="left" w:pos="426"/>
              </w:tabs>
              <w:rPr>
                <w:b/>
                <w:sz w:val="24"/>
                <w:szCs w:val="24"/>
              </w:rPr>
            </w:pPr>
            <w:r w:rsidRPr="00000D3D">
              <w:rPr>
                <w:b/>
                <w:sz w:val="24"/>
                <w:szCs w:val="24"/>
              </w:rPr>
              <w:t>0,56%</w:t>
            </w:r>
          </w:p>
        </w:tc>
      </w:tr>
      <w:tr w:rsidR="00000D3D" w:rsidRPr="00000D3D" w:rsidTr="00C44F18">
        <w:trPr>
          <w:trHeight w:val="384"/>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Березовский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19,06</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18,71</w:t>
            </w:r>
          </w:p>
        </w:tc>
        <w:tc>
          <w:tcPr>
            <w:tcW w:w="1559" w:type="dxa"/>
            <w:hideMark/>
          </w:tcPr>
          <w:p w:rsidR="00000D3D" w:rsidRPr="00000D3D" w:rsidRDefault="00000D3D" w:rsidP="00AD3A5C">
            <w:pPr>
              <w:tabs>
                <w:tab w:val="left" w:pos="426"/>
              </w:tabs>
              <w:rPr>
                <w:sz w:val="24"/>
                <w:szCs w:val="24"/>
              </w:rPr>
            </w:pPr>
            <w:r w:rsidRPr="00000D3D">
              <w:rPr>
                <w:sz w:val="24"/>
                <w:szCs w:val="24"/>
              </w:rPr>
              <w:t>18,86</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1,33%</w:t>
            </w:r>
          </w:p>
        </w:tc>
      </w:tr>
      <w:tr w:rsidR="00000D3D" w:rsidRPr="00000D3D" w:rsidTr="00C44F18">
        <w:trPr>
          <w:trHeight w:val="334"/>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Большемуртинский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7,06</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7,20</w:t>
            </w:r>
          </w:p>
        </w:tc>
        <w:tc>
          <w:tcPr>
            <w:tcW w:w="1559" w:type="dxa"/>
            <w:hideMark/>
          </w:tcPr>
          <w:p w:rsidR="00000D3D" w:rsidRPr="00000D3D" w:rsidRDefault="00000D3D" w:rsidP="00AD3A5C">
            <w:pPr>
              <w:tabs>
                <w:tab w:val="left" w:pos="426"/>
              </w:tabs>
              <w:rPr>
                <w:sz w:val="24"/>
                <w:szCs w:val="24"/>
              </w:rPr>
            </w:pPr>
            <w:r w:rsidRPr="00000D3D">
              <w:rPr>
                <w:sz w:val="24"/>
                <w:szCs w:val="24"/>
              </w:rPr>
              <w:t>7,42</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0,53%</w:t>
            </w:r>
          </w:p>
        </w:tc>
      </w:tr>
      <w:tr w:rsidR="00000D3D" w:rsidRPr="00000D3D" w:rsidTr="00C44F18">
        <w:trPr>
          <w:trHeight w:val="156"/>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Емельяновский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26,11</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20,86</w:t>
            </w:r>
          </w:p>
        </w:tc>
        <w:tc>
          <w:tcPr>
            <w:tcW w:w="1559" w:type="dxa"/>
            <w:hideMark/>
          </w:tcPr>
          <w:p w:rsidR="00000D3D" w:rsidRPr="00000D3D" w:rsidRDefault="00000D3D" w:rsidP="00AD3A5C">
            <w:pPr>
              <w:tabs>
                <w:tab w:val="left" w:pos="426"/>
              </w:tabs>
              <w:rPr>
                <w:sz w:val="24"/>
                <w:szCs w:val="24"/>
              </w:rPr>
            </w:pPr>
            <w:r w:rsidRPr="00000D3D">
              <w:rPr>
                <w:sz w:val="24"/>
                <w:szCs w:val="24"/>
              </w:rPr>
              <w:t>20,62</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1,46%</w:t>
            </w:r>
          </w:p>
        </w:tc>
      </w:tr>
      <w:tr w:rsidR="00000D3D" w:rsidRPr="00000D3D" w:rsidTr="008A350B">
        <w:trPr>
          <w:trHeight w:val="403"/>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Манский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5,39</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4,75</w:t>
            </w:r>
          </w:p>
        </w:tc>
        <w:tc>
          <w:tcPr>
            <w:tcW w:w="1559" w:type="dxa"/>
            <w:hideMark/>
          </w:tcPr>
          <w:p w:rsidR="00000D3D" w:rsidRPr="00000D3D" w:rsidRDefault="00000D3D" w:rsidP="00AD3A5C">
            <w:pPr>
              <w:tabs>
                <w:tab w:val="left" w:pos="426"/>
              </w:tabs>
              <w:rPr>
                <w:sz w:val="24"/>
                <w:szCs w:val="24"/>
              </w:rPr>
            </w:pPr>
            <w:r w:rsidRPr="00000D3D">
              <w:rPr>
                <w:sz w:val="24"/>
                <w:szCs w:val="24"/>
              </w:rPr>
              <w:t>4,65</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0,33%</w:t>
            </w:r>
          </w:p>
        </w:tc>
      </w:tr>
      <w:tr w:rsidR="00000D3D" w:rsidRPr="00000D3D" w:rsidTr="00C44F18">
        <w:trPr>
          <w:trHeight w:val="288"/>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Сухобузимский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9,49</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9,21</w:t>
            </w:r>
          </w:p>
        </w:tc>
        <w:tc>
          <w:tcPr>
            <w:tcW w:w="1559" w:type="dxa"/>
            <w:hideMark/>
          </w:tcPr>
          <w:p w:rsidR="00000D3D" w:rsidRPr="00000D3D" w:rsidRDefault="00000D3D" w:rsidP="00AD3A5C">
            <w:pPr>
              <w:tabs>
                <w:tab w:val="left" w:pos="426"/>
              </w:tabs>
              <w:rPr>
                <w:sz w:val="24"/>
                <w:szCs w:val="24"/>
              </w:rPr>
            </w:pPr>
            <w:r w:rsidRPr="00000D3D">
              <w:rPr>
                <w:sz w:val="24"/>
                <w:szCs w:val="24"/>
              </w:rPr>
              <w:t>8,86</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0,63%</w:t>
            </w:r>
          </w:p>
        </w:tc>
      </w:tr>
      <w:tr w:rsidR="00000D3D" w:rsidRPr="00000D3D" w:rsidTr="00C44F18">
        <w:trPr>
          <w:trHeight w:val="315"/>
        </w:trPr>
        <w:tc>
          <w:tcPr>
            <w:tcW w:w="534" w:type="dxa"/>
            <w:vMerge w:val="restart"/>
            <w:noWrap/>
            <w:hideMark/>
          </w:tcPr>
          <w:p w:rsidR="00000D3D" w:rsidRPr="00000D3D" w:rsidRDefault="00000D3D" w:rsidP="00AD3A5C">
            <w:pPr>
              <w:tabs>
                <w:tab w:val="left" w:pos="426"/>
              </w:tabs>
              <w:rPr>
                <w:sz w:val="24"/>
                <w:szCs w:val="24"/>
              </w:rPr>
            </w:pPr>
            <w:r w:rsidRPr="00000D3D">
              <w:rPr>
                <w:sz w:val="24"/>
                <w:szCs w:val="24"/>
              </w:rPr>
              <w:t> </w:t>
            </w:r>
          </w:p>
        </w:tc>
        <w:tc>
          <w:tcPr>
            <w:tcW w:w="3260" w:type="dxa"/>
            <w:gridSpan w:val="2"/>
            <w:vMerge w:val="restart"/>
            <w:hideMark/>
          </w:tcPr>
          <w:p w:rsidR="00000D3D" w:rsidRPr="00000D3D" w:rsidRDefault="00000D3D" w:rsidP="00AD3A5C">
            <w:pPr>
              <w:tabs>
                <w:tab w:val="left" w:pos="426"/>
              </w:tabs>
              <w:rPr>
                <w:sz w:val="24"/>
                <w:szCs w:val="24"/>
              </w:rPr>
            </w:pPr>
            <w:r w:rsidRPr="00000D3D">
              <w:rPr>
                <w:sz w:val="24"/>
                <w:szCs w:val="24"/>
              </w:rPr>
              <w:t>Среднесписочная численность работников списочного состава организаций без внешних совместителей по полному кругу организаций</w:t>
            </w:r>
          </w:p>
        </w:tc>
        <w:tc>
          <w:tcPr>
            <w:tcW w:w="709" w:type="dxa"/>
            <w:gridSpan w:val="2"/>
            <w:vMerge w:val="restart"/>
            <w:hideMark/>
          </w:tcPr>
          <w:p w:rsidR="00000D3D" w:rsidRPr="00000D3D" w:rsidRDefault="00000D3D" w:rsidP="00AD3A5C">
            <w:pPr>
              <w:tabs>
                <w:tab w:val="left" w:pos="426"/>
              </w:tabs>
              <w:rPr>
                <w:sz w:val="24"/>
                <w:szCs w:val="24"/>
              </w:rPr>
            </w:pPr>
            <w:r w:rsidRPr="00000D3D">
              <w:rPr>
                <w:sz w:val="24"/>
                <w:szCs w:val="24"/>
              </w:rPr>
              <w:t>чел.</w:t>
            </w:r>
          </w:p>
        </w:tc>
        <w:tc>
          <w:tcPr>
            <w:tcW w:w="4394" w:type="dxa"/>
            <w:gridSpan w:val="2"/>
            <w:hideMark/>
          </w:tcPr>
          <w:p w:rsidR="00000D3D" w:rsidRPr="00000D3D" w:rsidRDefault="00000D3D" w:rsidP="00AD3A5C">
            <w:pPr>
              <w:tabs>
                <w:tab w:val="left" w:pos="426"/>
              </w:tabs>
              <w:rPr>
                <w:sz w:val="24"/>
                <w:szCs w:val="24"/>
              </w:rPr>
            </w:pPr>
            <w:r w:rsidRPr="00000D3D">
              <w:rPr>
                <w:sz w:val="24"/>
                <w:szCs w:val="24"/>
              </w:rPr>
              <w:t>По краю в целом</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 </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 </w:t>
            </w:r>
          </w:p>
        </w:tc>
        <w:tc>
          <w:tcPr>
            <w:tcW w:w="1559" w:type="dxa"/>
            <w:hideMark/>
          </w:tcPr>
          <w:p w:rsidR="00000D3D" w:rsidRPr="00000D3D" w:rsidRDefault="00000D3D" w:rsidP="00AD3A5C">
            <w:pPr>
              <w:tabs>
                <w:tab w:val="left" w:pos="426"/>
              </w:tabs>
              <w:rPr>
                <w:sz w:val="24"/>
                <w:szCs w:val="24"/>
              </w:rPr>
            </w:pPr>
            <w:r w:rsidRPr="00000D3D">
              <w:rPr>
                <w:sz w:val="24"/>
                <w:szCs w:val="24"/>
              </w:rPr>
              <w:t>1 021 040,00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C44F18">
        <w:trPr>
          <w:trHeight w:val="382"/>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b/>
                <w:sz w:val="24"/>
                <w:szCs w:val="24"/>
              </w:rPr>
            </w:pPr>
            <w:r w:rsidRPr="00000D3D">
              <w:rPr>
                <w:b/>
                <w:sz w:val="24"/>
                <w:szCs w:val="24"/>
              </w:rPr>
              <w:t>Балахтинский муниципальный район</w:t>
            </w:r>
          </w:p>
        </w:tc>
        <w:tc>
          <w:tcPr>
            <w:tcW w:w="1701" w:type="dxa"/>
            <w:gridSpan w:val="2"/>
            <w:hideMark/>
          </w:tcPr>
          <w:p w:rsidR="00000D3D" w:rsidRPr="00000D3D" w:rsidRDefault="00000D3D" w:rsidP="00AD3A5C">
            <w:pPr>
              <w:tabs>
                <w:tab w:val="left" w:pos="426"/>
              </w:tabs>
              <w:rPr>
                <w:b/>
                <w:sz w:val="24"/>
                <w:szCs w:val="24"/>
              </w:rPr>
            </w:pPr>
            <w:r w:rsidRPr="00000D3D">
              <w:rPr>
                <w:b/>
                <w:sz w:val="24"/>
                <w:szCs w:val="24"/>
              </w:rPr>
              <w:t>5 875,00</w:t>
            </w:r>
          </w:p>
        </w:tc>
        <w:tc>
          <w:tcPr>
            <w:tcW w:w="1701" w:type="dxa"/>
            <w:gridSpan w:val="3"/>
            <w:hideMark/>
          </w:tcPr>
          <w:p w:rsidR="00000D3D" w:rsidRPr="00000D3D" w:rsidRDefault="00000D3D" w:rsidP="00AD3A5C">
            <w:pPr>
              <w:tabs>
                <w:tab w:val="left" w:pos="426"/>
              </w:tabs>
              <w:rPr>
                <w:b/>
                <w:sz w:val="24"/>
                <w:szCs w:val="24"/>
              </w:rPr>
            </w:pPr>
            <w:r w:rsidRPr="00000D3D">
              <w:rPr>
                <w:b/>
                <w:sz w:val="24"/>
                <w:szCs w:val="24"/>
              </w:rPr>
              <w:t>5 799,00</w:t>
            </w:r>
          </w:p>
        </w:tc>
        <w:tc>
          <w:tcPr>
            <w:tcW w:w="1559" w:type="dxa"/>
            <w:hideMark/>
          </w:tcPr>
          <w:p w:rsidR="00000D3D" w:rsidRPr="00000D3D" w:rsidRDefault="00000D3D" w:rsidP="00AD3A5C">
            <w:pPr>
              <w:tabs>
                <w:tab w:val="left" w:pos="426"/>
              </w:tabs>
              <w:rPr>
                <w:b/>
                <w:sz w:val="24"/>
                <w:szCs w:val="24"/>
              </w:rPr>
            </w:pPr>
            <w:r w:rsidRPr="00000D3D">
              <w:rPr>
                <w:b/>
                <w:sz w:val="24"/>
                <w:szCs w:val="24"/>
              </w:rPr>
              <w:t>5 625,00</w:t>
            </w:r>
          </w:p>
        </w:tc>
        <w:tc>
          <w:tcPr>
            <w:tcW w:w="1559" w:type="dxa"/>
            <w:gridSpan w:val="2"/>
            <w:hideMark/>
          </w:tcPr>
          <w:p w:rsidR="00000D3D" w:rsidRPr="00000D3D" w:rsidRDefault="00000D3D" w:rsidP="00AD3A5C">
            <w:pPr>
              <w:tabs>
                <w:tab w:val="left" w:pos="426"/>
              </w:tabs>
              <w:rPr>
                <w:b/>
                <w:sz w:val="24"/>
                <w:szCs w:val="24"/>
              </w:rPr>
            </w:pPr>
            <w:r w:rsidRPr="00000D3D">
              <w:rPr>
                <w:b/>
                <w:sz w:val="24"/>
                <w:szCs w:val="24"/>
              </w:rPr>
              <w:t>0,55%</w:t>
            </w:r>
          </w:p>
        </w:tc>
      </w:tr>
      <w:tr w:rsidR="00000D3D" w:rsidRPr="00000D3D" w:rsidTr="00C44F18">
        <w:trPr>
          <w:trHeight w:val="318"/>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Березовский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12 323,00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11 797,00</w:t>
            </w:r>
          </w:p>
        </w:tc>
        <w:tc>
          <w:tcPr>
            <w:tcW w:w="1559" w:type="dxa"/>
            <w:hideMark/>
          </w:tcPr>
          <w:p w:rsidR="00000D3D" w:rsidRPr="00000D3D" w:rsidRDefault="00000D3D" w:rsidP="00AD3A5C">
            <w:pPr>
              <w:tabs>
                <w:tab w:val="left" w:pos="426"/>
              </w:tabs>
              <w:rPr>
                <w:sz w:val="24"/>
                <w:szCs w:val="24"/>
              </w:rPr>
            </w:pPr>
            <w:r w:rsidRPr="00000D3D">
              <w:rPr>
                <w:sz w:val="24"/>
                <w:szCs w:val="24"/>
              </w:rPr>
              <w:t>11 242,00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1,10%</w:t>
            </w:r>
          </w:p>
        </w:tc>
      </w:tr>
      <w:tr w:rsidR="00000D3D" w:rsidRPr="00000D3D" w:rsidTr="00C44F18">
        <w:trPr>
          <w:trHeight w:val="6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Большемуртинский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3 869,00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4 000,00</w:t>
            </w:r>
          </w:p>
        </w:tc>
        <w:tc>
          <w:tcPr>
            <w:tcW w:w="1559" w:type="dxa"/>
            <w:hideMark/>
          </w:tcPr>
          <w:p w:rsidR="00000D3D" w:rsidRPr="00000D3D" w:rsidRDefault="00000D3D" w:rsidP="00AD3A5C">
            <w:pPr>
              <w:tabs>
                <w:tab w:val="left" w:pos="426"/>
              </w:tabs>
              <w:rPr>
                <w:sz w:val="24"/>
                <w:szCs w:val="24"/>
              </w:rPr>
            </w:pPr>
            <w:r w:rsidRPr="00000D3D">
              <w:rPr>
                <w:sz w:val="24"/>
                <w:szCs w:val="24"/>
              </w:rPr>
              <w:t>4 235,00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0,41%</w:t>
            </w:r>
          </w:p>
        </w:tc>
      </w:tr>
      <w:tr w:rsidR="00000D3D" w:rsidRPr="00000D3D" w:rsidTr="00C44F18">
        <w:trPr>
          <w:trHeight w:val="348"/>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Емельяновский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15 625,00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16 244,00</w:t>
            </w:r>
          </w:p>
        </w:tc>
        <w:tc>
          <w:tcPr>
            <w:tcW w:w="1559" w:type="dxa"/>
            <w:hideMark/>
          </w:tcPr>
          <w:p w:rsidR="00000D3D" w:rsidRPr="00000D3D" w:rsidRDefault="00000D3D" w:rsidP="00AD3A5C">
            <w:pPr>
              <w:tabs>
                <w:tab w:val="left" w:pos="426"/>
              </w:tabs>
              <w:rPr>
                <w:sz w:val="24"/>
                <w:szCs w:val="24"/>
              </w:rPr>
            </w:pPr>
            <w:r w:rsidRPr="00000D3D">
              <w:rPr>
                <w:sz w:val="24"/>
                <w:szCs w:val="24"/>
              </w:rPr>
              <w:t>15 956,00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1,56%</w:t>
            </w:r>
          </w:p>
        </w:tc>
      </w:tr>
      <w:tr w:rsidR="00000D3D" w:rsidRPr="00000D3D" w:rsidTr="008A350B">
        <w:trPr>
          <w:trHeight w:val="342"/>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Манский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3 872,00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3 210,00</w:t>
            </w:r>
          </w:p>
        </w:tc>
        <w:tc>
          <w:tcPr>
            <w:tcW w:w="1559" w:type="dxa"/>
            <w:hideMark/>
          </w:tcPr>
          <w:p w:rsidR="00000D3D" w:rsidRPr="00000D3D" w:rsidRDefault="00000D3D" w:rsidP="00AD3A5C">
            <w:pPr>
              <w:tabs>
                <w:tab w:val="left" w:pos="426"/>
              </w:tabs>
              <w:rPr>
                <w:sz w:val="24"/>
                <w:szCs w:val="24"/>
              </w:rPr>
            </w:pPr>
            <w:r w:rsidRPr="00000D3D">
              <w:rPr>
                <w:sz w:val="24"/>
                <w:szCs w:val="24"/>
              </w:rPr>
              <w:t>3 140,00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0,31%</w:t>
            </w:r>
          </w:p>
        </w:tc>
      </w:tr>
      <w:tr w:rsidR="00000D3D" w:rsidRPr="00000D3D" w:rsidTr="00C44F18">
        <w:trPr>
          <w:trHeight w:val="196"/>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Сухобузимский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5 640,00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5 383,00</w:t>
            </w:r>
          </w:p>
        </w:tc>
        <w:tc>
          <w:tcPr>
            <w:tcW w:w="1559" w:type="dxa"/>
            <w:hideMark/>
          </w:tcPr>
          <w:p w:rsidR="00000D3D" w:rsidRPr="00000D3D" w:rsidRDefault="00000D3D" w:rsidP="00AD3A5C">
            <w:pPr>
              <w:tabs>
                <w:tab w:val="left" w:pos="426"/>
              </w:tabs>
              <w:rPr>
                <w:sz w:val="24"/>
                <w:szCs w:val="24"/>
              </w:rPr>
            </w:pPr>
            <w:r w:rsidRPr="00000D3D">
              <w:rPr>
                <w:sz w:val="24"/>
                <w:szCs w:val="24"/>
              </w:rPr>
              <w:t>4 851,00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0,48%</w:t>
            </w:r>
          </w:p>
        </w:tc>
      </w:tr>
      <w:tr w:rsidR="00000D3D" w:rsidRPr="00000D3D" w:rsidTr="00C44F18">
        <w:trPr>
          <w:trHeight w:val="315"/>
        </w:trPr>
        <w:tc>
          <w:tcPr>
            <w:tcW w:w="534" w:type="dxa"/>
            <w:vMerge w:val="restart"/>
            <w:noWrap/>
            <w:hideMark/>
          </w:tcPr>
          <w:p w:rsidR="00000D3D" w:rsidRPr="00000D3D" w:rsidRDefault="00000D3D" w:rsidP="00AD3A5C">
            <w:pPr>
              <w:tabs>
                <w:tab w:val="left" w:pos="426"/>
              </w:tabs>
              <w:rPr>
                <w:sz w:val="24"/>
                <w:szCs w:val="24"/>
              </w:rPr>
            </w:pPr>
            <w:r w:rsidRPr="00000D3D">
              <w:rPr>
                <w:sz w:val="24"/>
                <w:szCs w:val="24"/>
              </w:rPr>
              <w:t> </w:t>
            </w:r>
          </w:p>
        </w:tc>
        <w:tc>
          <w:tcPr>
            <w:tcW w:w="3260" w:type="dxa"/>
            <w:gridSpan w:val="2"/>
            <w:vMerge w:val="restart"/>
            <w:hideMark/>
          </w:tcPr>
          <w:p w:rsidR="00000D3D" w:rsidRPr="00000D3D" w:rsidRDefault="00000D3D" w:rsidP="00AD3A5C">
            <w:pPr>
              <w:tabs>
                <w:tab w:val="left" w:pos="426"/>
              </w:tabs>
              <w:rPr>
                <w:sz w:val="24"/>
                <w:szCs w:val="24"/>
              </w:rPr>
            </w:pPr>
            <w:r w:rsidRPr="00000D3D">
              <w:rPr>
                <w:sz w:val="24"/>
                <w:szCs w:val="24"/>
              </w:rPr>
              <w:t>Уровень зарегистрированной безработицы (к трудоспособному населению в трудоспособном возрасте), на конец периода</w:t>
            </w:r>
          </w:p>
        </w:tc>
        <w:tc>
          <w:tcPr>
            <w:tcW w:w="709" w:type="dxa"/>
            <w:gridSpan w:val="2"/>
            <w:vMerge w:val="restart"/>
            <w:hideMark/>
          </w:tcPr>
          <w:p w:rsidR="00000D3D" w:rsidRPr="00000D3D" w:rsidRDefault="00000D3D" w:rsidP="00AD3A5C">
            <w:pPr>
              <w:tabs>
                <w:tab w:val="left" w:pos="426"/>
              </w:tabs>
              <w:rPr>
                <w:sz w:val="24"/>
                <w:szCs w:val="24"/>
              </w:rPr>
            </w:pPr>
            <w:r w:rsidRPr="00000D3D">
              <w:rPr>
                <w:sz w:val="24"/>
                <w:szCs w:val="24"/>
              </w:rPr>
              <w:t>%</w:t>
            </w:r>
          </w:p>
        </w:tc>
        <w:tc>
          <w:tcPr>
            <w:tcW w:w="4394" w:type="dxa"/>
            <w:gridSpan w:val="2"/>
            <w:hideMark/>
          </w:tcPr>
          <w:p w:rsidR="00000D3D" w:rsidRPr="00000D3D" w:rsidRDefault="00000D3D" w:rsidP="00AD3A5C">
            <w:pPr>
              <w:tabs>
                <w:tab w:val="left" w:pos="426"/>
              </w:tabs>
              <w:rPr>
                <w:sz w:val="24"/>
                <w:szCs w:val="24"/>
              </w:rPr>
            </w:pPr>
            <w:r w:rsidRPr="00000D3D">
              <w:rPr>
                <w:sz w:val="24"/>
                <w:szCs w:val="24"/>
              </w:rPr>
              <w:t>По краю в целом</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 </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 </w:t>
            </w:r>
          </w:p>
        </w:tc>
        <w:tc>
          <w:tcPr>
            <w:tcW w:w="1559" w:type="dxa"/>
            <w:hideMark/>
          </w:tcPr>
          <w:p w:rsidR="00000D3D" w:rsidRPr="00000D3D" w:rsidRDefault="00000D3D" w:rsidP="00AD3A5C">
            <w:pPr>
              <w:tabs>
                <w:tab w:val="left" w:pos="426"/>
              </w:tabs>
              <w:rPr>
                <w:sz w:val="24"/>
                <w:szCs w:val="24"/>
              </w:rPr>
            </w:pPr>
            <w:r w:rsidRPr="00000D3D">
              <w:rPr>
                <w:sz w:val="24"/>
                <w:szCs w:val="24"/>
              </w:rPr>
              <w:t>1,30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C44F18">
        <w:trPr>
          <w:trHeight w:val="30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b/>
                <w:sz w:val="24"/>
                <w:szCs w:val="24"/>
              </w:rPr>
            </w:pPr>
            <w:r w:rsidRPr="00000D3D">
              <w:rPr>
                <w:b/>
                <w:sz w:val="24"/>
                <w:szCs w:val="24"/>
              </w:rPr>
              <w:t>Балахтинский муниципальный район</w:t>
            </w:r>
          </w:p>
        </w:tc>
        <w:tc>
          <w:tcPr>
            <w:tcW w:w="1701" w:type="dxa"/>
            <w:gridSpan w:val="2"/>
            <w:hideMark/>
          </w:tcPr>
          <w:p w:rsidR="00000D3D" w:rsidRPr="00000D3D" w:rsidRDefault="00000D3D" w:rsidP="00AD3A5C">
            <w:pPr>
              <w:tabs>
                <w:tab w:val="left" w:pos="426"/>
              </w:tabs>
              <w:rPr>
                <w:b/>
                <w:sz w:val="24"/>
                <w:szCs w:val="24"/>
              </w:rPr>
            </w:pPr>
            <w:r w:rsidRPr="00000D3D">
              <w:rPr>
                <w:b/>
                <w:sz w:val="24"/>
                <w:szCs w:val="24"/>
              </w:rPr>
              <w:t>0,90</w:t>
            </w:r>
          </w:p>
        </w:tc>
        <w:tc>
          <w:tcPr>
            <w:tcW w:w="1701" w:type="dxa"/>
            <w:gridSpan w:val="3"/>
            <w:hideMark/>
          </w:tcPr>
          <w:p w:rsidR="00000D3D" w:rsidRPr="00000D3D" w:rsidRDefault="00000D3D" w:rsidP="00AD3A5C">
            <w:pPr>
              <w:tabs>
                <w:tab w:val="left" w:pos="426"/>
              </w:tabs>
              <w:rPr>
                <w:b/>
                <w:sz w:val="24"/>
                <w:szCs w:val="24"/>
              </w:rPr>
            </w:pPr>
            <w:r w:rsidRPr="00000D3D">
              <w:rPr>
                <w:b/>
                <w:sz w:val="24"/>
                <w:szCs w:val="24"/>
              </w:rPr>
              <w:t>0,80</w:t>
            </w:r>
          </w:p>
        </w:tc>
        <w:tc>
          <w:tcPr>
            <w:tcW w:w="1559" w:type="dxa"/>
            <w:hideMark/>
          </w:tcPr>
          <w:p w:rsidR="00000D3D" w:rsidRPr="00000D3D" w:rsidRDefault="00000D3D" w:rsidP="00AD3A5C">
            <w:pPr>
              <w:tabs>
                <w:tab w:val="left" w:pos="426"/>
              </w:tabs>
              <w:rPr>
                <w:b/>
                <w:sz w:val="24"/>
                <w:szCs w:val="24"/>
              </w:rPr>
            </w:pPr>
            <w:r w:rsidRPr="00000D3D">
              <w:rPr>
                <w:b/>
                <w:sz w:val="24"/>
                <w:szCs w:val="24"/>
              </w:rPr>
              <w:t>1,00</w:t>
            </w:r>
          </w:p>
        </w:tc>
        <w:tc>
          <w:tcPr>
            <w:tcW w:w="1559" w:type="dxa"/>
            <w:gridSpan w:val="2"/>
            <w:hideMark/>
          </w:tcPr>
          <w:p w:rsidR="00000D3D" w:rsidRPr="00000D3D" w:rsidRDefault="00000D3D" w:rsidP="00AD3A5C">
            <w:pPr>
              <w:tabs>
                <w:tab w:val="left" w:pos="426"/>
              </w:tabs>
              <w:rPr>
                <w:b/>
                <w:sz w:val="24"/>
                <w:szCs w:val="24"/>
              </w:rPr>
            </w:pPr>
            <w:r w:rsidRPr="00000D3D">
              <w:rPr>
                <w:b/>
                <w:sz w:val="24"/>
                <w:szCs w:val="24"/>
              </w:rPr>
              <w:t>76,92%</w:t>
            </w:r>
          </w:p>
        </w:tc>
      </w:tr>
      <w:tr w:rsidR="00000D3D" w:rsidRPr="00000D3D" w:rsidTr="00C44F18">
        <w:trPr>
          <w:trHeight w:val="25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Березовский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0,50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0,50</w:t>
            </w:r>
          </w:p>
        </w:tc>
        <w:tc>
          <w:tcPr>
            <w:tcW w:w="1559" w:type="dxa"/>
            <w:hideMark/>
          </w:tcPr>
          <w:p w:rsidR="00000D3D" w:rsidRPr="00000D3D" w:rsidRDefault="00000D3D" w:rsidP="00AD3A5C">
            <w:pPr>
              <w:tabs>
                <w:tab w:val="left" w:pos="426"/>
              </w:tabs>
              <w:rPr>
                <w:sz w:val="24"/>
                <w:szCs w:val="24"/>
              </w:rPr>
            </w:pPr>
            <w:r w:rsidRPr="00000D3D">
              <w:rPr>
                <w:sz w:val="24"/>
                <w:szCs w:val="24"/>
              </w:rPr>
              <w:t>0,70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53,85%</w:t>
            </w:r>
          </w:p>
        </w:tc>
      </w:tr>
      <w:tr w:rsidR="00000D3D" w:rsidRPr="00000D3D" w:rsidTr="00C44F18">
        <w:trPr>
          <w:trHeight w:val="6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Большемуртинский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2,20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1,50</w:t>
            </w:r>
          </w:p>
        </w:tc>
        <w:tc>
          <w:tcPr>
            <w:tcW w:w="1559" w:type="dxa"/>
            <w:hideMark/>
          </w:tcPr>
          <w:p w:rsidR="00000D3D" w:rsidRPr="00000D3D" w:rsidRDefault="00000D3D" w:rsidP="00AD3A5C">
            <w:pPr>
              <w:tabs>
                <w:tab w:val="left" w:pos="426"/>
              </w:tabs>
              <w:rPr>
                <w:sz w:val="24"/>
                <w:szCs w:val="24"/>
              </w:rPr>
            </w:pPr>
            <w:r w:rsidRPr="00000D3D">
              <w:rPr>
                <w:sz w:val="24"/>
                <w:szCs w:val="24"/>
              </w:rPr>
              <w:t>1,30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100,00%</w:t>
            </w:r>
          </w:p>
        </w:tc>
      </w:tr>
      <w:tr w:rsidR="00000D3D" w:rsidRPr="00000D3D" w:rsidTr="00C44F18">
        <w:trPr>
          <w:trHeight w:val="187"/>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Емельяновский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1,80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1,60</w:t>
            </w:r>
          </w:p>
        </w:tc>
        <w:tc>
          <w:tcPr>
            <w:tcW w:w="1559" w:type="dxa"/>
            <w:hideMark/>
          </w:tcPr>
          <w:p w:rsidR="00000D3D" w:rsidRPr="00000D3D" w:rsidRDefault="00000D3D" w:rsidP="00AD3A5C">
            <w:pPr>
              <w:tabs>
                <w:tab w:val="left" w:pos="426"/>
              </w:tabs>
              <w:rPr>
                <w:sz w:val="24"/>
                <w:szCs w:val="24"/>
              </w:rPr>
            </w:pPr>
            <w:r w:rsidRPr="00000D3D">
              <w:rPr>
                <w:sz w:val="24"/>
                <w:szCs w:val="24"/>
              </w:rPr>
              <w:t>1,60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123,08%</w:t>
            </w:r>
          </w:p>
        </w:tc>
      </w:tr>
      <w:tr w:rsidR="00000D3D" w:rsidRPr="00000D3D" w:rsidTr="00C44F18">
        <w:trPr>
          <w:trHeight w:val="306"/>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Манский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2,50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2,10</w:t>
            </w:r>
          </w:p>
        </w:tc>
        <w:tc>
          <w:tcPr>
            <w:tcW w:w="1559" w:type="dxa"/>
            <w:hideMark/>
          </w:tcPr>
          <w:p w:rsidR="00000D3D" w:rsidRPr="00000D3D" w:rsidRDefault="00000D3D" w:rsidP="00AD3A5C">
            <w:pPr>
              <w:tabs>
                <w:tab w:val="left" w:pos="426"/>
              </w:tabs>
              <w:rPr>
                <w:sz w:val="24"/>
                <w:szCs w:val="24"/>
              </w:rPr>
            </w:pPr>
            <w:r w:rsidRPr="00000D3D">
              <w:rPr>
                <w:sz w:val="24"/>
                <w:szCs w:val="24"/>
              </w:rPr>
              <w:t>2,10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161,54%</w:t>
            </w:r>
          </w:p>
        </w:tc>
      </w:tr>
      <w:tr w:rsidR="00000D3D" w:rsidRPr="00000D3D" w:rsidTr="00C44F18">
        <w:trPr>
          <w:trHeight w:val="384"/>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Сухобузимский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2,00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1,80</w:t>
            </w:r>
          </w:p>
        </w:tc>
        <w:tc>
          <w:tcPr>
            <w:tcW w:w="1559" w:type="dxa"/>
            <w:hideMark/>
          </w:tcPr>
          <w:p w:rsidR="00000D3D" w:rsidRPr="00000D3D" w:rsidRDefault="00000D3D" w:rsidP="00AD3A5C">
            <w:pPr>
              <w:tabs>
                <w:tab w:val="left" w:pos="426"/>
              </w:tabs>
              <w:rPr>
                <w:sz w:val="24"/>
                <w:szCs w:val="24"/>
              </w:rPr>
            </w:pPr>
            <w:r w:rsidRPr="00000D3D">
              <w:rPr>
                <w:sz w:val="24"/>
                <w:szCs w:val="24"/>
              </w:rPr>
              <w:t>2,00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153,85%</w:t>
            </w:r>
          </w:p>
        </w:tc>
      </w:tr>
      <w:tr w:rsidR="00000D3D" w:rsidRPr="00000D3D" w:rsidTr="00C44F18">
        <w:trPr>
          <w:trHeight w:val="315"/>
        </w:trPr>
        <w:tc>
          <w:tcPr>
            <w:tcW w:w="534" w:type="dxa"/>
            <w:noWrap/>
            <w:hideMark/>
          </w:tcPr>
          <w:p w:rsidR="00000D3D" w:rsidRPr="00000D3D" w:rsidRDefault="00000D3D" w:rsidP="00AD3A5C">
            <w:pPr>
              <w:tabs>
                <w:tab w:val="left" w:pos="426"/>
              </w:tabs>
              <w:rPr>
                <w:sz w:val="24"/>
                <w:szCs w:val="24"/>
              </w:rPr>
            </w:pPr>
            <w:r w:rsidRPr="00000D3D">
              <w:rPr>
                <w:sz w:val="24"/>
                <w:szCs w:val="24"/>
              </w:rPr>
              <w:t>3</w:t>
            </w:r>
          </w:p>
        </w:tc>
        <w:tc>
          <w:tcPr>
            <w:tcW w:w="14883" w:type="dxa"/>
            <w:gridSpan w:val="14"/>
            <w:hideMark/>
          </w:tcPr>
          <w:p w:rsidR="00000D3D" w:rsidRPr="00000D3D" w:rsidRDefault="00000D3D" w:rsidP="00AD3A5C">
            <w:pPr>
              <w:tabs>
                <w:tab w:val="left" w:pos="426"/>
              </w:tabs>
              <w:rPr>
                <w:sz w:val="24"/>
                <w:szCs w:val="24"/>
              </w:rPr>
            </w:pPr>
            <w:r w:rsidRPr="00000D3D">
              <w:rPr>
                <w:sz w:val="24"/>
                <w:szCs w:val="24"/>
              </w:rPr>
              <w:t>Производственная деятельность и услуги</w:t>
            </w:r>
          </w:p>
        </w:tc>
      </w:tr>
      <w:tr w:rsidR="00000D3D" w:rsidRPr="00000D3D" w:rsidTr="008A350B">
        <w:trPr>
          <w:trHeight w:val="315"/>
        </w:trPr>
        <w:tc>
          <w:tcPr>
            <w:tcW w:w="534" w:type="dxa"/>
            <w:vMerge w:val="restart"/>
            <w:noWrap/>
            <w:hideMark/>
          </w:tcPr>
          <w:p w:rsidR="00000D3D" w:rsidRPr="00000D3D" w:rsidRDefault="00000D3D" w:rsidP="00AD3A5C">
            <w:pPr>
              <w:tabs>
                <w:tab w:val="left" w:pos="426"/>
              </w:tabs>
              <w:rPr>
                <w:sz w:val="24"/>
                <w:szCs w:val="24"/>
              </w:rPr>
            </w:pPr>
            <w:r w:rsidRPr="00000D3D">
              <w:rPr>
                <w:sz w:val="24"/>
                <w:szCs w:val="24"/>
              </w:rPr>
              <w:t> </w:t>
            </w:r>
          </w:p>
        </w:tc>
        <w:tc>
          <w:tcPr>
            <w:tcW w:w="3260" w:type="dxa"/>
            <w:gridSpan w:val="2"/>
            <w:vMerge w:val="restart"/>
            <w:hideMark/>
          </w:tcPr>
          <w:p w:rsidR="00000D3D" w:rsidRPr="00000D3D" w:rsidRDefault="00000D3D" w:rsidP="00AD3A5C">
            <w:pPr>
              <w:tabs>
                <w:tab w:val="left" w:pos="426"/>
              </w:tabs>
              <w:rPr>
                <w:sz w:val="24"/>
                <w:szCs w:val="24"/>
              </w:rPr>
            </w:pPr>
            <w:r w:rsidRPr="00000D3D">
              <w:rPr>
                <w:sz w:val="24"/>
                <w:szCs w:val="24"/>
              </w:rPr>
              <w:t>Объем отгруженных товаров собственного производства, выполненных работ и услуг собственными силами организаций всех видов деятельности (по чистым видам деятельности)</w:t>
            </w:r>
          </w:p>
        </w:tc>
        <w:tc>
          <w:tcPr>
            <w:tcW w:w="709" w:type="dxa"/>
            <w:gridSpan w:val="2"/>
            <w:vMerge w:val="restart"/>
            <w:hideMark/>
          </w:tcPr>
          <w:p w:rsidR="00000D3D" w:rsidRPr="00000D3D" w:rsidRDefault="00000D3D" w:rsidP="00AD3A5C">
            <w:pPr>
              <w:tabs>
                <w:tab w:val="left" w:pos="426"/>
              </w:tabs>
              <w:rPr>
                <w:sz w:val="24"/>
                <w:szCs w:val="24"/>
              </w:rPr>
            </w:pPr>
            <w:r w:rsidRPr="00000D3D">
              <w:rPr>
                <w:sz w:val="24"/>
                <w:szCs w:val="24"/>
              </w:rPr>
              <w:t>млн. руб.</w:t>
            </w:r>
          </w:p>
        </w:tc>
        <w:tc>
          <w:tcPr>
            <w:tcW w:w="4394" w:type="dxa"/>
            <w:gridSpan w:val="2"/>
            <w:hideMark/>
          </w:tcPr>
          <w:p w:rsidR="00000D3D" w:rsidRPr="00000D3D" w:rsidRDefault="00000D3D" w:rsidP="00AD3A5C">
            <w:pPr>
              <w:tabs>
                <w:tab w:val="left" w:pos="426"/>
              </w:tabs>
              <w:rPr>
                <w:sz w:val="24"/>
                <w:szCs w:val="24"/>
              </w:rPr>
            </w:pPr>
            <w:r w:rsidRPr="00000D3D">
              <w:rPr>
                <w:sz w:val="24"/>
                <w:szCs w:val="24"/>
              </w:rPr>
              <w:t>По краю в целом</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 </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 </w:t>
            </w:r>
          </w:p>
        </w:tc>
        <w:tc>
          <w:tcPr>
            <w:tcW w:w="1559" w:type="dxa"/>
            <w:hideMark/>
          </w:tcPr>
          <w:p w:rsidR="00000D3D" w:rsidRPr="00000D3D" w:rsidRDefault="00000D3D" w:rsidP="00AD3A5C">
            <w:pPr>
              <w:tabs>
                <w:tab w:val="left" w:pos="426"/>
              </w:tabs>
              <w:rPr>
                <w:sz w:val="24"/>
                <w:szCs w:val="24"/>
              </w:rPr>
            </w:pPr>
            <w:r w:rsidRPr="00000D3D">
              <w:rPr>
                <w:sz w:val="24"/>
                <w:szCs w:val="24"/>
              </w:rPr>
              <w:t>1 851 989,16</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30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b/>
                <w:sz w:val="24"/>
                <w:szCs w:val="24"/>
              </w:rPr>
            </w:pPr>
            <w:r w:rsidRPr="00000D3D">
              <w:rPr>
                <w:b/>
                <w:sz w:val="24"/>
                <w:szCs w:val="24"/>
              </w:rPr>
              <w:t>Балахтинский муниципальный район</w:t>
            </w:r>
          </w:p>
        </w:tc>
        <w:tc>
          <w:tcPr>
            <w:tcW w:w="1701" w:type="dxa"/>
            <w:gridSpan w:val="2"/>
            <w:hideMark/>
          </w:tcPr>
          <w:p w:rsidR="00000D3D" w:rsidRPr="00000D3D" w:rsidRDefault="00000D3D" w:rsidP="00AD3A5C">
            <w:pPr>
              <w:tabs>
                <w:tab w:val="left" w:pos="426"/>
              </w:tabs>
              <w:rPr>
                <w:b/>
                <w:sz w:val="24"/>
                <w:szCs w:val="24"/>
              </w:rPr>
            </w:pPr>
            <w:r w:rsidRPr="00000D3D">
              <w:rPr>
                <w:b/>
                <w:sz w:val="24"/>
                <w:szCs w:val="24"/>
              </w:rPr>
              <w:t>1 148,50</w:t>
            </w:r>
          </w:p>
        </w:tc>
        <w:tc>
          <w:tcPr>
            <w:tcW w:w="1701" w:type="dxa"/>
            <w:gridSpan w:val="3"/>
            <w:hideMark/>
          </w:tcPr>
          <w:p w:rsidR="00000D3D" w:rsidRPr="00000D3D" w:rsidRDefault="00000D3D" w:rsidP="00AD3A5C">
            <w:pPr>
              <w:tabs>
                <w:tab w:val="left" w:pos="426"/>
              </w:tabs>
              <w:rPr>
                <w:b/>
                <w:sz w:val="24"/>
                <w:szCs w:val="24"/>
              </w:rPr>
            </w:pPr>
            <w:r w:rsidRPr="00000D3D">
              <w:rPr>
                <w:b/>
                <w:sz w:val="24"/>
                <w:szCs w:val="24"/>
              </w:rPr>
              <w:t>1 069,27</w:t>
            </w:r>
          </w:p>
        </w:tc>
        <w:tc>
          <w:tcPr>
            <w:tcW w:w="1559" w:type="dxa"/>
            <w:hideMark/>
          </w:tcPr>
          <w:p w:rsidR="00000D3D" w:rsidRPr="00000D3D" w:rsidRDefault="00000D3D" w:rsidP="00AD3A5C">
            <w:pPr>
              <w:tabs>
                <w:tab w:val="left" w:pos="426"/>
              </w:tabs>
              <w:rPr>
                <w:b/>
                <w:sz w:val="24"/>
                <w:szCs w:val="24"/>
              </w:rPr>
            </w:pPr>
            <w:r w:rsidRPr="00000D3D">
              <w:rPr>
                <w:b/>
                <w:sz w:val="24"/>
                <w:szCs w:val="24"/>
              </w:rPr>
              <w:t>976,34</w:t>
            </w:r>
          </w:p>
        </w:tc>
        <w:tc>
          <w:tcPr>
            <w:tcW w:w="1559" w:type="dxa"/>
            <w:gridSpan w:val="2"/>
            <w:hideMark/>
          </w:tcPr>
          <w:p w:rsidR="00000D3D" w:rsidRPr="00000D3D" w:rsidRDefault="00000D3D" w:rsidP="00AD3A5C">
            <w:pPr>
              <w:tabs>
                <w:tab w:val="left" w:pos="426"/>
              </w:tabs>
              <w:rPr>
                <w:b/>
                <w:sz w:val="24"/>
                <w:szCs w:val="24"/>
              </w:rPr>
            </w:pPr>
            <w:r w:rsidRPr="00000D3D">
              <w:rPr>
                <w:b/>
                <w:sz w:val="24"/>
                <w:szCs w:val="24"/>
              </w:rPr>
              <w:t>0,05%</w:t>
            </w:r>
          </w:p>
        </w:tc>
      </w:tr>
      <w:tr w:rsidR="00000D3D" w:rsidRPr="00000D3D" w:rsidTr="008A350B">
        <w:trPr>
          <w:trHeight w:val="246"/>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Березовский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6 268,65</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5 914,35</w:t>
            </w:r>
          </w:p>
        </w:tc>
        <w:tc>
          <w:tcPr>
            <w:tcW w:w="1559" w:type="dxa"/>
            <w:hideMark/>
          </w:tcPr>
          <w:p w:rsidR="00000D3D" w:rsidRPr="00000D3D" w:rsidRDefault="00000D3D" w:rsidP="00AD3A5C">
            <w:pPr>
              <w:tabs>
                <w:tab w:val="left" w:pos="426"/>
              </w:tabs>
              <w:rPr>
                <w:sz w:val="24"/>
                <w:szCs w:val="24"/>
              </w:rPr>
            </w:pPr>
            <w:r w:rsidRPr="00000D3D">
              <w:rPr>
                <w:sz w:val="24"/>
                <w:szCs w:val="24"/>
              </w:rPr>
              <w:t>6 085,71</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0,33%</w:t>
            </w:r>
          </w:p>
        </w:tc>
      </w:tr>
      <w:tr w:rsidR="00000D3D" w:rsidRPr="00000D3D" w:rsidTr="008A350B">
        <w:trPr>
          <w:trHeight w:val="224"/>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Большемуртинский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1 062,70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628,29</w:t>
            </w:r>
          </w:p>
        </w:tc>
        <w:tc>
          <w:tcPr>
            <w:tcW w:w="1559" w:type="dxa"/>
            <w:hideMark/>
          </w:tcPr>
          <w:p w:rsidR="00000D3D" w:rsidRPr="00000D3D" w:rsidRDefault="00000D3D" w:rsidP="00AD3A5C">
            <w:pPr>
              <w:tabs>
                <w:tab w:val="left" w:pos="426"/>
              </w:tabs>
              <w:rPr>
                <w:sz w:val="24"/>
                <w:szCs w:val="24"/>
              </w:rPr>
            </w:pPr>
            <w:r w:rsidRPr="00000D3D">
              <w:rPr>
                <w:sz w:val="24"/>
                <w:szCs w:val="24"/>
              </w:rPr>
              <w:t>2 534,28</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0,14%</w:t>
            </w:r>
          </w:p>
        </w:tc>
      </w:tr>
      <w:tr w:rsidR="00000D3D" w:rsidRPr="00000D3D" w:rsidTr="008A350B">
        <w:trPr>
          <w:trHeight w:val="6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Емельяновский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8 804,97</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21 614,88</w:t>
            </w:r>
          </w:p>
        </w:tc>
        <w:tc>
          <w:tcPr>
            <w:tcW w:w="1559" w:type="dxa"/>
            <w:hideMark/>
          </w:tcPr>
          <w:p w:rsidR="00000D3D" w:rsidRPr="00000D3D" w:rsidRDefault="00000D3D" w:rsidP="00AD3A5C">
            <w:pPr>
              <w:tabs>
                <w:tab w:val="left" w:pos="426"/>
              </w:tabs>
              <w:rPr>
                <w:sz w:val="24"/>
                <w:szCs w:val="24"/>
              </w:rPr>
            </w:pPr>
            <w:r w:rsidRPr="00000D3D">
              <w:rPr>
                <w:sz w:val="24"/>
                <w:szCs w:val="24"/>
              </w:rPr>
              <w:t>18 330,70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0,99%</w:t>
            </w:r>
          </w:p>
        </w:tc>
      </w:tr>
      <w:tr w:rsidR="00000D3D" w:rsidRPr="00000D3D" w:rsidTr="008A350B">
        <w:trPr>
          <w:trHeight w:val="24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Манский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2 146,21</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1 301,99</w:t>
            </w:r>
          </w:p>
        </w:tc>
        <w:tc>
          <w:tcPr>
            <w:tcW w:w="1559" w:type="dxa"/>
            <w:hideMark/>
          </w:tcPr>
          <w:p w:rsidR="00000D3D" w:rsidRPr="00000D3D" w:rsidRDefault="00000D3D" w:rsidP="00AD3A5C">
            <w:pPr>
              <w:tabs>
                <w:tab w:val="left" w:pos="426"/>
              </w:tabs>
              <w:rPr>
                <w:sz w:val="24"/>
                <w:szCs w:val="24"/>
              </w:rPr>
            </w:pPr>
            <w:r w:rsidRPr="00000D3D">
              <w:rPr>
                <w:sz w:val="24"/>
                <w:szCs w:val="24"/>
              </w:rPr>
              <w:t>518,15</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0,03%</w:t>
            </w:r>
          </w:p>
        </w:tc>
      </w:tr>
      <w:tr w:rsidR="00000D3D" w:rsidRPr="00000D3D" w:rsidTr="008A350B">
        <w:trPr>
          <w:trHeight w:val="318"/>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Сухобузимский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1 544,43</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1 563,88</w:t>
            </w:r>
          </w:p>
        </w:tc>
        <w:tc>
          <w:tcPr>
            <w:tcW w:w="1559" w:type="dxa"/>
            <w:hideMark/>
          </w:tcPr>
          <w:p w:rsidR="00000D3D" w:rsidRPr="00000D3D" w:rsidRDefault="00000D3D" w:rsidP="00AD3A5C">
            <w:pPr>
              <w:tabs>
                <w:tab w:val="left" w:pos="426"/>
              </w:tabs>
              <w:rPr>
                <w:sz w:val="24"/>
                <w:szCs w:val="24"/>
              </w:rPr>
            </w:pPr>
            <w:r w:rsidRPr="00000D3D">
              <w:rPr>
                <w:sz w:val="24"/>
                <w:szCs w:val="24"/>
              </w:rPr>
              <w:t>1 187,45</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0,06%</w:t>
            </w:r>
          </w:p>
        </w:tc>
      </w:tr>
      <w:tr w:rsidR="00000D3D" w:rsidRPr="00000D3D" w:rsidTr="008A350B">
        <w:trPr>
          <w:trHeight w:val="273"/>
        </w:trPr>
        <w:tc>
          <w:tcPr>
            <w:tcW w:w="534" w:type="dxa"/>
            <w:vMerge w:val="restart"/>
            <w:noWrap/>
            <w:hideMark/>
          </w:tcPr>
          <w:p w:rsidR="00000D3D" w:rsidRPr="00000D3D" w:rsidRDefault="00000D3D" w:rsidP="00AD3A5C">
            <w:pPr>
              <w:tabs>
                <w:tab w:val="left" w:pos="426"/>
              </w:tabs>
              <w:rPr>
                <w:sz w:val="24"/>
                <w:szCs w:val="24"/>
              </w:rPr>
            </w:pPr>
            <w:r w:rsidRPr="00000D3D">
              <w:rPr>
                <w:sz w:val="24"/>
                <w:szCs w:val="24"/>
              </w:rPr>
              <w:t> </w:t>
            </w:r>
          </w:p>
        </w:tc>
        <w:tc>
          <w:tcPr>
            <w:tcW w:w="3260" w:type="dxa"/>
            <w:gridSpan w:val="2"/>
            <w:vMerge w:val="restart"/>
            <w:hideMark/>
          </w:tcPr>
          <w:p w:rsidR="00000D3D" w:rsidRPr="00000D3D" w:rsidRDefault="00000D3D" w:rsidP="00AD3A5C">
            <w:pPr>
              <w:tabs>
                <w:tab w:val="left" w:pos="426"/>
              </w:tabs>
              <w:rPr>
                <w:sz w:val="24"/>
                <w:szCs w:val="24"/>
              </w:rPr>
            </w:pPr>
            <w:r w:rsidRPr="00000D3D">
              <w:rPr>
                <w:sz w:val="24"/>
                <w:szCs w:val="24"/>
              </w:rPr>
              <w:t>Объем отгруженных товаров собственного производства, выполненных работ и услуг собственными силами организаций чистым видам деятельности(без субъектов малого предпринимательства и параметров неформальной деятельности) - Раздел C: Добыча полезных ископаемых</w:t>
            </w:r>
          </w:p>
        </w:tc>
        <w:tc>
          <w:tcPr>
            <w:tcW w:w="709" w:type="dxa"/>
            <w:gridSpan w:val="2"/>
            <w:vMerge w:val="restart"/>
            <w:hideMark/>
          </w:tcPr>
          <w:p w:rsidR="00000D3D" w:rsidRPr="00000D3D" w:rsidRDefault="00000D3D" w:rsidP="00AD3A5C">
            <w:pPr>
              <w:tabs>
                <w:tab w:val="left" w:pos="426"/>
              </w:tabs>
              <w:rPr>
                <w:sz w:val="24"/>
                <w:szCs w:val="24"/>
              </w:rPr>
            </w:pPr>
            <w:r w:rsidRPr="00000D3D">
              <w:rPr>
                <w:sz w:val="24"/>
                <w:szCs w:val="24"/>
              </w:rPr>
              <w:t>млн. руб.</w:t>
            </w:r>
          </w:p>
        </w:tc>
        <w:tc>
          <w:tcPr>
            <w:tcW w:w="4394" w:type="dxa"/>
            <w:gridSpan w:val="2"/>
            <w:hideMark/>
          </w:tcPr>
          <w:p w:rsidR="00000D3D" w:rsidRPr="00000D3D" w:rsidRDefault="00000D3D" w:rsidP="00AD3A5C">
            <w:pPr>
              <w:tabs>
                <w:tab w:val="left" w:pos="426"/>
              </w:tabs>
              <w:rPr>
                <w:sz w:val="24"/>
                <w:szCs w:val="24"/>
              </w:rPr>
            </w:pPr>
            <w:r w:rsidRPr="00000D3D">
              <w:rPr>
                <w:sz w:val="24"/>
                <w:szCs w:val="24"/>
              </w:rPr>
              <w:t>По краю в целом</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 </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 </w:t>
            </w:r>
          </w:p>
        </w:tc>
        <w:tc>
          <w:tcPr>
            <w:tcW w:w="1559" w:type="dxa"/>
            <w:hideMark/>
          </w:tcPr>
          <w:p w:rsidR="00000D3D" w:rsidRPr="00000D3D" w:rsidRDefault="00000D3D" w:rsidP="00AD3A5C">
            <w:pPr>
              <w:tabs>
                <w:tab w:val="left" w:pos="426"/>
              </w:tabs>
              <w:rPr>
                <w:sz w:val="24"/>
                <w:szCs w:val="24"/>
              </w:rPr>
            </w:pPr>
            <w:r w:rsidRPr="00000D3D">
              <w:rPr>
                <w:sz w:val="24"/>
                <w:szCs w:val="24"/>
              </w:rPr>
              <w:t>369 392,30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374"/>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b/>
                <w:sz w:val="24"/>
                <w:szCs w:val="24"/>
              </w:rPr>
            </w:pPr>
            <w:r w:rsidRPr="00000D3D">
              <w:rPr>
                <w:b/>
                <w:sz w:val="24"/>
                <w:szCs w:val="24"/>
              </w:rPr>
              <w:t>Балахтинский муниципальный район</w:t>
            </w:r>
          </w:p>
        </w:tc>
        <w:tc>
          <w:tcPr>
            <w:tcW w:w="1701" w:type="dxa"/>
            <w:gridSpan w:val="2"/>
            <w:hideMark/>
          </w:tcPr>
          <w:p w:rsidR="00000D3D" w:rsidRPr="00000D3D" w:rsidRDefault="00000D3D" w:rsidP="00AD3A5C">
            <w:pPr>
              <w:tabs>
                <w:tab w:val="left" w:pos="426"/>
              </w:tabs>
              <w:rPr>
                <w:b/>
                <w:sz w:val="24"/>
                <w:szCs w:val="24"/>
              </w:rPr>
            </w:pPr>
            <w:r w:rsidRPr="00000D3D">
              <w:rPr>
                <w:b/>
                <w:sz w:val="24"/>
                <w:szCs w:val="24"/>
              </w:rPr>
              <w:t>1 136,39</w:t>
            </w:r>
          </w:p>
        </w:tc>
        <w:tc>
          <w:tcPr>
            <w:tcW w:w="1701" w:type="dxa"/>
            <w:gridSpan w:val="3"/>
            <w:hideMark/>
          </w:tcPr>
          <w:p w:rsidR="00000D3D" w:rsidRPr="00000D3D" w:rsidRDefault="00000D3D" w:rsidP="00AD3A5C">
            <w:pPr>
              <w:tabs>
                <w:tab w:val="left" w:pos="426"/>
              </w:tabs>
              <w:rPr>
                <w:b/>
                <w:sz w:val="24"/>
                <w:szCs w:val="24"/>
              </w:rPr>
            </w:pPr>
            <w:r w:rsidRPr="00000D3D">
              <w:rPr>
                <w:b/>
                <w:sz w:val="24"/>
                <w:szCs w:val="24"/>
              </w:rPr>
              <w:t>1 055,33</w:t>
            </w:r>
          </w:p>
        </w:tc>
        <w:tc>
          <w:tcPr>
            <w:tcW w:w="1559" w:type="dxa"/>
            <w:hideMark/>
          </w:tcPr>
          <w:p w:rsidR="00000D3D" w:rsidRPr="00000D3D" w:rsidRDefault="00000D3D" w:rsidP="00AD3A5C">
            <w:pPr>
              <w:tabs>
                <w:tab w:val="left" w:pos="426"/>
              </w:tabs>
              <w:rPr>
                <w:b/>
                <w:sz w:val="24"/>
                <w:szCs w:val="24"/>
              </w:rPr>
            </w:pPr>
            <w:r w:rsidRPr="00000D3D">
              <w:rPr>
                <w:b/>
                <w:sz w:val="24"/>
                <w:szCs w:val="24"/>
              </w:rPr>
              <w:t>969,84</w:t>
            </w:r>
          </w:p>
        </w:tc>
        <w:tc>
          <w:tcPr>
            <w:tcW w:w="1559" w:type="dxa"/>
            <w:gridSpan w:val="2"/>
            <w:hideMark/>
          </w:tcPr>
          <w:p w:rsidR="00000D3D" w:rsidRPr="00000D3D" w:rsidRDefault="00000D3D" w:rsidP="00AD3A5C">
            <w:pPr>
              <w:tabs>
                <w:tab w:val="left" w:pos="426"/>
              </w:tabs>
              <w:rPr>
                <w:b/>
                <w:sz w:val="24"/>
                <w:szCs w:val="24"/>
              </w:rPr>
            </w:pPr>
            <w:r w:rsidRPr="00000D3D">
              <w:rPr>
                <w:b/>
                <w:sz w:val="24"/>
                <w:szCs w:val="24"/>
              </w:rPr>
              <w:t>0,26%</w:t>
            </w:r>
          </w:p>
        </w:tc>
      </w:tr>
      <w:tr w:rsidR="00000D3D" w:rsidRPr="00000D3D" w:rsidTr="008A350B">
        <w:trPr>
          <w:trHeight w:val="441"/>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Березовский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519,61</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560,77</w:t>
            </w:r>
          </w:p>
        </w:tc>
        <w:tc>
          <w:tcPr>
            <w:tcW w:w="1559" w:type="dxa"/>
            <w:hideMark/>
          </w:tcPr>
          <w:p w:rsidR="00000D3D" w:rsidRPr="00000D3D" w:rsidRDefault="00000D3D" w:rsidP="00AD3A5C">
            <w:pPr>
              <w:tabs>
                <w:tab w:val="left" w:pos="426"/>
              </w:tabs>
              <w:rPr>
                <w:sz w:val="24"/>
                <w:szCs w:val="24"/>
              </w:rPr>
            </w:pPr>
            <w:r w:rsidRPr="00000D3D">
              <w:rPr>
                <w:sz w:val="24"/>
                <w:szCs w:val="24"/>
              </w:rPr>
              <w:t>610,69</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0,17%</w:t>
            </w:r>
          </w:p>
        </w:tc>
      </w:tr>
      <w:tr w:rsidR="00000D3D" w:rsidRPr="00000D3D" w:rsidTr="008A350B">
        <w:trPr>
          <w:trHeight w:val="339"/>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Большемуртинский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 </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0,00</w:t>
            </w:r>
          </w:p>
        </w:tc>
        <w:tc>
          <w:tcPr>
            <w:tcW w:w="1559" w:type="dxa"/>
            <w:hideMark/>
          </w:tcPr>
          <w:p w:rsidR="00000D3D" w:rsidRPr="00000D3D" w:rsidRDefault="00000D3D" w:rsidP="00AD3A5C">
            <w:pPr>
              <w:tabs>
                <w:tab w:val="left" w:pos="426"/>
              </w:tabs>
              <w:rPr>
                <w:sz w:val="24"/>
                <w:szCs w:val="24"/>
              </w:rPr>
            </w:pPr>
            <w:r w:rsidRPr="00000D3D">
              <w:rPr>
                <w:sz w:val="24"/>
                <w:szCs w:val="24"/>
              </w:rPr>
              <w:t> </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0,00%</w:t>
            </w:r>
          </w:p>
        </w:tc>
      </w:tr>
      <w:tr w:rsidR="00000D3D" w:rsidRPr="00000D3D" w:rsidTr="008A350B">
        <w:trPr>
          <w:trHeight w:val="288"/>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Емельяновский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105,28</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99,51</w:t>
            </w:r>
          </w:p>
        </w:tc>
        <w:tc>
          <w:tcPr>
            <w:tcW w:w="1559" w:type="dxa"/>
            <w:hideMark/>
          </w:tcPr>
          <w:p w:rsidR="00000D3D" w:rsidRPr="00000D3D" w:rsidRDefault="00000D3D" w:rsidP="00AD3A5C">
            <w:pPr>
              <w:tabs>
                <w:tab w:val="left" w:pos="426"/>
              </w:tabs>
              <w:rPr>
                <w:sz w:val="24"/>
                <w:szCs w:val="24"/>
              </w:rPr>
            </w:pPr>
            <w:r w:rsidRPr="00000D3D">
              <w:rPr>
                <w:sz w:val="24"/>
                <w:szCs w:val="24"/>
              </w:rPr>
              <w:t>95,91</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0,03%</w:t>
            </w:r>
          </w:p>
        </w:tc>
      </w:tr>
      <w:tr w:rsidR="00000D3D" w:rsidRPr="00000D3D" w:rsidTr="008A350B">
        <w:trPr>
          <w:trHeight w:val="237"/>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Манский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0,15</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 </w:t>
            </w:r>
          </w:p>
        </w:tc>
        <w:tc>
          <w:tcPr>
            <w:tcW w:w="1559" w:type="dxa"/>
            <w:hideMark/>
          </w:tcPr>
          <w:p w:rsidR="00000D3D" w:rsidRPr="00000D3D" w:rsidRDefault="00000D3D" w:rsidP="00AD3A5C">
            <w:pPr>
              <w:tabs>
                <w:tab w:val="left" w:pos="426"/>
              </w:tabs>
              <w:rPr>
                <w:sz w:val="24"/>
                <w:szCs w:val="24"/>
              </w:rPr>
            </w:pPr>
            <w:r w:rsidRPr="00000D3D">
              <w:rPr>
                <w:sz w:val="24"/>
                <w:szCs w:val="24"/>
              </w:rPr>
              <w:t>0,26</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0,00%</w:t>
            </w:r>
          </w:p>
        </w:tc>
      </w:tr>
      <w:tr w:rsidR="00000D3D" w:rsidRPr="00000D3D" w:rsidTr="008A350B">
        <w:trPr>
          <w:trHeight w:val="329"/>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Сухобузимский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 </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0,00</w:t>
            </w:r>
          </w:p>
        </w:tc>
        <w:tc>
          <w:tcPr>
            <w:tcW w:w="1559" w:type="dxa"/>
            <w:hideMark/>
          </w:tcPr>
          <w:p w:rsidR="00000D3D" w:rsidRPr="00000D3D" w:rsidRDefault="00000D3D" w:rsidP="00AD3A5C">
            <w:pPr>
              <w:tabs>
                <w:tab w:val="left" w:pos="426"/>
              </w:tabs>
              <w:rPr>
                <w:sz w:val="24"/>
                <w:szCs w:val="24"/>
              </w:rPr>
            </w:pPr>
            <w:r w:rsidRPr="00000D3D">
              <w:rPr>
                <w:sz w:val="24"/>
                <w:szCs w:val="24"/>
              </w:rPr>
              <w:t> </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0,00%</w:t>
            </w:r>
          </w:p>
        </w:tc>
      </w:tr>
      <w:tr w:rsidR="00000D3D" w:rsidRPr="00000D3D" w:rsidTr="008A350B">
        <w:trPr>
          <w:trHeight w:val="315"/>
        </w:trPr>
        <w:tc>
          <w:tcPr>
            <w:tcW w:w="534" w:type="dxa"/>
            <w:vMerge w:val="restart"/>
            <w:noWrap/>
            <w:hideMark/>
          </w:tcPr>
          <w:p w:rsidR="00000D3D" w:rsidRPr="00000D3D" w:rsidRDefault="00000D3D" w:rsidP="00AD3A5C">
            <w:pPr>
              <w:tabs>
                <w:tab w:val="left" w:pos="426"/>
              </w:tabs>
              <w:rPr>
                <w:sz w:val="24"/>
                <w:szCs w:val="24"/>
              </w:rPr>
            </w:pPr>
            <w:r w:rsidRPr="00000D3D">
              <w:rPr>
                <w:sz w:val="24"/>
                <w:szCs w:val="24"/>
              </w:rPr>
              <w:t> </w:t>
            </w:r>
          </w:p>
        </w:tc>
        <w:tc>
          <w:tcPr>
            <w:tcW w:w="3260" w:type="dxa"/>
            <w:gridSpan w:val="2"/>
            <w:vMerge w:val="restart"/>
            <w:hideMark/>
          </w:tcPr>
          <w:p w:rsidR="00000D3D" w:rsidRPr="00000D3D" w:rsidRDefault="00000D3D" w:rsidP="00AD3A5C">
            <w:pPr>
              <w:tabs>
                <w:tab w:val="left" w:pos="426"/>
              </w:tabs>
              <w:rPr>
                <w:sz w:val="24"/>
                <w:szCs w:val="24"/>
              </w:rPr>
            </w:pPr>
            <w:r w:rsidRPr="00000D3D">
              <w:rPr>
                <w:sz w:val="24"/>
                <w:szCs w:val="24"/>
              </w:rPr>
              <w:t>Объем отгруженных товаров собственного производства, выполненных работ и услуг собственными силами организаций чистым видам деятельности(без субъектов малого предпринимательства и параметров неформальной деятельности) - Раздел D: Обрабатывающие производства</w:t>
            </w:r>
          </w:p>
        </w:tc>
        <w:tc>
          <w:tcPr>
            <w:tcW w:w="709" w:type="dxa"/>
            <w:gridSpan w:val="2"/>
            <w:vMerge w:val="restart"/>
            <w:hideMark/>
          </w:tcPr>
          <w:p w:rsidR="00000D3D" w:rsidRPr="00000D3D" w:rsidRDefault="00000D3D" w:rsidP="00AD3A5C">
            <w:pPr>
              <w:tabs>
                <w:tab w:val="left" w:pos="426"/>
              </w:tabs>
              <w:rPr>
                <w:sz w:val="24"/>
                <w:szCs w:val="24"/>
              </w:rPr>
            </w:pPr>
            <w:r w:rsidRPr="00000D3D">
              <w:rPr>
                <w:sz w:val="24"/>
                <w:szCs w:val="24"/>
              </w:rPr>
              <w:t>млн. руб.</w:t>
            </w:r>
          </w:p>
        </w:tc>
        <w:tc>
          <w:tcPr>
            <w:tcW w:w="4394" w:type="dxa"/>
            <w:gridSpan w:val="2"/>
            <w:hideMark/>
          </w:tcPr>
          <w:p w:rsidR="00000D3D" w:rsidRPr="00000D3D" w:rsidRDefault="00000D3D" w:rsidP="00AD3A5C">
            <w:pPr>
              <w:tabs>
                <w:tab w:val="left" w:pos="426"/>
              </w:tabs>
              <w:rPr>
                <w:sz w:val="24"/>
                <w:szCs w:val="24"/>
              </w:rPr>
            </w:pPr>
            <w:r w:rsidRPr="00000D3D">
              <w:rPr>
                <w:sz w:val="24"/>
                <w:szCs w:val="24"/>
              </w:rPr>
              <w:t>По краю в целом</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 </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 </w:t>
            </w:r>
          </w:p>
        </w:tc>
        <w:tc>
          <w:tcPr>
            <w:tcW w:w="1559" w:type="dxa"/>
            <w:hideMark/>
          </w:tcPr>
          <w:p w:rsidR="00000D3D" w:rsidRPr="00000D3D" w:rsidRDefault="00000D3D" w:rsidP="00AD3A5C">
            <w:pPr>
              <w:tabs>
                <w:tab w:val="left" w:pos="426"/>
              </w:tabs>
              <w:rPr>
                <w:sz w:val="24"/>
                <w:szCs w:val="24"/>
              </w:rPr>
            </w:pPr>
            <w:r w:rsidRPr="00000D3D">
              <w:rPr>
                <w:sz w:val="24"/>
                <w:szCs w:val="24"/>
              </w:rPr>
              <w:t>849 551,47</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372"/>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b/>
                <w:sz w:val="24"/>
                <w:szCs w:val="24"/>
              </w:rPr>
            </w:pPr>
            <w:r w:rsidRPr="00000D3D">
              <w:rPr>
                <w:b/>
                <w:sz w:val="24"/>
                <w:szCs w:val="24"/>
              </w:rPr>
              <w:t>Балахтинский муниципальный район</w:t>
            </w:r>
          </w:p>
        </w:tc>
        <w:tc>
          <w:tcPr>
            <w:tcW w:w="1701" w:type="dxa"/>
            <w:gridSpan w:val="2"/>
            <w:hideMark/>
          </w:tcPr>
          <w:p w:rsidR="00000D3D" w:rsidRPr="00000D3D" w:rsidRDefault="00000D3D" w:rsidP="00AD3A5C">
            <w:pPr>
              <w:tabs>
                <w:tab w:val="left" w:pos="426"/>
              </w:tabs>
              <w:rPr>
                <w:b/>
                <w:sz w:val="24"/>
                <w:szCs w:val="24"/>
              </w:rPr>
            </w:pPr>
            <w:r w:rsidRPr="00000D3D">
              <w:rPr>
                <w:b/>
                <w:sz w:val="24"/>
                <w:szCs w:val="24"/>
              </w:rPr>
              <w:t>12,11</w:t>
            </w:r>
          </w:p>
        </w:tc>
        <w:tc>
          <w:tcPr>
            <w:tcW w:w="1701" w:type="dxa"/>
            <w:gridSpan w:val="3"/>
            <w:hideMark/>
          </w:tcPr>
          <w:p w:rsidR="00000D3D" w:rsidRPr="00000D3D" w:rsidRDefault="00000D3D" w:rsidP="00AD3A5C">
            <w:pPr>
              <w:tabs>
                <w:tab w:val="left" w:pos="426"/>
              </w:tabs>
              <w:rPr>
                <w:b/>
                <w:sz w:val="24"/>
                <w:szCs w:val="24"/>
              </w:rPr>
            </w:pPr>
            <w:r w:rsidRPr="00000D3D">
              <w:rPr>
                <w:b/>
                <w:sz w:val="24"/>
                <w:szCs w:val="24"/>
              </w:rPr>
              <w:t>13,94</w:t>
            </w:r>
          </w:p>
        </w:tc>
        <w:tc>
          <w:tcPr>
            <w:tcW w:w="1559" w:type="dxa"/>
            <w:hideMark/>
          </w:tcPr>
          <w:p w:rsidR="00000D3D" w:rsidRPr="00000D3D" w:rsidRDefault="00000D3D" w:rsidP="00AD3A5C">
            <w:pPr>
              <w:tabs>
                <w:tab w:val="left" w:pos="426"/>
              </w:tabs>
              <w:rPr>
                <w:b/>
                <w:sz w:val="24"/>
                <w:szCs w:val="24"/>
              </w:rPr>
            </w:pPr>
            <w:r w:rsidRPr="00000D3D">
              <w:rPr>
                <w:b/>
                <w:sz w:val="24"/>
                <w:szCs w:val="24"/>
              </w:rPr>
              <w:t>6,49</w:t>
            </w:r>
          </w:p>
        </w:tc>
        <w:tc>
          <w:tcPr>
            <w:tcW w:w="1559" w:type="dxa"/>
            <w:gridSpan w:val="2"/>
            <w:hideMark/>
          </w:tcPr>
          <w:p w:rsidR="00000D3D" w:rsidRPr="00000D3D" w:rsidRDefault="00000D3D" w:rsidP="00AD3A5C">
            <w:pPr>
              <w:tabs>
                <w:tab w:val="left" w:pos="426"/>
              </w:tabs>
              <w:rPr>
                <w:b/>
                <w:sz w:val="24"/>
                <w:szCs w:val="24"/>
              </w:rPr>
            </w:pPr>
            <w:r w:rsidRPr="00000D3D">
              <w:rPr>
                <w:b/>
                <w:sz w:val="24"/>
                <w:szCs w:val="24"/>
              </w:rPr>
              <w:t>0,00%</w:t>
            </w:r>
          </w:p>
        </w:tc>
      </w:tr>
      <w:tr w:rsidR="00000D3D" w:rsidRPr="00000D3D" w:rsidTr="008A350B">
        <w:trPr>
          <w:trHeight w:val="336"/>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Березовский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4 412,04</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3 940,71</w:t>
            </w:r>
          </w:p>
        </w:tc>
        <w:tc>
          <w:tcPr>
            <w:tcW w:w="1559" w:type="dxa"/>
            <w:hideMark/>
          </w:tcPr>
          <w:p w:rsidR="00000D3D" w:rsidRPr="00000D3D" w:rsidRDefault="00000D3D" w:rsidP="00AD3A5C">
            <w:pPr>
              <w:tabs>
                <w:tab w:val="left" w:pos="426"/>
              </w:tabs>
              <w:rPr>
                <w:sz w:val="24"/>
                <w:szCs w:val="24"/>
              </w:rPr>
            </w:pPr>
            <w:r w:rsidRPr="00000D3D">
              <w:rPr>
                <w:sz w:val="24"/>
                <w:szCs w:val="24"/>
              </w:rPr>
              <w:t>3 930,68</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0,46%</w:t>
            </w:r>
          </w:p>
        </w:tc>
      </w:tr>
      <w:tr w:rsidR="00000D3D" w:rsidRPr="00000D3D" w:rsidTr="008A350B">
        <w:trPr>
          <w:trHeight w:val="271"/>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Большемуртинский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46,52</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6,93</w:t>
            </w:r>
          </w:p>
        </w:tc>
        <w:tc>
          <w:tcPr>
            <w:tcW w:w="1559" w:type="dxa"/>
            <w:hideMark/>
          </w:tcPr>
          <w:p w:rsidR="00000D3D" w:rsidRPr="00000D3D" w:rsidRDefault="00000D3D" w:rsidP="00AD3A5C">
            <w:pPr>
              <w:tabs>
                <w:tab w:val="left" w:pos="426"/>
              </w:tabs>
              <w:rPr>
                <w:sz w:val="24"/>
                <w:szCs w:val="24"/>
              </w:rPr>
            </w:pPr>
            <w:r w:rsidRPr="00000D3D">
              <w:rPr>
                <w:sz w:val="24"/>
                <w:szCs w:val="24"/>
              </w:rPr>
              <w:t>780,31</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0,09%</w:t>
            </w:r>
          </w:p>
        </w:tc>
      </w:tr>
      <w:tr w:rsidR="00000D3D" w:rsidRPr="00000D3D" w:rsidTr="008A350B">
        <w:trPr>
          <w:trHeight w:val="363"/>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Емельяновский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1 479,83</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1 638,28</w:t>
            </w:r>
          </w:p>
        </w:tc>
        <w:tc>
          <w:tcPr>
            <w:tcW w:w="1559" w:type="dxa"/>
            <w:hideMark/>
          </w:tcPr>
          <w:p w:rsidR="00000D3D" w:rsidRPr="00000D3D" w:rsidRDefault="00000D3D" w:rsidP="00AD3A5C">
            <w:pPr>
              <w:tabs>
                <w:tab w:val="left" w:pos="426"/>
              </w:tabs>
              <w:rPr>
                <w:sz w:val="24"/>
                <w:szCs w:val="24"/>
              </w:rPr>
            </w:pPr>
            <w:r w:rsidRPr="00000D3D">
              <w:rPr>
                <w:sz w:val="24"/>
                <w:szCs w:val="24"/>
              </w:rPr>
              <w:t>951,93</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0,11%</w:t>
            </w:r>
          </w:p>
        </w:tc>
      </w:tr>
      <w:tr w:rsidR="00000D3D" w:rsidRPr="00000D3D" w:rsidTr="008A350B">
        <w:trPr>
          <w:trHeight w:val="327"/>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Манский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1 756,35</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995,31</w:t>
            </w:r>
          </w:p>
        </w:tc>
        <w:tc>
          <w:tcPr>
            <w:tcW w:w="1559" w:type="dxa"/>
            <w:hideMark/>
          </w:tcPr>
          <w:p w:rsidR="00000D3D" w:rsidRPr="00000D3D" w:rsidRDefault="00000D3D" w:rsidP="00AD3A5C">
            <w:pPr>
              <w:tabs>
                <w:tab w:val="left" w:pos="426"/>
              </w:tabs>
              <w:rPr>
                <w:sz w:val="24"/>
                <w:szCs w:val="24"/>
              </w:rPr>
            </w:pPr>
            <w:r w:rsidRPr="00000D3D">
              <w:rPr>
                <w:sz w:val="24"/>
                <w:szCs w:val="24"/>
              </w:rPr>
              <w:t>193,06</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0,02%</w:t>
            </w:r>
          </w:p>
        </w:tc>
      </w:tr>
      <w:tr w:rsidR="00000D3D" w:rsidRPr="00000D3D" w:rsidTr="008A350B">
        <w:trPr>
          <w:trHeight w:val="263"/>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Сухобузимский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958,63</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973,36</w:t>
            </w:r>
          </w:p>
        </w:tc>
        <w:tc>
          <w:tcPr>
            <w:tcW w:w="1559" w:type="dxa"/>
            <w:hideMark/>
          </w:tcPr>
          <w:p w:rsidR="00000D3D" w:rsidRPr="00000D3D" w:rsidRDefault="00000D3D" w:rsidP="00AD3A5C">
            <w:pPr>
              <w:tabs>
                <w:tab w:val="left" w:pos="426"/>
              </w:tabs>
              <w:rPr>
                <w:sz w:val="24"/>
                <w:szCs w:val="24"/>
              </w:rPr>
            </w:pPr>
            <w:r w:rsidRPr="00000D3D">
              <w:rPr>
                <w:sz w:val="24"/>
                <w:szCs w:val="24"/>
              </w:rPr>
              <w:t>575,61</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0,07%</w:t>
            </w:r>
          </w:p>
        </w:tc>
      </w:tr>
      <w:tr w:rsidR="00000D3D" w:rsidRPr="00000D3D" w:rsidTr="008A350B">
        <w:trPr>
          <w:trHeight w:val="273"/>
        </w:trPr>
        <w:tc>
          <w:tcPr>
            <w:tcW w:w="534" w:type="dxa"/>
            <w:vMerge w:val="restart"/>
            <w:noWrap/>
            <w:hideMark/>
          </w:tcPr>
          <w:p w:rsidR="00000D3D" w:rsidRPr="00000D3D" w:rsidRDefault="00000D3D" w:rsidP="00AD3A5C">
            <w:pPr>
              <w:tabs>
                <w:tab w:val="left" w:pos="426"/>
              </w:tabs>
              <w:rPr>
                <w:sz w:val="24"/>
                <w:szCs w:val="24"/>
              </w:rPr>
            </w:pPr>
            <w:r w:rsidRPr="00000D3D">
              <w:rPr>
                <w:sz w:val="24"/>
                <w:szCs w:val="24"/>
              </w:rPr>
              <w:t> </w:t>
            </w:r>
          </w:p>
        </w:tc>
        <w:tc>
          <w:tcPr>
            <w:tcW w:w="3260" w:type="dxa"/>
            <w:gridSpan w:val="2"/>
            <w:vMerge w:val="restart"/>
            <w:hideMark/>
          </w:tcPr>
          <w:p w:rsidR="00000D3D" w:rsidRPr="00000D3D" w:rsidRDefault="00000D3D" w:rsidP="00AD3A5C">
            <w:pPr>
              <w:tabs>
                <w:tab w:val="left" w:pos="426"/>
              </w:tabs>
              <w:rPr>
                <w:sz w:val="24"/>
                <w:szCs w:val="24"/>
              </w:rPr>
            </w:pPr>
            <w:r w:rsidRPr="00000D3D">
              <w:rPr>
                <w:sz w:val="24"/>
                <w:szCs w:val="24"/>
              </w:rPr>
              <w:t>Объем отгруженных товаров собственного производства, выполненных работ и услуг собственными силами организаций чистым видам деятельности(без субъектов малого предпринимательства и параметров неформальной деятельности) - Раздел E: Производство и распределение электроэнергии, газа и воды</w:t>
            </w:r>
          </w:p>
        </w:tc>
        <w:tc>
          <w:tcPr>
            <w:tcW w:w="709" w:type="dxa"/>
            <w:gridSpan w:val="2"/>
            <w:vMerge w:val="restart"/>
            <w:hideMark/>
          </w:tcPr>
          <w:p w:rsidR="00000D3D" w:rsidRPr="00000D3D" w:rsidRDefault="00000D3D" w:rsidP="00AD3A5C">
            <w:pPr>
              <w:tabs>
                <w:tab w:val="left" w:pos="426"/>
              </w:tabs>
              <w:rPr>
                <w:sz w:val="24"/>
                <w:szCs w:val="24"/>
              </w:rPr>
            </w:pPr>
            <w:r w:rsidRPr="00000D3D">
              <w:rPr>
                <w:sz w:val="24"/>
                <w:szCs w:val="24"/>
              </w:rPr>
              <w:t>млн. руб.</w:t>
            </w:r>
          </w:p>
        </w:tc>
        <w:tc>
          <w:tcPr>
            <w:tcW w:w="4394" w:type="dxa"/>
            <w:gridSpan w:val="2"/>
            <w:hideMark/>
          </w:tcPr>
          <w:p w:rsidR="00000D3D" w:rsidRPr="00000D3D" w:rsidRDefault="00000D3D" w:rsidP="00AD3A5C">
            <w:pPr>
              <w:tabs>
                <w:tab w:val="left" w:pos="426"/>
              </w:tabs>
              <w:rPr>
                <w:sz w:val="24"/>
                <w:szCs w:val="24"/>
              </w:rPr>
            </w:pPr>
            <w:r w:rsidRPr="00000D3D">
              <w:rPr>
                <w:sz w:val="24"/>
                <w:szCs w:val="24"/>
              </w:rPr>
              <w:t>По краю в целом</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 </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 </w:t>
            </w:r>
          </w:p>
        </w:tc>
        <w:tc>
          <w:tcPr>
            <w:tcW w:w="1559" w:type="dxa"/>
            <w:hideMark/>
          </w:tcPr>
          <w:p w:rsidR="00000D3D" w:rsidRPr="00000D3D" w:rsidRDefault="00000D3D" w:rsidP="00AD3A5C">
            <w:pPr>
              <w:tabs>
                <w:tab w:val="left" w:pos="426"/>
              </w:tabs>
              <w:rPr>
                <w:sz w:val="24"/>
                <w:szCs w:val="24"/>
              </w:rPr>
            </w:pPr>
            <w:r w:rsidRPr="00000D3D">
              <w:rPr>
                <w:sz w:val="24"/>
                <w:szCs w:val="24"/>
              </w:rPr>
              <w:t>158 194,44</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32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b/>
                <w:sz w:val="24"/>
                <w:szCs w:val="24"/>
              </w:rPr>
            </w:pPr>
            <w:r w:rsidRPr="00000D3D">
              <w:rPr>
                <w:b/>
                <w:sz w:val="24"/>
                <w:szCs w:val="24"/>
              </w:rPr>
              <w:t>Балахтинский муниципальный район</w:t>
            </w:r>
          </w:p>
        </w:tc>
        <w:tc>
          <w:tcPr>
            <w:tcW w:w="1701" w:type="dxa"/>
            <w:gridSpan w:val="2"/>
            <w:hideMark/>
          </w:tcPr>
          <w:p w:rsidR="00000D3D" w:rsidRPr="00000D3D" w:rsidRDefault="00000D3D" w:rsidP="00AD3A5C">
            <w:pPr>
              <w:tabs>
                <w:tab w:val="left" w:pos="426"/>
              </w:tabs>
              <w:rPr>
                <w:b/>
                <w:sz w:val="24"/>
                <w:szCs w:val="24"/>
              </w:rPr>
            </w:pPr>
            <w:r w:rsidRPr="00000D3D">
              <w:rPr>
                <w:b/>
                <w:sz w:val="24"/>
                <w:szCs w:val="24"/>
              </w:rPr>
              <w:t> </w:t>
            </w:r>
          </w:p>
        </w:tc>
        <w:tc>
          <w:tcPr>
            <w:tcW w:w="1701" w:type="dxa"/>
            <w:gridSpan w:val="3"/>
            <w:hideMark/>
          </w:tcPr>
          <w:p w:rsidR="00000D3D" w:rsidRPr="00000D3D" w:rsidRDefault="00000D3D" w:rsidP="00AD3A5C">
            <w:pPr>
              <w:tabs>
                <w:tab w:val="left" w:pos="426"/>
              </w:tabs>
              <w:rPr>
                <w:b/>
                <w:sz w:val="24"/>
                <w:szCs w:val="24"/>
              </w:rPr>
            </w:pPr>
            <w:r w:rsidRPr="00000D3D">
              <w:rPr>
                <w:b/>
                <w:sz w:val="24"/>
                <w:szCs w:val="24"/>
              </w:rPr>
              <w:t>57,95</w:t>
            </w:r>
          </w:p>
        </w:tc>
        <w:tc>
          <w:tcPr>
            <w:tcW w:w="1559" w:type="dxa"/>
            <w:hideMark/>
          </w:tcPr>
          <w:p w:rsidR="00000D3D" w:rsidRPr="00000D3D" w:rsidRDefault="00000D3D" w:rsidP="00AD3A5C">
            <w:pPr>
              <w:tabs>
                <w:tab w:val="left" w:pos="426"/>
              </w:tabs>
              <w:rPr>
                <w:b/>
                <w:sz w:val="24"/>
                <w:szCs w:val="24"/>
              </w:rPr>
            </w:pPr>
            <w:r w:rsidRPr="00000D3D">
              <w:rPr>
                <w:b/>
                <w:sz w:val="24"/>
                <w:szCs w:val="24"/>
              </w:rPr>
              <w:t>55,91</w:t>
            </w:r>
          </w:p>
        </w:tc>
        <w:tc>
          <w:tcPr>
            <w:tcW w:w="1559" w:type="dxa"/>
            <w:gridSpan w:val="2"/>
            <w:hideMark/>
          </w:tcPr>
          <w:p w:rsidR="00000D3D" w:rsidRPr="00000D3D" w:rsidRDefault="00000D3D" w:rsidP="00AD3A5C">
            <w:pPr>
              <w:tabs>
                <w:tab w:val="left" w:pos="426"/>
              </w:tabs>
              <w:rPr>
                <w:b/>
                <w:sz w:val="24"/>
                <w:szCs w:val="24"/>
              </w:rPr>
            </w:pPr>
            <w:r w:rsidRPr="00000D3D">
              <w:rPr>
                <w:b/>
                <w:sz w:val="24"/>
                <w:szCs w:val="24"/>
              </w:rPr>
              <w:t>0,04%</w:t>
            </w:r>
          </w:p>
        </w:tc>
      </w:tr>
      <w:tr w:rsidR="00000D3D" w:rsidRPr="00000D3D" w:rsidTr="008A350B">
        <w:trPr>
          <w:trHeight w:val="398"/>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Березовский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34,85</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34,79</w:t>
            </w:r>
          </w:p>
        </w:tc>
        <w:tc>
          <w:tcPr>
            <w:tcW w:w="1559" w:type="dxa"/>
            <w:hideMark/>
          </w:tcPr>
          <w:p w:rsidR="00000D3D" w:rsidRPr="00000D3D" w:rsidRDefault="00000D3D" w:rsidP="00AD3A5C">
            <w:pPr>
              <w:tabs>
                <w:tab w:val="left" w:pos="426"/>
              </w:tabs>
              <w:rPr>
                <w:sz w:val="24"/>
                <w:szCs w:val="24"/>
              </w:rPr>
            </w:pPr>
            <w:r w:rsidRPr="00000D3D">
              <w:rPr>
                <w:sz w:val="24"/>
                <w:szCs w:val="24"/>
              </w:rPr>
              <w:t>68,92</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0,04%</w:t>
            </w:r>
          </w:p>
        </w:tc>
      </w:tr>
      <w:tr w:rsidR="00000D3D" w:rsidRPr="00000D3D" w:rsidTr="008A350B">
        <w:trPr>
          <w:trHeight w:val="347"/>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Большемуртинский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79,40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86,09</w:t>
            </w:r>
          </w:p>
        </w:tc>
        <w:tc>
          <w:tcPr>
            <w:tcW w:w="1559" w:type="dxa"/>
            <w:hideMark/>
          </w:tcPr>
          <w:p w:rsidR="00000D3D" w:rsidRPr="00000D3D" w:rsidRDefault="00000D3D" w:rsidP="00AD3A5C">
            <w:pPr>
              <w:tabs>
                <w:tab w:val="left" w:pos="426"/>
              </w:tabs>
              <w:rPr>
                <w:sz w:val="24"/>
                <w:szCs w:val="24"/>
              </w:rPr>
            </w:pPr>
            <w:r w:rsidRPr="00000D3D">
              <w:rPr>
                <w:sz w:val="24"/>
                <w:szCs w:val="24"/>
              </w:rPr>
              <w:t>85,72</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0,05%</w:t>
            </w:r>
          </w:p>
        </w:tc>
      </w:tr>
      <w:tr w:rsidR="00000D3D" w:rsidRPr="00000D3D" w:rsidTr="008A350B">
        <w:trPr>
          <w:trHeight w:val="311"/>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Емельяновский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625,45</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758,20</w:t>
            </w:r>
          </w:p>
        </w:tc>
        <w:tc>
          <w:tcPr>
            <w:tcW w:w="1559" w:type="dxa"/>
            <w:hideMark/>
          </w:tcPr>
          <w:p w:rsidR="00000D3D" w:rsidRPr="00000D3D" w:rsidRDefault="00000D3D" w:rsidP="00AD3A5C">
            <w:pPr>
              <w:tabs>
                <w:tab w:val="left" w:pos="426"/>
              </w:tabs>
              <w:rPr>
                <w:sz w:val="24"/>
                <w:szCs w:val="24"/>
              </w:rPr>
            </w:pPr>
            <w:r w:rsidRPr="00000D3D">
              <w:rPr>
                <w:sz w:val="24"/>
                <w:szCs w:val="24"/>
              </w:rPr>
              <w:t>772,92</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0,49%</w:t>
            </w:r>
          </w:p>
        </w:tc>
      </w:tr>
      <w:tr w:rsidR="00000D3D" w:rsidRPr="00000D3D" w:rsidTr="008A350B">
        <w:trPr>
          <w:trHeight w:val="6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Манский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8,37</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14,98</w:t>
            </w:r>
          </w:p>
        </w:tc>
        <w:tc>
          <w:tcPr>
            <w:tcW w:w="1559" w:type="dxa"/>
            <w:hideMark/>
          </w:tcPr>
          <w:p w:rsidR="00000D3D" w:rsidRPr="00000D3D" w:rsidRDefault="00000D3D" w:rsidP="00AD3A5C">
            <w:pPr>
              <w:tabs>
                <w:tab w:val="left" w:pos="426"/>
              </w:tabs>
              <w:rPr>
                <w:sz w:val="24"/>
                <w:szCs w:val="24"/>
              </w:rPr>
            </w:pPr>
            <w:r w:rsidRPr="00000D3D">
              <w:rPr>
                <w:sz w:val="24"/>
                <w:szCs w:val="24"/>
              </w:rPr>
              <w:t>10,66</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0,01%</w:t>
            </w:r>
          </w:p>
        </w:tc>
      </w:tr>
      <w:tr w:rsidR="00000D3D" w:rsidRPr="00000D3D" w:rsidTr="008A350B">
        <w:trPr>
          <w:trHeight w:val="645"/>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Сухобузимский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133,69</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143,19</w:t>
            </w:r>
          </w:p>
        </w:tc>
        <w:tc>
          <w:tcPr>
            <w:tcW w:w="1559" w:type="dxa"/>
            <w:hideMark/>
          </w:tcPr>
          <w:p w:rsidR="00000D3D" w:rsidRPr="00000D3D" w:rsidRDefault="00000D3D" w:rsidP="00AD3A5C">
            <w:pPr>
              <w:tabs>
                <w:tab w:val="left" w:pos="426"/>
              </w:tabs>
              <w:rPr>
                <w:sz w:val="24"/>
                <w:szCs w:val="24"/>
              </w:rPr>
            </w:pPr>
            <w:r w:rsidRPr="00000D3D">
              <w:rPr>
                <w:sz w:val="24"/>
                <w:szCs w:val="24"/>
              </w:rPr>
              <w:t>158,27</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0,10%</w:t>
            </w:r>
          </w:p>
        </w:tc>
      </w:tr>
      <w:tr w:rsidR="00000D3D" w:rsidRPr="00000D3D" w:rsidTr="008A350B">
        <w:trPr>
          <w:trHeight w:val="311"/>
        </w:trPr>
        <w:tc>
          <w:tcPr>
            <w:tcW w:w="534" w:type="dxa"/>
            <w:vMerge w:val="restart"/>
            <w:noWrap/>
            <w:hideMark/>
          </w:tcPr>
          <w:p w:rsidR="00000D3D" w:rsidRPr="00000D3D" w:rsidRDefault="00000D3D" w:rsidP="00AD3A5C">
            <w:pPr>
              <w:tabs>
                <w:tab w:val="left" w:pos="426"/>
              </w:tabs>
              <w:rPr>
                <w:sz w:val="24"/>
                <w:szCs w:val="24"/>
              </w:rPr>
            </w:pPr>
            <w:r w:rsidRPr="00000D3D">
              <w:rPr>
                <w:sz w:val="24"/>
                <w:szCs w:val="24"/>
              </w:rPr>
              <w:t> </w:t>
            </w:r>
          </w:p>
        </w:tc>
        <w:tc>
          <w:tcPr>
            <w:tcW w:w="3260" w:type="dxa"/>
            <w:gridSpan w:val="2"/>
            <w:vMerge w:val="restart"/>
            <w:hideMark/>
          </w:tcPr>
          <w:p w:rsidR="00000D3D" w:rsidRPr="00000D3D" w:rsidRDefault="00000D3D" w:rsidP="00AD3A5C">
            <w:pPr>
              <w:tabs>
                <w:tab w:val="left" w:pos="426"/>
              </w:tabs>
              <w:rPr>
                <w:sz w:val="24"/>
                <w:szCs w:val="24"/>
              </w:rPr>
            </w:pPr>
            <w:r w:rsidRPr="00000D3D">
              <w:rPr>
                <w:sz w:val="24"/>
                <w:szCs w:val="24"/>
              </w:rPr>
              <w:t>производство зерна (в весе после доработки)</w:t>
            </w:r>
          </w:p>
        </w:tc>
        <w:tc>
          <w:tcPr>
            <w:tcW w:w="709" w:type="dxa"/>
            <w:gridSpan w:val="2"/>
            <w:vMerge w:val="restart"/>
            <w:hideMark/>
          </w:tcPr>
          <w:p w:rsidR="00000D3D" w:rsidRPr="00000D3D" w:rsidRDefault="00000D3D" w:rsidP="00AD3A5C">
            <w:pPr>
              <w:tabs>
                <w:tab w:val="left" w:pos="426"/>
              </w:tabs>
              <w:rPr>
                <w:sz w:val="24"/>
                <w:szCs w:val="24"/>
              </w:rPr>
            </w:pPr>
            <w:r w:rsidRPr="00000D3D">
              <w:rPr>
                <w:sz w:val="24"/>
                <w:szCs w:val="24"/>
              </w:rPr>
              <w:t>тыс. тн.</w:t>
            </w:r>
          </w:p>
        </w:tc>
        <w:tc>
          <w:tcPr>
            <w:tcW w:w="4394" w:type="dxa"/>
            <w:gridSpan w:val="2"/>
            <w:hideMark/>
          </w:tcPr>
          <w:p w:rsidR="00000D3D" w:rsidRPr="00000D3D" w:rsidRDefault="00000D3D" w:rsidP="00AD3A5C">
            <w:pPr>
              <w:tabs>
                <w:tab w:val="left" w:pos="426"/>
              </w:tabs>
              <w:rPr>
                <w:sz w:val="24"/>
                <w:szCs w:val="24"/>
              </w:rPr>
            </w:pPr>
            <w:r w:rsidRPr="00000D3D">
              <w:rPr>
                <w:sz w:val="24"/>
                <w:szCs w:val="24"/>
              </w:rPr>
              <w:t>По краю в целом</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 </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 </w:t>
            </w:r>
          </w:p>
        </w:tc>
        <w:tc>
          <w:tcPr>
            <w:tcW w:w="1559" w:type="dxa"/>
            <w:hideMark/>
          </w:tcPr>
          <w:p w:rsidR="00000D3D" w:rsidRPr="00000D3D" w:rsidRDefault="00000D3D" w:rsidP="00AD3A5C">
            <w:pPr>
              <w:tabs>
                <w:tab w:val="left" w:pos="426"/>
              </w:tabs>
              <w:rPr>
                <w:sz w:val="24"/>
                <w:szCs w:val="24"/>
              </w:rPr>
            </w:pPr>
            <w:r w:rsidRPr="00000D3D">
              <w:rPr>
                <w:sz w:val="24"/>
                <w:szCs w:val="24"/>
              </w:rPr>
              <w:t>2 253,90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30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b/>
                <w:sz w:val="24"/>
                <w:szCs w:val="24"/>
              </w:rPr>
            </w:pPr>
            <w:r w:rsidRPr="00000D3D">
              <w:rPr>
                <w:b/>
                <w:sz w:val="24"/>
                <w:szCs w:val="24"/>
              </w:rPr>
              <w:t>Балахтинский муниципальный район</w:t>
            </w:r>
          </w:p>
        </w:tc>
        <w:tc>
          <w:tcPr>
            <w:tcW w:w="1701" w:type="dxa"/>
            <w:gridSpan w:val="2"/>
            <w:hideMark/>
          </w:tcPr>
          <w:p w:rsidR="00000D3D" w:rsidRPr="00000D3D" w:rsidRDefault="00000D3D" w:rsidP="00AD3A5C">
            <w:pPr>
              <w:tabs>
                <w:tab w:val="left" w:pos="426"/>
              </w:tabs>
              <w:rPr>
                <w:b/>
                <w:sz w:val="24"/>
                <w:szCs w:val="24"/>
              </w:rPr>
            </w:pPr>
            <w:r w:rsidRPr="00000D3D">
              <w:rPr>
                <w:b/>
                <w:sz w:val="24"/>
                <w:szCs w:val="24"/>
              </w:rPr>
              <w:t> </w:t>
            </w:r>
          </w:p>
        </w:tc>
        <w:tc>
          <w:tcPr>
            <w:tcW w:w="1701" w:type="dxa"/>
            <w:gridSpan w:val="3"/>
            <w:hideMark/>
          </w:tcPr>
          <w:p w:rsidR="00000D3D" w:rsidRPr="00000D3D" w:rsidRDefault="00000D3D" w:rsidP="00AD3A5C">
            <w:pPr>
              <w:tabs>
                <w:tab w:val="left" w:pos="426"/>
              </w:tabs>
              <w:rPr>
                <w:b/>
                <w:sz w:val="24"/>
                <w:szCs w:val="24"/>
              </w:rPr>
            </w:pPr>
            <w:r w:rsidRPr="00000D3D">
              <w:rPr>
                <w:b/>
                <w:sz w:val="24"/>
                <w:szCs w:val="24"/>
              </w:rPr>
              <w:t>131,18</w:t>
            </w:r>
          </w:p>
        </w:tc>
        <w:tc>
          <w:tcPr>
            <w:tcW w:w="1559" w:type="dxa"/>
            <w:hideMark/>
          </w:tcPr>
          <w:p w:rsidR="00000D3D" w:rsidRPr="00000D3D" w:rsidRDefault="00000D3D" w:rsidP="00AD3A5C">
            <w:pPr>
              <w:tabs>
                <w:tab w:val="left" w:pos="426"/>
              </w:tabs>
              <w:rPr>
                <w:b/>
                <w:sz w:val="24"/>
                <w:szCs w:val="24"/>
              </w:rPr>
            </w:pPr>
            <w:r w:rsidRPr="00000D3D">
              <w:rPr>
                <w:b/>
                <w:sz w:val="24"/>
                <w:szCs w:val="24"/>
              </w:rPr>
              <w:t>149,93</w:t>
            </w:r>
          </w:p>
        </w:tc>
        <w:tc>
          <w:tcPr>
            <w:tcW w:w="1559" w:type="dxa"/>
            <w:gridSpan w:val="2"/>
            <w:hideMark/>
          </w:tcPr>
          <w:p w:rsidR="00000D3D" w:rsidRPr="00000D3D" w:rsidRDefault="00000D3D" w:rsidP="00AD3A5C">
            <w:pPr>
              <w:tabs>
                <w:tab w:val="left" w:pos="426"/>
              </w:tabs>
              <w:rPr>
                <w:b/>
                <w:sz w:val="24"/>
                <w:szCs w:val="24"/>
              </w:rPr>
            </w:pPr>
            <w:r w:rsidRPr="00000D3D">
              <w:rPr>
                <w:b/>
                <w:sz w:val="24"/>
                <w:szCs w:val="24"/>
              </w:rPr>
              <w:t>6,65%</w:t>
            </w:r>
          </w:p>
        </w:tc>
      </w:tr>
      <w:tr w:rsidR="00000D3D" w:rsidRPr="00000D3D" w:rsidTr="008A350B">
        <w:trPr>
          <w:trHeight w:val="365"/>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Березовский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 </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4,70</w:t>
            </w:r>
          </w:p>
        </w:tc>
        <w:tc>
          <w:tcPr>
            <w:tcW w:w="1559" w:type="dxa"/>
            <w:hideMark/>
          </w:tcPr>
          <w:p w:rsidR="00000D3D" w:rsidRPr="00000D3D" w:rsidRDefault="00000D3D" w:rsidP="00AD3A5C">
            <w:pPr>
              <w:tabs>
                <w:tab w:val="left" w:pos="426"/>
              </w:tabs>
              <w:rPr>
                <w:sz w:val="24"/>
                <w:szCs w:val="24"/>
              </w:rPr>
            </w:pPr>
            <w:r w:rsidRPr="00000D3D">
              <w:rPr>
                <w:sz w:val="24"/>
                <w:szCs w:val="24"/>
              </w:rPr>
              <w:t>7,91</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0,35%</w:t>
            </w:r>
          </w:p>
        </w:tc>
      </w:tr>
      <w:tr w:rsidR="00000D3D" w:rsidRPr="00000D3D" w:rsidTr="008A350B">
        <w:trPr>
          <w:trHeight w:val="315"/>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Большемуртинский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 </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37,51</w:t>
            </w:r>
          </w:p>
        </w:tc>
        <w:tc>
          <w:tcPr>
            <w:tcW w:w="1559" w:type="dxa"/>
            <w:hideMark/>
          </w:tcPr>
          <w:p w:rsidR="00000D3D" w:rsidRPr="00000D3D" w:rsidRDefault="00000D3D" w:rsidP="00AD3A5C">
            <w:pPr>
              <w:tabs>
                <w:tab w:val="left" w:pos="426"/>
              </w:tabs>
              <w:rPr>
                <w:sz w:val="24"/>
                <w:szCs w:val="24"/>
              </w:rPr>
            </w:pPr>
            <w:r w:rsidRPr="00000D3D">
              <w:rPr>
                <w:sz w:val="24"/>
                <w:szCs w:val="24"/>
              </w:rPr>
              <w:t>42,44</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1,88%</w:t>
            </w:r>
          </w:p>
        </w:tc>
      </w:tr>
      <w:tr w:rsidR="00000D3D" w:rsidRPr="00000D3D" w:rsidTr="008A350B">
        <w:trPr>
          <w:trHeight w:val="407"/>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Емельяновский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40,89</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31,69</w:t>
            </w:r>
          </w:p>
        </w:tc>
        <w:tc>
          <w:tcPr>
            <w:tcW w:w="1559" w:type="dxa"/>
            <w:hideMark/>
          </w:tcPr>
          <w:p w:rsidR="00000D3D" w:rsidRPr="00000D3D" w:rsidRDefault="00000D3D" w:rsidP="00AD3A5C">
            <w:pPr>
              <w:tabs>
                <w:tab w:val="left" w:pos="426"/>
              </w:tabs>
              <w:rPr>
                <w:sz w:val="24"/>
                <w:szCs w:val="24"/>
              </w:rPr>
            </w:pPr>
            <w:r w:rsidRPr="00000D3D">
              <w:rPr>
                <w:sz w:val="24"/>
                <w:szCs w:val="24"/>
              </w:rPr>
              <w:t>39,24</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1,74%</w:t>
            </w:r>
          </w:p>
        </w:tc>
      </w:tr>
      <w:tr w:rsidR="00000D3D" w:rsidRPr="00000D3D" w:rsidTr="008A350B">
        <w:trPr>
          <w:trHeight w:val="216"/>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Манский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 </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4,95</w:t>
            </w:r>
          </w:p>
        </w:tc>
        <w:tc>
          <w:tcPr>
            <w:tcW w:w="1559" w:type="dxa"/>
            <w:hideMark/>
          </w:tcPr>
          <w:p w:rsidR="00000D3D" w:rsidRPr="00000D3D" w:rsidRDefault="00000D3D" w:rsidP="00AD3A5C">
            <w:pPr>
              <w:tabs>
                <w:tab w:val="left" w:pos="426"/>
              </w:tabs>
              <w:rPr>
                <w:sz w:val="24"/>
                <w:szCs w:val="24"/>
              </w:rPr>
            </w:pPr>
            <w:r w:rsidRPr="00000D3D">
              <w:rPr>
                <w:sz w:val="24"/>
                <w:szCs w:val="24"/>
              </w:rPr>
              <w:t>6,01</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0,27%</w:t>
            </w:r>
          </w:p>
        </w:tc>
      </w:tr>
      <w:tr w:rsidR="00000D3D" w:rsidRPr="00000D3D" w:rsidTr="008A350B">
        <w:trPr>
          <w:trHeight w:val="322"/>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Сухобузимский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 </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50,14</w:t>
            </w:r>
          </w:p>
        </w:tc>
        <w:tc>
          <w:tcPr>
            <w:tcW w:w="1559" w:type="dxa"/>
            <w:hideMark/>
          </w:tcPr>
          <w:p w:rsidR="00000D3D" w:rsidRPr="00000D3D" w:rsidRDefault="00000D3D" w:rsidP="00AD3A5C">
            <w:pPr>
              <w:tabs>
                <w:tab w:val="left" w:pos="426"/>
              </w:tabs>
              <w:rPr>
                <w:sz w:val="24"/>
                <w:szCs w:val="24"/>
              </w:rPr>
            </w:pPr>
            <w:r w:rsidRPr="00000D3D">
              <w:rPr>
                <w:sz w:val="24"/>
                <w:szCs w:val="24"/>
              </w:rPr>
              <w:t>54,37</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2,41%</w:t>
            </w:r>
          </w:p>
        </w:tc>
      </w:tr>
      <w:tr w:rsidR="00000D3D" w:rsidRPr="00000D3D" w:rsidTr="008A350B">
        <w:trPr>
          <w:trHeight w:val="315"/>
        </w:trPr>
        <w:tc>
          <w:tcPr>
            <w:tcW w:w="534" w:type="dxa"/>
            <w:vMerge w:val="restart"/>
            <w:noWrap/>
            <w:hideMark/>
          </w:tcPr>
          <w:p w:rsidR="00000D3D" w:rsidRPr="00000D3D" w:rsidRDefault="00000D3D" w:rsidP="00AD3A5C">
            <w:pPr>
              <w:tabs>
                <w:tab w:val="left" w:pos="426"/>
              </w:tabs>
              <w:rPr>
                <w:sz w:val="24"/>
                <w:szCs w:val="24"/>
              </w:rPr>
            </w:pPr>
            <w:r w:rsidRPr="00000D3D">
              <w:rPr>
                <w:sz w:val="24"/>
                <w:szCs w:val="24"/>
              </w:rPr>
              <w:t> </w:t>
            </w:r>
          </w:p>
        </w:tc>
        <w:tc>
          <w:tcPr>
            <w:tcW w:w="3260" w:type="dxa"/>
            <w:gridSpan w:val="2"/>
            <w:vMerge w:val="restart"/>
            <w:hideMark/>
          </w:tcPr>
          <w:p w:rsidR="00000D3D" w:rsidRPr="00000D3D" w:rsidRDefault="00000D3D" w:rsidP="00AD3A5C">
            <w:pPr>
              <w:tabs>
                <w:tab w:val="left" w:pos="426"/>
              </w:tabs>
              <w:rPr>
                <w:sz w:val="24"/>
                <w:szCs w:val="24"/>
              </w:rPr>
            </w:pPr>
            <w:r w:rsidRPr="00000D3D">
              <w:rPr>
                <w:sz w:val="24"/>
                <w:szCs w:val="24"/>
              </w:rPr>
              <w:t>производство картофеля</w:t>
            </w:r>
          </w:p>
        </w:tc>
        <w:tc>
          <w:tcPr>
            <w:tcW w:w="709" w:type="dxa"/>
            <w:gridSpan w:val="2"/>
            <w:vMerge w:val="restart"/>
            <w:hideMark/>
          </w:tcPr>
          <w:p w:rsidR="00000D3D" w:rsidRPr="00000D3D" w:rsidRDefault="00000D3D" w:rsidP="00AD3A5C">
            <w:pPr>
              <w:tabs>
                <w:tab w:val="left" w:pos="426"/>
              </w:tabs>
              <w:rPr>
                <w:sz w:val="24"/>
                <w:szCs w:val="24"/>
              </w:rPr>
            </w:pPr>
            <w:r w:rsidRPr="00000D3D">
              <w:rPr>
                <w:sz w:val="24"/>
                <w:szCs w:val="24"/>
              </w:rPr>
              <w:t>тыс. тн.</w:t>
            </w:r>
          </w:p>
        </w:tc>
        <w:tc>
          <w:tcPr>
            <w:tcW w:w="4394" w:type="dxa"/>
            <w:gridSpan w:val="2"/>
            <w:hideMark/>
          </w:tcPr>
          <w:p w:rsidR="00000D3D" w:rsidRPr="00000D3D" w:rsidRDefault="00000D3D" w:rsidP="00AD3A5C">
            <w:pPr>
              <w:tabs>
                <w:tab w:val="left" w:pos="426"/>
              </w:tabs>
              <w:rPr>
                <w:sz w:val="24"/>
                <w:szCs w:val="24"/>
              </w:rPr>
            </w:pPr>
            <w:r w:rsidRPr="00000D3D">
              <w:rPr>
                <w:sz w:val="24"/>
                <w:szCs w:val="24"/>
              </w:rPr>
              <w:t>По краю в целом</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 </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 </w:t>
            </w:r>
          </w:p>
        </w:tc>
        <w:tc>
          <w:tcPr>
            <w:tcW w:w="1559" w:type="dxa"/>
            <w:hideMark/>
          </w:tcPr>
          <w:p w:rsidR="00000D3D" w:rsidRPr="00000D3D" w:rsidRDefault="00000D3D" w:rsidP="00AD3A5C">
            <w:pPr>
              <w:tabs>
                <w:tab w:val="left" w:pos="426"/>
              </w:tabs>
              <w:rPr>
                <w:sz w:val="24"/>
                <w:szCs w:val="24"/>
              </w:rPr>
            </w:pPr>
            <w:r w:rsidRPr="00000D3D">
              <w:rPr>
                <w:sz w:val="24"/>
                <w:szCs w:val="24"/>
              </w:rPr>
              <w:t>1 150,80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349"/>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b/>
                <w:sz w:val="24"/>
                <w:szCs w:val="24"/>
              </w:rPr>
            </w:pPr>
            <w:r w:rsidRPr="00000D3D">
              <w:rPr>
                <w:b/>
                <w:sz w:val="24"/>
                <w:szCs w:val="24"/>
              </w:rPr>
              <w:t>Балахтинский муниципальный район</w:t>
            </w:r>
          </w:p>
        </w:tc>
        <w:tc>
          <w:tcPr>
            <w:tcW w:w="1701" w:type="dxa"/>
            <w:gridSpan w:val="2"/>
            <w:hideMark/>
          </w:tcPr>
          <w:p w:rsidR="00000D3D" w:rsidRPr="00000D3D" w:rsidRDefault="00000D3D" w:rsidP="00AD3A5C">
            <w:pPr>
              <w:tabs>
                <w:tab w:val="left" w:pos="426"/>
              </w:tabs>
              <w:rPr>
                <w:b/>
                <w:sz w:val="24"/>
                <w:szCs w:val="24"/>
              </w:rPr>
            </w:pPr>
            <w:r w:rsidRPr="00000D3D">
              <w:rPr>
                <w:b/>
                <w:sz w:val="24"/>
                <w:szCs w:val="24"/>
              </w:rPr>
              <w:t> </w:t>
            </w:r>
          </w:p>
        </w:tc>
        <w:tc>
          <w:tcPr>
            <w:tcW w:w="1701" w:type="dxa"/>
            <w:gridSpan w:val="3"/>
            <w:hideMark/>
          </w:tcPr>
          <w:p w:rsidR="00000D3D" w:rsidRPr="00000D3D" w:rsidRDefault="00000D3D" w:rsidP="00AD3A5C">
            <w:pPr>
              <w:tabs>
                <w:tab w:val="left" w:pos="426"/>
              </w:tabs>
              <w:rPr>
                <w:b/>
                <w:sz w:val="24"/>
                <w:szCs w:val="24"/>
              </w:rPr>
            </w:pPr>
            <w:r w:rsidRPr="00000D3D">
              <w:rPr>
                <w:b/>
                <w:sz w:val="24"/>
                <w:szCs w:val="24"/>
              </w:rPr>
              <w:t>29,27</w:t>
            </w:r>
          </w:p>
        </w:tc>
        <w:tc>
          <w:tcPr>
            <w:tcW w:w="1559" w:type="dxa"/>
            <w:hideMark/>
          </w:tcPr>
          <w:p w:rsidR="00000D3D" w:rsidRPr="00000D3D" w:rsidRDefault="00000D3D" w:rsidP="00AD3A5C">
            <w:pPr>
              <w:tabs>
                <w:tab w:val="left" w:pos="426"/>
              </w:tabs>
              <w:rPr>
                <w:b/>
                <w:sz w:val="24"/>
                <w:szCs w:val="24"/>
              </w:rPr>
            </w:pPr>
            <w:r w:rsidRPr="00000D3D">
              <w:rPr>
                <w:b/>
                <w:sz w:val="24"/>
                <w:szCs w:val="24"/>
              </w:rPr>
              <w:t>28,72</w:t>
            </w:r>
          </w:p>
        </w:tc>
        <w:tc>
          <w:tcPr>
            <w:tcW w:w="1559" w:type="dxa"/>
            <w:gridSpan w:val="2"/>
            <w:hideMark/>
          </w:tcPr>
          <w:p w:rsidR="00000D3D" w:rsidRPr="00000D3D" w:rsidRDefault="00000D3D" w:rsidP="00AD3A5C">
            <w:pPr>
              <w:tabs>
                <w:tab w:val="left" w:pos="426"/>
              </w:tabs>
              <w:rPr>
                <w:b/>
                <w:sz w:val="24"/>
                <w:szCs w:val="24"/>
              </w:rPr>
            </w:pPr>
            <w:r w:rsidRPr="00000D3D">
              <w:rPr>
                <w:b/>
                <w:sz w:val="24"/>
                <w:szCs w:val="24"/>
              </w:rPr>
              <w:t>2,50%</w:t>
            </w:r>
          </w:p>
        </w:tc>
      </w:tr>
      <w:tr w:rsidR="00000D3D" w:rsidRPr="00000D3D" w:rsidTr="008A350B">
        <w:trPr>
          <w:trHeight w:val="313"/>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Березовский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 </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70,81</w:t>
            </w:r>
          </w:p>
        </w:tc>
        <w:tc>
          <w:tcPr>
            <w:tcW w:w="1559" w:type="dxa"/>
            <w:hideMark/>
          </w:tcPr>
          <w:p w:rsidR="00000D3D" w:rsidRPr="00000D3D" w:rsidRDefault="00000D3D" w:rsidP="00AD3A5C">
            <w:pPr>
              <w:tabs>
                <w:tab w:val="left" w:pos="426"/>
              </w:tabs>
              <w:rPr>
                <w:sz w:val="24"/>
                <w:szCs w:val="24"/>
              </w:rPr>
            </w:pPr>
            <w:r w:rsidRPr="00000D3D">
              <w:rPr>
                <w:sz w:val="24"/>
                <w:szCs w:val="24"/>
              </w:rPr>
              <w:t>76,54</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6,65%</w:t>
            </w:r>
          </w:p>
        </w:tc>
      </w:tr>
      <w:tr w:rsidR="00000D3D" w:rsidRPr="00000D3D" w:rsidTr="008A350B">
        <w:trPr>
          <w:trHeight w:val="391"/>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Большемуртинский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 </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31,43</w:t>
            </w:r>
          </w:p>
        </w:tc>
        <w:tc>
          <w:tcPr>
            <w:tcW w:w="1559" w:type="dxa"/>
            <w:hideMark/>
          </w:tcPr>
          <w:p w:rsidR="00000D3D" w:rsidRPr="00000D3D" w:rsidRDefault="00000D3D" w:rsidP="00AD3A5C">
            <w:pPr>
              <w:tabs>
                <w:tab w:val="left" w:pos="426"/>
              </w:tabs>
              <w:rPr>
                <w:sz w:val="24"/>
                <w:szCs w:val="24"/>
              </w:rPr>
            </w:pPr>
            <w:r w:rsidRPr="00000D3D">
              <w:rPr>
                <w:sz w:val="24"/>
                <w:szCs w:val="24"/>
              </w:rPr>
              <w:t>30,33</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2,64%</w:t>
            </w:r>
          </w:p>
        </w:tc>
      </w:tr>
      <w:tr w:rsidR="00000D3D" w:rsidRPr="00000D3D" w:rsidTr="008A350B">
        <w:trPr>
          <w:trHeight w:val="341"/>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Емельяновский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109 748,40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116,23</w:t>
            </w:r>
          </w:p>
        </w:tc>
        <w:tc>
          <w:tcPr>
            <w:tcW w:w="1559" w:type="dxa"/>
            <w:hideMark/>
          </w:tcPr>
          <w:p w:rsidR="00000D3D" w:rsidRPr="00000D3D" w:rsidRDefault="00000D3D" w:rsidP="00AD3A5C">
            <w:pPr>
              <w:tabs>
                <w:tab w:val="left" w:pos="426"/>
              </w:tabs>
              <w:rPr>
                <w:sz w:val="24"/>
                <w:szCs w:val="24"/>
              </w:rPr>
            </w:pPr>
            <w:r w:rsidRPr="00000D3D">
              <w:rPr>
                <w:sz w:val="24"/>
                <w:szCs w:val="24"/>
              </w:rPr>
              <w:t>115,76</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10,06%</w:t>
            </w:r>
          </w:p>
        </w:tc>
      </w:tr>
      <w:tr w:rsidR="00000D3D" w:rsidRPr="00000D3D" w:rsidTr="008A350B">
        <w:trPr>
          <w:trHeight w:val="306"/>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Манский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 </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24,18</w:t>
            </w:r>
          </w:p>
        </w:tc>
        <w:tc>
          <w:tcPr>
            <w:tcW w:w="1559" w:type="dxa"/>
            <w:hideMark/>
          </w:tcPr>
          <w:p w:rsidR="00000D3D" w:rsidRPr="00000D3D" w:rsidRDefault="00000D3D" w:rsidP="00AD3A5C">
            <w:pPr>
              <w:tabs>
                <w:tab w:val="left" w:pos="426"/>
              </w:tabs>
              <w:rPr>
                <w:sz w:val="24"/>
                <w:szCs w:val="24"/>
              </w:rPr>
            </w:pPr>
            <w:r w:rsidRPr="00000D3D">
              <w:rPr>
                <w:sz w:val="24"/>
                <w:szCs w:val="24"/>
              </w:rPr>
              <w:t>24,51</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2,13%</w:t>
            </w:r>
          </w:p>
        </w:tc>
      </w:tr>
      <w:tr w:rsidR="00000D3D" w:rsidRPr="00000D3D" w:rsidTr="008A350B">
        <w:trPr>
          <w:trHeight w:val="384"/>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Сухобузимский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 </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24,57</w:t>
            </w:r>
          </w:p>
        </w:tc>
        <w:tc>
          <w:tcPr>
            <w:tcW w:w="1559" w:type="dxa"/>
            <w:hideMark/>
          </w:tcPr>
          <w:p w:rsidR="00000D3D" w:rsidRPr="00000D3D" w:rsidRDefault="00000D3D" w:rsidP="00AD3A5C">
            <w:pPr>
              <w:tabs>
                <w:tab w:val="left" w:pos="426"/>
              </w:tabs>
              <w:rPr>
                <w:sz w:val="24"/>
                <w:szCs w:val="24"/>
              </w:rPr>
            </w:pPr>
            <w:r w:rsidRPr="00000D3D">
              <w:rPr>
                <w:sz w:val="24"/>
                <w:szCs w:val="24"/>
              </w:rPr>
              <w:t>31,58</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2,74%</w:t>
            </w:r>
          </w:p>
        </w:tc>
      </w:tr>
      <w:tr w:rsidR="00000D3D" w:rsidRPr="00000D3D" w:rsidTr="008A350B">
        <w:trPr>
          <w:trHeight w:val="333"/>
        </w:trPr>
        <w:tc>
          <w:tcPr>
            <w:tcW w:w="534" w:type="dxa"/>
            <w:vMerge w:val="restart"/>
            <w:noWrap/>
            <w:hideMark/>
          </w:tcPr>
          <w:p w:rsidR="00000D3D" w:rsidRPr="00000D3D" w:rsidRDefault="00000D3D" w:rsidP="00AD3A5C">
            <w:pPr>
              <w:tabs>
                <w:tab w:val="left" w:pos="426"/>
              </w:tabs>
              <w:rPr>
                <w:sz w:val="24"/>
                <w:szCs w:val="24"/>
              </w:rPr>
            </w:pPr>
            <w:r w:rsidRPr="00000D3D">
              <w:rPr>
                <w:sz w:val="24"/>
                <w:szCs w:val="24"/>
              </w:rPr>
              <w:t> </w:t>
            </w:r>
          </w:p>
        </w:tc>
        <w:tc>
          <w:tcPr>
            <w:tcW w:w="3260" w:type="dxa"/>
            <w:gridSpan w:val="2"/>
            <w:vMerge w:val="restart"/>
            <w:hideMark/>
          </w:tcPr>
          <w:p w:rsidR="00000D3D" w:rsidRPr="00000D3D" w:rsidRDefault="00000D3D" w:rsidP="00AD3A5C">
            <w:pPr>
              <w:tabs>
                <w:tab w:val="left" w:pos="426"/>
              </w:tabs>
              <w:rPr>
                <w:sz w:val="24"/>
                <w:szCs w:val="24"/>
              </w:rPr>
            </w:pPr>
            <w:r w:rsidRPr="00000D3D">
              <w:rPr>
                <w:sz w:val="24"/>
                <w:szCs w:val="24"/>
              </w:rPr>
              <w:t>производство овощей</w:t>
            </w:r>
          </w:p>
        </w:tc>
        <w:tc>
          <w:tcPr>
            <w:tcW w:w="709" w:type="dxa"/>
            <w:gridSpan w:val="2"/>
            <w:vMerge w:val="restart"/>
            <w:hideMark/>
          </w:tcPr>
          <w:p w:rsidR="00000D3D" w:rsidRPr="00000D3D" w:rsidRDefault="00000D3D" w:rsidP="00AD3A5C">
            <w:pPr>
              <w:tabs>
                <w:tab w:val="left" w:pos="426"/>
              </w:tabs>
              <w:rPr>
                <w:sz w:val="24"/>
                <w:szCs w:val="24"/>
              </w:rPr>
            </w:pPr>
            <w:r w:rsidRPr="00000D3D">
              <w:rPr>
                <w:sz w:val="24"/>
                <w:szCs w:val="24"/>
              </w:rPr>
              <w:t>тыс. тн.</w:t>
            </w:r>
          </w:p>
        </w:tc>
        <w:tc>
          <w:tcPr>
            <w:tcW w:w="4394" w:type="dxa"/>
            <w:gridSpan w:val="2"/>
            <w:hideMark/>
          </w:tcPr>
          <w:p w:rsidR="00000D3D" w:rsidRPr="00000D3D" w:rsidRDefault="00000D3D" w:rsidP="00AD3A5C">
            <w:pPr>
              <w:tabs>
                <w:tab w:val="left" w:pos="426"/>
              </w:tabs>
              <w:rPr>
                <w:sz w:val="24"/>
                <w:szCs w:val="24"/>
              </w:rPr>
            </w:pPr>
            <w:r w:rsidRPr="00000D3D">
              <w:rPr>
                <w:sz w:val="24"/>
                <w:szCs w:val="24"/>
              </w:rPr>
              <w:t>По краю в целом</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 </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 </w:t>
            </w:r>
          </w:p>
        </w:tc>
        <w:tc>
          <w:tcPr>
            <w:tcW w:w="1559" w:type="dxa"/>
            <w:hideMark/>
          </w:tcPr>
          <w:p w:rsidR="00000D3D" w:rsidRPr="00000D3D" w:rsidRDefault="00000D3D" w:rsidP="00AD3A5C">
            <w:pPr>
              <w:tabs>
                <w:tab w:val="left" w:pos="426"/>
              </w:tabs>
              <w:rPr>
                <w:sz w:val="24"/>
                <w:szCs w:val="24"/>
              </w:rPr>
            </w:pPr>
            <w:r w:rsidRPr="00000D3D">
              <w:rPr>
                <w:sz w:val="24"/>
                <w:szCs w:val="24"/>
              </w:rPr>
              <w:t>225,00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439"/>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b/>
                <w:sz w:val="24"/>
                <w:szCs w:val="24"/>
              </w:rPr>
            </w:pPr>
            <w:r w:rsidRPr="00000D3D">
              <w:rPr>
                <w:b/>
                <w:sz w:val="24"/>
                <w:szCs w:val="24"/>
              </w:rPr>
              <w:t>Балахтинский муниципальный район</w:t>
            </w:r>
          </w:p>
        </w:tc>
        <w:tc>
          <w:tcPr>
            <w:tcW w:w="1701" w:type="dxa"/>
            <w:gridSpan w:val="2"/>
            <w:hideMark/>
          </w:tcPr>
          <w:p w:rsidR="00000D3D" w:rsidRPr="00000D3D" w:rsidRDefault="00000D3D" w:rsidP="00AD3A5C">
            <w:pPr>
              <w:tabs>
                <w:tab w:val="left" w:pos="426"/>
              </w:tabs>
              <w:rPr>
                <w:b/>
                <w:sz w:val="24"/>
                <w:szCs w:val="24"/>
              </w:rPr>
            </w:pPr>
            <w:r w:rsidRPr="00000D3D">
              <w:rPr>
                <w:b/>
                <w:sz w:val="24"/>
                <w:szCs w:val="24"/>
              </w:rPr>
              <w:t> </w:t>
            </w:r>
          </w:p>
        </w:tc>
        <w:tc>
          <w:tcPr>
            <w:tcW w:w="1701" w:type="dxa"/>
            <w:gridSpan w:val="3"/>
            <w:hideMark/>
          </w:tcPr>
          <w:p w:rsidR="00000D3D" w:rsidRPr="00000D3D" w:rsidRDefault="00000D3D" w:rsidP="00AD3A5C">
            <w:pPr>
              <w:tabs>
                <w:tab w:val="left" w:pos="426"/>
              </w:tabs>
              <w:rPr>
                <w:b/>
                <w:sz w:val="24"/>
                <w:szCs w:val="24"/>
              </w:rPr>
            </w:pPr>
            <w:r w:rsidRPr="00000D3D">
              <w:rPr>
                <w:b/>
                <w:sz w:val="24"/>
                <w:szCs w:val="24"/>
              </w:rPr>
              <w:t>1,69</w:t>
            </w:r>
          </w:p>
        </w:tc>
        <w:tc>
          <w:tcPr>
            <w:tcW w:w="1559" w:type="dxa"/>
            <w:hideMark/>
          </w:tcPr>
          <w:p w:rsidR="00000D3D" w:rsidRPr="00000D3D" w:rsidRDefault="00000D3D" w:rsidP="00AD3A5C">
            <w:pPr>
              <w:tabs>
                <w:tab w:val="left" w:pos="426"/>
              </w:tabs>
              <w:rPr>
                <w:b/>
                <w:sz w:val="24"/>
                <w:szCs w:val="24"/>
              </w:rPr>
            </w:pPr>
            <w:r w:rsidRPr="00000D3D">
              <w:rPr>
                <w:b/>
                <w:sz w:val="24"/>
                <w:szCs w:val="24"/>
              </w:rPr>
              <w:t>1,69</w:t>
            </w:r>
          </w:p>
        </w:tc>
        <w:tc>
          <w:tcPr>
            <w:tcW w:w="1559" w:type="dxa"/>
            <w:gridSpan w:val="2"/>
            <w:hideMark/>
          </w:tcPr>
          <w:p w:rsidR="00000D3D" w:rsidRPr="00000D3D" w:rsidRDefault="00000D3D" w:rsidP="00AD3A5C">
            <w:pPr>
              <w:tabs>
                <w:tab w:val="left" w:pos="426"/>
              </w:tabs>
              <w:rPr>
                <w:b/>
                <w:sz w:val="24"/>
                <w:szCs w:val="24"/>
              </w:rPr>
            </w:pPr>
            <w:r w:rsidRPr="00000D3D">
              <w:rPr>
                <w:b/>
                <w:sz w:val="24"/>
                <w:szCs w:val="24"/>
              </w:rPr>
              <w:t>0,75%</w:t>
            </w:r>
          </w:p>
        </w:tc>
      </w:tr>
      <w:tr w:rsidR="00000D3D" w:rsidRPr="00000D3D" w:rsidTr="008A350B">
        <w:trPr>
          <w:trHeight w:val="6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Березовский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 </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17,70</w:t>
            </w:r>
          </w:p>
        </w:tc>
        <w:tc>
          <w:tcPr>
            <w:tcW w:w="1559" w:type="dxa"/>
            <w:hideMark/>
          </w:tcPr>
          <w:p w:rsidR="00000D3D" w:rsidRPr="00000D3D" w:rsidRDefault="00000D3D" w:rsidP="00AD3A5C">
            <w:pPr>
              <w:tabs>
                <w:tab w:val="left" w:pos="426"/>
              </w:tabs>
              <w:rPr>
                <w:sz w:val="24"/>
                <w:szCs w:val="24"/>
              </w:rPr>
            </w:pPr>
            <w:r w:rsidRPr="00000D3D">
              <w:rPr>
                <w:sz w:val="24"/>
                <w:szCs w:val="24"/>
              </w:rPr>
              <w:t>21,49</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9,55%</w:t>
            </w:r>
          </w:p>
        </w:tc>
      </w:tr>
      <w:tr w:rsidR="00000D3D" w:rsidRPr="00000D3D" w:rsidTr="008A350B">
        <w:trPr>
          <w:trHeight w:val="415"/>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Большемуртинский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 </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1,66</w:t>
            </w:r>
          </w:p>
        </w:tc>
        <w:tc>
          <w:tcPr>
            <w:tcW w:w="1559" w:type="dxa"/>
            <w:hideMark/>
          </w:tcPr>
          <w:p w:rsidR="00000D3D" w:rsidRPr="00000D3D" w:rsidRDefault="00000D3D" w:rsidP="00AD3A5C">
            <w:pPr>
              <w:tabs>
                <w:tab w:val="left" w:pos="426"/>
              </w:tabs>
              <w:rPr>
                <w:sz w:val="24"/>
                <w:szCs w:val="24"/>
              </w:rPr>
            </w:pPr>
            <w:r w:rsidRPr="00000D3D">
              <w:rPr>
                <w:sz w:val="24"/>
                <w:szCs w:val="24"/>
              </w:rPr>
              <w:t>1,56</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0,70%</w:t>
            </w:r>
          </w:p>
        </w:tc>
      </w:tr>
      <w:tr w:rsidR="00000D3D" w:rsidRPr="00000D3D" w:rsidTr="008A350B">
        <w:trPr>
          <w:trHeight w:val="35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Емельяновский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21,33</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21,03</w:t>
            </w:r>
          </w:p>
        </w:tc>
        <w:tc>
          <w:tcPr>
            <w:tcW w:w="1559" w:type="dxa"/>
            <w:hideMark/>
          </w:tcPr>
          <w:p w:rsidR="00000D3D" w:rsidRPr="00000D3D" w:rsidRDefault="00000D3D" w:rsidP="00AD3A5C">
            <w:pPr>
              <w:tabs>
                <w:tab w:val="left" w:pos="426"/>
              </w:tabs>
              <w:rPr>
                <w:sz w:val="24"/>
                <w:szCs w:val="24"/>
              </w:rPr>
            </w:pPr>
            <w:r w:rsidRPr="00000D3D">
              <w:rPr>
                <w:sz w:val="24"/>
                <w:szCs w:val="24"/>
              </w:rPr>
              <w:t>22,60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10,04%</w:t>
            </w:r>
          </w:p>
        </w:tc>
      </w:tr>
      <w:tr w:rsidR="00000D3D" w:rsidRPr="00000D3D" w:rsidTr="008A350B">
        <w:trPr>
          <w:trHeight w:val="314"/>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Манский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 </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4,50</w:t>
            </w:r>
          </w:p>
        </w:tc>
        <w:tc>
          <w:tcPr>
            <w:tcW w:w="1559" w:type="dxa"/>
            <w:hideMark/>
          </w:tcPr>
          <w:p w:rsidR="00000D3D" w:rsidRPr="00000D3D" w:rsidRDefault="00000D3D" w:rsidP="00AD3A5C">
            <w:pPr>
              <w:tabs>
                <w:tab w:val="left" w:pos="426"/>
              </w:tabs>
              <w:rPr>
                <w:sz w:val="24"/>
                <w:szCs w:val="24"/>
              </w:rPr>
            </w:pPr>
            <w:r w:rsidRPr="00000D3D">
              <w:rPr>
                <w:sz w:val="24"/>
                <w:szCs w:val="24"/>
              </w:rPr>
              <w:t>4,51</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2,00%</w:t>
            </w:r>
          </w:p>
        </w:tc>
      </w:tr>
      <w:tr w:rsidR="00000D3D" w:rsidRPr="00000D3D" w:rsidTr="008A350B">
        <w:trPr>
          <w:trHeight w:val="263"/>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Сухобузимский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 </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6,69</w:t>
            </w:r>
          </w:p>
        </w:tc>
        <w:tc>
          <w:tcPr>
            <w:tcW w:w="1559" w:type="dxa"/>
            <w:hideMark/>
          </w:tcPr>
          <w:p w:rsidR="00000D3D" w:rsidRPr="00000D3D" w:rsidRDefault="00000D3D" w:rsidP="00AD3A5C">
            <w:pPr>
              <w:tabs>
                <w:tab w:val="left" w:pos="426"/>
              </w:tabs>
              <w:rPr>
                <w:sz w:val="24"/>
                <w:szCs w:val="24"/>
              </w:rPr>
            </w:pPr>
            <w:r w:rsidRPr="00000D3D">
              <w:rPr>
                <w:sz w:val="24"/>
                <w:szCs w:val="24"/>
              </w:rPr>
              <w:t>7,86</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3,49%</w:t>
            </w:r>
          </w:p>
        </w:tc>
      </w:tr>
      <w:tr w:rsidR="00000D3D" w:rsidRPr="00000D3D" w:rsidTr="008A350B">
        <w:trPr>
          <w:trHeight w:val="315"/>
        </w:trPr>
        <w:tc>
          <w:tcPr>
            <w:tcW w:w="534" w:type="dxa"/>
            <w:vMerge w:val="restart"/>
            <w:noWrap/>
            <w:hideMark/>
          </w:tcPr>
          <w:p w:rsidR="00000D3D" w:rsidRPr="00000D3D" w:rsidRDefault="00000D3D" w:rsidP="00AD3A5C">
            <w:pPr>
              <w:tabs>
                <w:tab w:val="left" w:pos="426"/>
              </w:tabs>
              <w:rPr>
                <w:sz w:val="24"/>
                <w:szCs w:val="24"/>
              </w:rPr>
            </w:pPr>
            <w:r w:rsidRPr="00000D3D">
              <w:rPr>
                <w:sz w:val="24"/>
                <w:szCs w:val="24"/>
              </w:rPr>
              <w:t> </w:t>
            </w:r>
          </w:p>
        </w:tc>
        <w:tc>
          <w:tcPr>
            <w:tcW w:w="3260" w:type="dxa"/>
            <w:gridSpan w:val="2"/>
            <w:vMerge w:val="restart"/>
            <w:hideMark/>
          </w:tcPr>
          <w:p w:rsidR="00000D3D" w:rsidRPr="00000D3D" w:rsidRDefault="00000D3D" w:rsidP="00AD3A5C">
            <w:pPr>
              <w:tabs>
                <w:tab w:val="left" w:pos="426"/>
              </w:tabs>
              <w:rPr>
                <w:sz w:val="24"/>
                <w:szCs w:val="24"/>
              </w:rPr>
            </w:pPr>
            <w:r w:rsidRPr="00000D3D">
              <w:rPr>
                <w:sz w:val="24"/>
                <w:szCs w:val="24"/>
              </w:rPr>
              <w:t>поголовье крупного рогатого скота</w:t>
            </w:r>
          </w:p>
        </w:tc>
        <w:tc>
          <w:tcPr>
            <w:tcW w:w="709" w:type="dxa"/>
            <w:gridSpan w:val="2"/>
            <w:vMerge w:val="restart"/>
            <w:hideMark/>
          </w:tcPr>
          <w:p w:rsidR="00000D3D" w:rsidRPr="00000D3D" w:rsidRDefault="00000D3D" w:rsidP="008A350B">
            <w:pPr>
              <w:tabs>
                <w:tab w:val="left" w:pos="426"/>
              </w:tabs>
              <w:rPr>
                <w:sz w:val="24"/>
                <w:szCs w:val="24"/>
              </w:rPr>
            </w:pPr>
            <w:r w:rsidRPr="00000D3D">
              <w:rPr>
                <w:sz w:val="24"/>
                <w:szCs w:val="24"/>
              </w:rPr>
              <w:t>тыс.гол</w:t>
            </w:r>
            <w:r w:rsidR="008A350B">
              <w:rPr>
                <w:sz w:val="24"/>
                <w:szCs w:val="24"/>
              </w:rPr>
              <w:t>.</w:t>
            </w:r>
          </w:p>
        </w:tc>
        <w:tc>
          <w:tcPr>
            <w:tcW w:w="4394" w:type="dxa"/>
            <w:gridSpan w:val="2"/>
            <w:hideMark/>
          </w:tcPr>
          <w:p w:rsidR="00000D3D" w:rsidRPr="00000D3D" w:rsidRDefault="00000D3D" w:rsidP="00AD3A5C">
            <w:pPr>
              <w:tabs>
                <w:tab w:val="left" w:pos="426"/>
              </w:tabs>
              <w:rPr>
                <w:sz w:val="24"/>
                <w:szCs w:val="24"/>
              </w:rPr>
            </w:pPr>
            <w:r w:rsidRPr="00000D3D">
              <w:rPr>
                <w:sz w:val="24"/>
                <w:szCs w:val="24"/>
              </w:rPr>
              <w:t>По краю в целом</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 </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 </w:t>
            </w:r>
          </w:p>
        </w:tc>
        <w:tc>
          <w:tcPr>
            <w:tcW w:w="1559" w:type="dxa"/>
            <w:hideMark/>
          </w:tcPr>
          <w:p w:rsidR="00000D3D" w:rsidRPr="00000D3D" w:rsidRDefault="00000D3D" w:rsidP="00AD3A5C">
            <w:pPr>
              <w:tabs>
                <w:tab w:val="left" w:pos="426"/>
              </w:tabs>
              <w:rPr>
                <w:sz w:val="24"/>
                <w:szCs w:val="24"/>
              </w:rPr>
            </w:pPr>
            <w:r w:rsidRPr="00000D3D">
              <w:rPr>
                <w:sz w:val="24"/>
                <w:szCs w:val="24"/>
              </w:rPr>
              <w:t>425,10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306"/>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b/>
                <w:sz w:val="24"/>
                <w:szCs w:val="24"/>
              </w:rPr>
            </w:pPr>
            <w:r w:rsidRPr="00000D3D">
              <w:rPr>
                <w:b/>
                <w:sz w:val="24"/>
                <w:szCs w:val="24"/>
              </w:rPr>
              <w:t>Балахтинский муниципальный район</w:t>
            </w:r>
          </w:p>
        </w:tc>
        <w:tc>
          <w:tcPr>
            <w:tcW w:w="1701" w:type="dxa"/>
            <w:gridSpan w:val="2"/>
            <w:hideMark/>
          </w:tcPr>
          <w:p w:rsidR="00000D3D" w:rsidRPr="00000D3D" w:rsidRDefault="00000D3D" w:rsidP="00AD3A5C">
            <w:pPr>
              <w:tabs>
                <w:tab w:val="left" w:pos="426"/>
              </w:tabs>
              <w:rPr>
                <w:b/>
                <w:sz w:val="24"/>
                <w:szCs w:val="24"/>
              </w:rPr>
            </w:pPr>
            <w:r w:rsidRPr="00000D3D">
              <w:rPr>
                <w:b/>
                <w:sz w:val="24"/>
                <w:szCs w:val="24"/>
              </w:rPr>
              <w:t> </w:t>
            </w:r>
          </w:p>
        </w:tc>
        <w:tc>
          <w:tcPr>
            <w:tcW w:w="1701" w:type="dxa"/>
            <w:gridSpan w:val="3"/>
            <w:hideMark/>
          </w:tcPr>
          <w:p w:rsidR="00000D3D" w:rsidRPr="00000D3D" w:rsidRDefault="00000D3D" w:rsidP="00AD3A5C">
            <w:pPr>
              <w:tabs>
                <w:tab w:val="left" w:pos="426"/>
              </w:tabs>
              <w:rPr>
                <w:b/>
                <w:sz w:val="24"/>
                <w:szCs w:val="24"/>
              </w:rPr>
            </w:pPr>
            <w:r w:rsidRPr="00000D3D">
              <w:rPr>
                <w:b/>
                <w:sz w:val="24"/>
                <w:szCs w:val="24"/>
              </w:rPr>
              <w:t>16,43</w:t>
            </w:r>
          </w:p>
        </w:tc>
        <w:tc>
          <w:tcPr>
            <w:tcW w:w="1559" w:type="dxa"/>
            <w:hideMark/>
          </w:tcPr>
          <w:p w:rsidR="00000D3D" w:rsidRPr="00000D3D" w:rsidRDefault="00000D3D" w:rsidP="00AD3A5C">
            <w:pPr>
              <w:tabs>
                <w:tab w:val="left" w:pos="426"/>
              </w:tabs>
              <w:rPr>
                <w:b/>
                <w:sz w:val="24"/>
                <w:szCs w:val="24"/>
              </w:rPr>
            </w:pPr>
            <w:r w:rsidRPr="00000D3D">
              <w:rPr>
                <w:b/>
                <w:sz w:val="24"/>
                <w:szCs w:val="24"/>
              </w:rPr>
              <w:t>17,73</w:t>
            </w:r>
          </w:p>
        </w:tc>
        <w:tc>
          <w:tcPr>
            <w:tcW w:w="1559" w:type="dxa"/>
            <w:gridSpan w:val="2"/>
            <w:hideMark/>
          </w:tcPr>
          <w:p w:rsidR="00000D3D" w:rsidRPr="00000D3D" w:rsidRDefault="00000D3D" w:rsidP="00AD3A5C">
            <w:pPr>
              <w:tabs>
                <w:tab w:val="left" w:pos="426"/>
              </w:tabs>
              <w:rPr>
                <w:b/>
                <w:sz w:val="24"/>
                <w:szCs w:val="24"/>
              </w:rPr>
            </w:pPr>
            <w:r w:rsidRPr="00000D3D">
              <w:rPr>
                <w:b/>
                <w:sz w:val="24"/>
                <w:szCs w:val="24"/>
              </w:rPr>
              <w:t>4,17%</w:t>
            </w:r>
          </w:p>
        </w:tc>
      </w:tr>
      <w:tr w:rsidR="00000D3D" w:rsidRPr="00000D3D" w:rsidTr="008A350B">
        <w:trPr>
          <w:trHeight w:val="256"/>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Березовский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 </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3,33</w:t>
            </w:r>
          </w:p>
        </w:tc>
        <w:tc>
          <w:tcPr>
            <w:tcW w:w="1559" w:type="dxa"/>
            <w:hideMark/>
          </w:tcPr>
          <w:p w:rsidR="00000D3D" w:rsidRPr="00000D3D" w:rsidRDefault="00000D3D" w:rsidP="00AD3A5C">
            <w:pPr>
              <w:tabs>
                <w:tab w:val="left" w:pos="426"/>
              </w:tabs>
              <w:rPr>
                <w:sz w:val="24"/>
                <w:szCs w:val="24"/>
              </w:rPr>
            </w:pPr>
            <w:r w:rsidRPr="00000D3D">
              <w:rPr>
                <w:sz w:val="24"/>
                <w:szCs w:val="24"/>
              </w:rPr>
              <w:t>3,41</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0,80%</w:t>
            </w:r>
          </w:p>
        </w:tc>
      </w:tr>
      <w:tr w:rsidR="00000D3D" w:rsidRPr="00000D3D" w:rsidTr="008A350B">
        <w:trPr>
          <w:trHeight w:val="361"/>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Большемуртинский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 </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6,74</w:t>
            </w:r>
          </w:p>
        </w:tc>
        <w:tc>
          <w:tcPr>
            <w:tcW w:w="1559" w:type="dxa"/>
            <w:hideMark/>
          </w:tcPr>
          <w:p w:rsidR="00000D3D" w:rsidRPr="00000D3D" w:rsidRDefault="00000D3D" w:rsidP="00AD3A5C">
            <w:pPr>
              <w:tabs>
                <w:tab w:val="left" w:pos="426"/>
              </w:tabs>
              <w:rPr>
                <w:sz w:val="24"/>
                <w:szCs w:val="24"/>
              </w:rPr>
            </w:pPr>
            <w:r w:rsidRPr="00000D3D">
              <w:rPr>
                <w:sz w:val="24"/>
                <w:szCs w:val="24"/>
              </w:rPr>
              <w:t>6,62</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1,56%</w:t>
            </w:r>
          </w:p>
        </w:tc>
      </w:tr>
      <w:tr w:rsidR="00000D3D" w:rsidRPr="00000D3D" w:rsidTr="008A350B">
        <w:trPr>
          <w:trHeight w:val="439"/>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Емельяновский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11,69</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11,65</w:t>
            </w:r>
          </w:p>
        </w:tc>
        <w:tc>
          <w:tcPr>
            <w:tcW w:w="1559" w:type="dxa"/>
            <w:hideMark/>
          </w:tcPr>
          <w:p w:rsidR="00000D3D" w:rsidRPr="00000D3D" w:rsidRDefault="00000D3D" w:rsidP="00AD3A5C">
            <w:pPr>
              <w:tabs>
                <w:tab w:val="left" w:pos="426"/>
              </w:tabs>
              <w:rPr>
                <w:sz w:val="24"/>
                <w:szCs w:val="24"/>
              </w:rPr>
            </w:pPr>
            <w:r w:rsidRPr="00000D3D">
              <w:rPr>
                <w:sz w:val="24"/>
                <w:szCs w:val="24"/>
              </w:rPr>
              <w:t>10,52</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2,47%</w:t>
            </w:r>
          </w:p>
        </w:tc>
      </w:tr>
      <w:tr w:rsidR="00000D3D" w:rsidRPr="00000D3D" w:rsidTr="008A350B">
        <w:trPr>
          <w:trHeight w:val="221"/>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Манский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 </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6,41</w:t>
            </w:r>
          </w:p>
        </w:tc>
        <w:tc>
          <w:tcPr>
            <w:tcW w:w="1559" w:type="dxa"/>
            <w:hideMark/>
          </w:tcPr>
          <w:p w:rsidR="00000D3D" w:rsidRPr="00000D3D" w:rsidRDefault="00000D3D" w:rsidP="00AD3A5C">
            <w:pPr>
              <w:tabs>
                <w:tab w:val="left" w:pos="426"/>
              </w:tabs>
              <w:rPr>
                <w:sz w:val="24"/>
                <w:szCs w:val="24"/>
              </w:rPr>
            </w:pPr>
            <w:r w:rsidRPr="00000D3D">
              <w:rPr>
                <w:sz w:val="24"/>
                <w:szCs w:val="24"/>
              </w:rPr>
              <w:t>6,54</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1,54%</w:t>
            </w:r>
          </w:p>
        </w:tc>
      </w:tr>
      <w:tr w:rsidR="00000D3D" w:rsidRPr="00000D3D" w:rsidTr="008A350B">
        <w:trPr>
          <w:trHeight w:val="327"/>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Сухобузимский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 </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13,72</w:t>
            </w:r>
          </w:p>
        </w:tc>
        <w:tc>
          <w:tcPr>
            <w:tcW w:w="1559" w:type="dxa"/>
            <w:hideMark/>
          </w:tcPr>
          <w:p w:rsidR="00000D3D" w:rsidRPr="00000D3D" w:rsidRDefault="00000D3D" w:rsidP="00AD3A5C">
            <w:pPr>
              <w:tabs>
                <w:tab w:val="left" w:pos="426"/>
              </w:tabs>
              <w:rPr>
                <w:sz w:val="24"/>
                <w:szCs w:val="24"/>
              </w:rPr>
            </w:pPr>
            <w:r w:rsidRPr="00000D3D">
              <w:rPr>
                <w:sz w:val="24"/>
                <w:szCs w:val="24"/>
              </w:rPr>
              <w:t>14,07</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3,31%</w:t>
            </w:r>
          </w:p>
        </w:tc>
      </w:tr>
      <w:tr w:rsidR="00000D3D" w:rsidRPr="00000D3D" w:rsidTr="008A350B">
        <w:trPr>
          <w:trHeight w:val="315"/>
        </w:trPr>
        <w:tc>
          <w:tcPr>
            <w:tcW w:w="534" w:type="dxa"/>
            <w:vMerge w:val="restart"/>
            <w:noWrap/>
            <w:hideMark/>
          </w:tcPr>
          <w:p w:rsidR="00000D3D" w:rsidRPr="00000D3D" w:rsidRDefault="00000D3D" w:rsidP="00AD3A5C">
            <w:pPr>
              <w:tabs>
                <w:tab w:val="left" w:pos="426"/>
              </w:tabs>
              <w:rPr>
                <w:sz w:val="24"/>
                <w:szCs w:val="24"/>
              </w:rPr>
            </w:pPr>
            <w:r w:rsidRPr="00000D3D">
              <w:rPr>
                <w:sz w:val="24"/>
                <w:szCs w:val="24"/>
              </w:rPr>
              <w:t> </w:t>
            </w:r>
          </w:p>
        </w:tc>
        <w:tc>
          <w:tcPr>
            <w:tcW w:w="3260" w:type="dxa"/>
            <w:gridSpan w:val="2"/>
            <w:vMerge w:val="restart"/>
            <w:hideMark/>
          </w:tcPr>
          <w:p w:rsidR="00000D3D" w:rsidRPr="00000D3D" w:rsidRDefault="00000D3D" w:rsidP="00AD3A5C">
            <w:pPr>
              <w:tabs>
                <w:tab w:val="left" w:pos="426"/>
              </w:tabs>
              <w:rPr>
                <w:sz w:val="24"/>
                <w:szCs w:val="24"/>
              </w:rPr>
            </w:pPr>
            <w:r w:rsidRPr="00000D3D">
              <w:rPr>
                <w:sz w:val="24"/>
                <w:szCs w:val="24"/>
              </w:rPr>
              <w:t>поголовье коров</w:t>
            </w:r>
          </w:p>
        </w:tc>
        <w:tc>
          <w:tcPr>
            <w:tcW w:w="709" w:type="dxa"/>
            <w:gridSpan w:val="2"/>
            <w:vMerge w:val="restart"/>
            <w:hideMark/>
          </w:tcPr>
          <w:p w:rsidR="00000D3D" w:rsidRPr="00000D3D" w:rsidRDefault="00000D3D" w:rsidP="008A350B">
            <w:pPr>
              <w:tabs>
                <w:tab w:val="left" w:pos="426"/>
              </w:tabs>
              <w:rPr>
                <w:sz w:val="24"/>
                <w:szCs w:val="24"/>
              </w:rPr>
            </w:pPr>
            <w:r w:rsidRPr="00000D3D">
              <w:rPr>
                <w:sz w:val="24"/>
                <w:szCs w:val="24"/>
              </w:rPr>
              <w:t>тыс.гол</w:t>
            </w:r>
            <w:r w:rsidR="008A350B">
              <w:rPr>
                <w:sz w:val="24"/>
                <w:szCs w:val="24"/>
              </w:rPr>
              <w:t>.</w:t>
            </w:r>
          </w:p>
        </w:tc>
        <w:tc>
          <w:tcPr>
            <w:tcW w:w="4394" w:type="dxa"/>
            <w:gridSpan w:val="2"/>
            <w:hideMark/>
          </w:tcPr>
          <w:p w:rsidR="00000D3D" w:rsidRPr="00000D3D" w:rsidRDefault="00000D3D" w:rsidP="00AD3A5C">
            <w:pPr>
              <w:tabs>
                <w:tab w:val="left" w:pos="426"/>
              </w:tabs>
              <w:rPr>
                <w:sz w:val="24"/>
                <w:szCs w:val="24"/>
              </w:rPr>
            </w:pPr>
            <w:r w:rsidRPr="00000D3D">
              <w:rPr>
                <w:sz w:val="24"/>
                <w:szCs w:val="24"/>
              </w:rPr>
              <w:t>По краю в целом</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 </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 </w:t>
            </w:r>
          </w:p>
        </w:tc>
        <w:tc>
          <w:tcPr>
            <w:tcW w:w="1559" w:type="dxa"/>
            <w:hideMark/>
          </w:tcPr>
          <w:p w:rsidR="00000D3D" w:rsidRPr="00000D3D" w:rsidRDefault="00000D3D" w:rsidP="00AD3A5C">
            <w:pPr>
              <w:tabs>
                <w:tab w:val="left" w:pos="426"/>
              </w:tabs>
              <w:rPr>
                <w:sz w:val="24"/>
                <w:szCs w:val="24"/>
              </w:rPr>
            </w:pPr>
            <w:r w:rsidRPr="00000D3D">
              <w:rPr>
                <w:sz w:val="24"/>
                <w:szCs w:val="24"/>
              </w:rPr>
              <w:t>169,70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405"/>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b/>
                <w:sz w:val="24"/>
                <w:szCs w:val="24"/>
              </w:rPr>
            </w:pPr>
            <w:r w:rsidRPr="00000D3D">
              <w:rPr>
                <w:b/>
                <w:sz w:val="24"/>
                <w:szCs w:val="24"/>
              </w:rPr>
              <w:t>Балахтинский муниципальный район</w:t>
            </w:r>
          </w:p>
        </w:tc>
        <w:tc>
          <w:tcPr>
            <w:tcW w:w="1701" w:type="dxa"/>
            <w:gridSpan w:val="2"/>
            <w:hideMark/>
          </w:tcPr>
          <w:p w:rsidR="00000D3D" w:rsidRPr="00000D3D" w:rsidRDefault="00000D3D" w:rsidP="00AD3A5C">
            <w:pPr>
              <w:tabs>
                <w:tab w:val="left" w:pos="426"/>
              </w:tabs>
              <w:rPr>
                <w:b/>
                <w:sz w:val="24"/>
                <w:szCs w:val="24"/>
              </w:rPr>
            </w:pPr>
            <w:r w:rsidRPr="00000D3D">
              <w:rPr>
                <w:b/>
                <w:sz w:val="24"/>
                <w:szCs w:val="24"/>
              </w:rPr>
              <w:t> </w:t>
            </w:r>
          </w:p>
        </w:tc>
        <w:tc>
          <w:tcPr>
            <w:tcW w:w="1701" w:type="dxa"/>
            <w:gridSpan w:val="3"/>
            <w:hideMark/>
          </w:tcPr>
          <w:p w:rsidR="00000D3D" w:rsidRPr="00000D3D" w:rsidRDefault="00000D3D" w:rsidP="00AD3A5C">
            <w:pPr>
              <w:tabs>
                <w:tab w:val="left" w:pos="426"/>
              </w:tabs>
              <w:rPr>
                <w:b/>
                <w:sz w:val="24"/>
                <w:szCs w:val="24"/>
              </w:rPr>
            </w:pPr>
            <w:r w:rsidRPr="00000D3D">
              <w:rPr>
                <w:b/>
                <w:sz w:val="24"/>
                <w:szCs w:val="24"/>
              </w:rPr>
              <w:t>6,03</w:t>
            </w:r>
          </w:p>
        </w:tc>
        <w:tc>
          <w:tcPr>
            <w:tcW w:w="1559" w:type="dxa"/>
            <w:hideMark/>
          </w:tcPr>
          <w:p w:rsidR="00000D3D" w:rsidRPr="00000D3D" w:rsidRDefault="00000D3D" w:rsidP="00AD3A5C">
            <w:pPr>
              <w:tabs>
                <w:tab w:val="left" w:pos="426"/>
              </w:tabs>
              <w:rPr>
                <w:b/>
                <w:sz w:val="24"/>
                <w:szCs w:val="24"/>
              </w:rPr>
            </w:pPr>
            <w:r w:rsidRPr="00000D3D">
              <w:rPr>
                <w:b/>
                <w:sz w:val="24"/>
                <w:szCs w:val="24"/>
              </w:rPr>
              <w:t>6,71</w:t>
            </w:r>
          </w:p>
        </w:tc>
        <w:tc>
          <w:tcPr>
            <w:tcW w:w="1559" w:type="dxa"/>
            <w:gridSpan w:val="2"/>
            <w:hideMark/>
          </w:tcPr>
          <w:p w:rsidR="00000D3D" w:rsidRPr="00000D3D" w:rsidRDefault="00000D3D" w:rsidP="00AD3A5C">
            <w:pPr>
              <w:tabs>
                <w:tab w:val="left" w:pos="426"/>
              </w:tabs>
              <w:rPr>
                <w:b/>
                <w:sz w:val="24"/>
                <w:szCs w:val="24"/>
              </w:rPr>
            </w:pPr>
            <w:r w:rsidRPr="00000D3D">
              <w:rPr>
                <w:b/>
                <w:sz w:val="24"/>
                <w:szCs w:val="24"/>
              </w:rPr>
              <w:t>3,95%</w:t>
            </w:r>
          </w:p>
        </w:tc>
      </w:tr>
      <w:tr w:rsidR="00000D3D" w:rsidRPr="00000D3D" w:rsidTr="008A350B">
        <w:trPr>
          <w:trHeight w:val="293"/>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Березовский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 </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1,43</w:t>
            </w:r>
          </w:p>
        </w:tc>
        <w:tc>
          <w:tcPr>
            <w:tcW w:w="1559" w:type="dxa"/>
            <w:hideMark/>
          </w:tcPr>
          <w:p w:rsidR="00000D3D" w:rsidRPr="00000D3D" w:rsidRDefault="00000D3D" w:rsidP="00AD3A5C">
            <w:pPr>
              <w:tabs>
                <w:tab w:val="left" w:pos="426"/>
              </w:tabs>
              <w:rPr>
                <w:sz w:val="24"/>
                <w:szCs w:val="24"/>
              </w:rPr>
            </w:pPr>
            <w:r w:rsidRPr="00000D3D">
              <w:rPr>
                <w:sz w:val="24"/>
                <w:szCs w:val="24"/>
              </w:rPr>
              <w:t>1,46</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0,86%</w:t>
            </w:r>
          </w:p>
        </w:tc>
      </w:tr>
      <w:tr w:rsidR="00000D3D" w:rsidRPr="00000D3D" w:rsidTr="008A350B">
        <w:trPr>
          <w:trHeight w:val="244"/>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Большемуртинский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 </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2,62</w:t>
            </w:r>
          </w:p>
        </w:tc>
        <w:tc>
          <w:tcPr>
            <w:tcW w:w="1559" w:type="dxa"/>
            <w:hideMark/>
          </w:tcPr>
          <w:p w:rsidR="00000D3D" w:rsidRPr="00000D3D" w:rsidRDefault="00000D3D" w:rsidP="00AD3A5C">
            <w:pPr>
              <w:tabs>
                <w:tab w:val="left" w:pos="426"/>
              </w:tabs>
              <w:rPr>
                <w:sz w:val="24"/>
                <w:szCs w:val="24"/>
              </w:rPr>
            </w:pPr>
            <w:r w:rsidRPr="00000D3D">
              <w:rPr>
                <w:sz w:val="24"/>
                <w:szCs w:val="24"/>
              </w:rPr>
              <w:t>2,68</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1,58%</w:t>
            </w:r>
          </w:p>
        </w:tc>
      </w:tr>
      <w:tr w:rsidR="00000D3D" w:rsidRPr="00000D3D" w:rsidTr="008A350B">
        <w:trPr>
          <w:trHeight w:val="322"/>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Емельяновский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4,74</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4,82</w:t>
            </w:r>
          </w:p>
        </w:tc>
        <w:tc>
          <w:tcPr>
            <w:tcW w:w="1559" w:type="dxa"/>
            <w:hideMark/>
          </w:tcPr>
          <w:p w:rsidR="00000D3D" w:rsidRPr="00000D3D" w:rsidRDefault="00000D3D" w:rsidP="00AD3A5C">
            <w:pPr>
              <w:tabs>
                <w:tab w:val="left" w:pos="426"/>
              </w:tabs>
              <w:rPr>
                <w:sz w:val="24"/>
                <w:szCs w:val="24"/>
              </w:rPr>
            </w:pPr>
            <w:r w:rsidRPr="00000D3D">
              <w:rPr>
                <w:sz w:val="24"/>
                <w:szCs w:val="24"/>
              </w:rPr>
              <w:t>4,38</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2,58%</w:t>
            </w:r>
          </w:p>
        </w:tc>
      </w:tr>
      <w:tr w:rsidR="00000D3D" w:rsidRPr="00000D3D" w:rsidTr="008A350B">
        <w:trPr>
          <w:trHeight w:val="397"/>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Манский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 </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2,67</w:t>
            </w:r>
          </w:p>
        </w:tc>
        <w:tc>
          <w:tcPr>
            <w:tcW w:w="1559" w:type="dxa"/>
            <w:hideMark/>
          </w:tcPr>
          <w:p w:rsidR="00000D3D" w:rsidRPr="00000D3D" w:rsidRDefault="00000D3D" w:rsidP="00AD3A5C">
            <w:pPr>
              <w:tabs>
                <w:tab w:val="left" w:pos="426"/>
              </w:tabs>
              <w:rPr>
                <w:sz w:val="24"/>
                <w:szCs w:val="24"/>
              </w:rPr>
            </w:pPr>
            <w:r w:rsidRPr="00000D3D">
              <w:rPr>
                <w:sz w:val="24"/>
                <w:szCs w:val="24"/>
              </w:rPr>
              <w:t>2,71</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1,60%</w:t>
            </w:r>
          </w:p>
        </w:tc>
      </w:tr>
      <w:tr w:rsidR="00000D3D" w:rsidRPr="00000D3D" w:rsidTr="008A350B">
        <w:trPr>
          <w:trHeight w:val="417"/>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Сухобузимский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 </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5,47</w:t>
            </w:r>
          </w:p>
        </w:tc>
        <w:tc>
          <w:tcPr>
            <w:tcW w:w="1559" w:type="dxa"/>
            <w:hideMark/>
          </w:tcPr>
          <w:p w:rsidR="00000D3D" w:rsidRPr="00000D3D" w:rsidRDefault="00000D3D" w:rsidP="00AD3A5C">
            <w:pPr>
              <w:tabs>
                <w:tab w:val="left" w:pos="426"/>
              </w:tabs>
              <w:rPr>
                <w:sz w:val="24"/>
                <w:szCs w:val="24"/>
              </w:rPr>
            </w:pPr>
            <w:r w:rsidRPr="00000D3D">
              <w:rPr>
                <w:sz w:val="24"/>
                <w:szCs w:val="24"/>
              </w:rPr>
              <w:t>5,69</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3,35%</w:t>
            </w:r>
          </w:p>
        </w:tc>
      </w:tr>
      <w:tr w:rsidR="00000D3D" w:rsidRPr="00000D3D" w:rsidTr="008A350B">
        <w:trPr>
          <w:trHeight w:val="418"/>
        </w:trPr>
        <w:tc>
          <w:tcPr>
            <w:tcW w:w="534" w:type="dxa"/>
            <w:vMerge w:val="restart"/>
            <w:noWrap/>
            <w:hideMark/>
          </w:tcPr>
          <w:p w:rsidR="00000D3D" w:rsidRPr="00000D3D" w:rsidRDefault="00000D3D" w:rsidP="00AD3A5C">
            <w:pPr>
              <w:tabs>
                <w:tab w:val="left" w:pos="426"/>
              </w:tabs>
              <w:rPr>
                <w:sz w:val="24"/>
                <w:szCs w:val="24"/>
              </w:rPr>
            </w:pPr>
            <w:r w:rsidRPr="00000D3D">
              <w:rPr>
                <w:sz w:val="24"/>
                <w:szCs w:val="24"/>
              </w:rPr>
              <w:t> </w:t>
            </w:r>
          </w:p>
        </w:tc>
        <w:tc>
          <w:tcPr>
            <w:tcW w:w="3260" w:type="dxa"/>
            <w:gridSpan w:val="2"/>
            <w:vMerge w:val="restart"/>
            <w:hideMark/>
          </w:tcPr>
          <w:p w:rsidR="00000D3D" w:rsidRPr="00000D3D" w:rsidRDefault="00000D3D" w:rsidP="00AD3A5C">
            <w:pPr>
              <w:tabs>
                <w:tab w:val="left" w:pos="426"/>
              </w:tabs>
              <w:rPr>
                <w:sz w:val="24"/>
                <w:szCs w:val="24"/>
              </w:rPr>
            </w:pPr>
            <w:r w:rsidRPr="00000D3D">
              <w:rPr>
                <w:sz w:val="24"/>
                <w:szCs w:val="24"/>
              </w:rPr>
              <w:t>производство скота и птицы на убой (в живом весе)</w:t>
            </w:r>
          </w:p>
        </w:tc>
        <w:tc>
          <w:tcPr>
            <w:tcW w:w="709" w:type="dxa"/>
            <w:gridSpan w:val="2"/>
            <w:vMerge w:val="restart"/>
            <w:hideMark/>
          </w:tcPr>
          <w:p w:rsidR="00000D3D" w:rsidRPr="00000D3D" w:rsidRDefault="00000D3D" w:rsidP="00AD3A5C">
            <w:pPr>
              <w:tabs>
                <w:tab w:val="left" w:pos="426"/>
              </w:tabs>
              <w:rPr>
                <w:sz w:val="24"/>
                <w:szCs w:val="24"/>
              </w:rPr>
            </w:pPr>
            <w:r w:rsidRPr="00000D3D">
              <w:rPr>
                <w:sz w:val="24"/>
                <w:szCs w:val="24"/>
              </w:rPr>
              <w:t>тыс. тн.</w:t>
            </w:r>
          </w:p>
        </w:tc>
        <w:tc>
          <w:tcPr>
            <w:tcW w:w="4394" w:type="dxa"/>
            <w:gridSpan w:val="2"/>
            <w:hideMark/>
          </w:tcPr>
          <w:p w:rsidR="00000D3D" w:rsidRPr="00000D3D" w:rsidRDefault="00000D3D" w:rsidP="00AD3A5C">
            <w:pPr>
              <w:tabs>
                <w:tab w:val="left" w:pos="426"/>
              </w:tabs>
              <w:rPr>
                <w:sz w:val="24"/>
                <w:szCs w:val="24"/>
              </w:rPr>
            </w:pPr>
            <w:r w:rsidRPr="00000D3D">
              <w:rPr>
                <w:sz w:val="24"/>
                <w:szCs w:val="24"/>
              </w:rPr>
              <w:t>По краю в целом</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 </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 </w:t>
            </w:r>
          </w:p>
        </w:tc>
        <w:tc>
          <w:tcPr>
            <w:tcW w:w="1559" w:type="dxa"/>
            <w:hideMark/>
          </w:tcPr>
          <w:p w:rsidR="00000D3D" w:rsidRPr="00000D3D" w:rsidRDefault="00000D3D" w:rsidP="00AD3A5C">
            <w:pPr>
              <w:tabs>
                <w:tab w:val="left" w:pos="426"/>
              </w:tabs>
              <w:rPr>
                <w:sz w:val="24"/>
                <w:szCs w:val="24"/>
              </w:rPr>
            </w:pPr>
            <w:r w:rsidRPr="00000D3D">
              <w:rPr>
                <w:sz w:val="24"/>
                <w:szCs w:val="24"/>
              </w:rPr>
              <w:t>182,80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424"/>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b/>
                <w:sz w:val="24"/>
                <w:szCs w:val="24"/>
              </w:rPr>
            </w:pPr>
            <w:r w:rsidRPr="00000D3D">
              <w:rPr>
                <w:b/>
                <w:sz w:val="24"/>
                <w:szCs w:val="24"/>
              </w:rPr>
              <w:t>Балахтинский муниципальный район</w:t>
            </w:r>
          </w:p>
        </w:tc>
        <w:tc>
          <w:tcPr>
            <w:tcW w:w="1701" w:type="dxa"/>
            <w:gridSpan w:val="2"/>
            <w:hideMark/>
          </w:tcPr>
          <w:p w:rsidR="00000D3D" w:rsidRPr="00000D3D" w:rsidRDefault="00000D3D" w:rsidP="00AD3A5C">
            <w:pPr>
              <w:tabs>
                <w:tab w:val="left" w:pos="426"/>
              </w:tabs>
              <w:rPr>
                <w:b/>
                <w:sz w:val="24"/>
                <w:szCs w:val="24"/>
              </w:rPr>
            </w:pPr>
            <w:r w:rsidRPr="00000D3D">
              <w:rPr>
                <w:b/>
                <w:sz w:val="24"/>
                <w:szCs w:val="24"/>
              </w:rPr>
              <w:t> </w:t>
            </w:r>
          </w:p>
        </w:tc>
        <w:tc>
          <w:tcPr>
            <w:tcW w:w="1701" w:type="dxa"/>
            <w:gridSpan w:val="3"/>
            <w:hideMark/>
          </w:tcPr>
          <w:p w:rsidR="00000D3D" w:rsidRPr="00000D3D" w:rsidRDefault="00000D3D" w:rsidP="00AD3A5C">
            <w:pPr>
              <w:tabs>
                <w:tab w:val="left" w:pos="426"/>
              </w:tabs>
              <w:rPr>
                <w:b/>
                <w:sz w:val="24"/>
                <w:szCs w:val="24"/>
              </w:rPr>
            </w:pPr>
            <w:r w:rsidRPr="00000D3D">
              <w:rPr>
                <w:b/>
                <w:sz w:val="24"/>
                <w:szCs w:val="24"/>
              </w:rPr>
              <w:t>5,53</w:t>
            </w:r>
          </w:p>
        </w:tc>
        <w:tc>
          <w:tcPr>
            <w:tcW w:w="1559" w:type="dxa"/>
            <w:hideMark/>
          </w:tcPr>
          <w:p w:rsidR="00000D3D" w:rsidRPr="00000D3D" w:rsidRDefault="00000D3D" w:rsidP="00AD3A5C">
            <w:pPr>
              <w:tabs>
                <w:tab w:val="left" w:pos="426"/>
              </w:tabs>
              <w:rPr>
                <w:b/>
                <w:sz w:val="24"/>
                <w:szCs w:val="24"/>
              </w:rPr>
            </w:pPr>
            <w:r w:rsidRPr="00000D3D">
              <w:rPr>
                <w:b/>
                <w:sz w:val="24"/>
                <w:szCs w:val="24"/>
              </w:rPr>
              <w:t>5,65</w:t>
            </w:r>
          </w:p>
        </w:tc>
        <w:tc>
          <w:tcPr>
            <w:tcW w:w="1559" w:type="dxa"/>
            <w:gridSpan w:val="2"/>
            <w:hideMark/>
          </w:tcPr>
          <w:p w:rsidR="00000D3D" w:rsidRPr="00000D3D" w:rsidRDefault="00000D3D" w:rsidP="00AD3A5C">
            <w:pPr>
              <w:tabs>
                <w:tab w:val="left" w:pos="426"/>
              </w:tabs>
              <w:rPr>
                <w:b/>
                <w:sz w:val="24"/>
                <w:szCs w:val="24"/>
              </w:rPr>
            </w:pPr>
            <w:r w:rsidRPr="00000D3D">
              <w:rPr>
                <w:b/>
                <w:sz w:val="24"/>
                <w:szCs w:val="24"/>
              </w:rPr>
              <w:t>3,09%</w:t>
            </w:r>
          </w:p>
        </w:tc>
      </w:tr>
      <w:tr w:rsidR="00000D3D" w:rsidRPr="00000D3D" w:rsidTr="008A350B">
        <w:trPr>
          <w:trHeight w:val="212"/>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Березовский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 </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11,74</w:t>
            </w:r>
          </w:p>
        </w:tc>
        <w:tc>
          <w:tcPr>
            <w:tcW w:w="1559" w:type="dxa"/>
            <w:hideMark/>
          </w:tcPr>
          <w:p w:rsidR="00000D3D" w:rsidRPr="00000D3D" w:rsidRDefault="00000D3D" w:rsidP="00AD3A5C">
            <w:pPr>
              <w:tabs>
                <w:tab w:val="left" w:pos="426"/>
              </w:tabs>
              <w:rPr>
                <w:sz w:val="24"/>
                <w:szCs w:val="24"/>
              </w:rPr>
            </w:pPr>
            <w:r w:rsidRPr="00000D3D">
              <w:rPr>
                <w:sz w:val="24"/>
                <w:szCs w:val="24"/>
              </w:rPr>
              <w:t>4,13</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2,26%</w:t>
            </w:r>
          </w:p>
        </w:tc>
      </w:tr>
      <w:tr w:rsidR="00000D3D" w:rsidRPr="00000D3D" w:rsidTr="008A350B">
        <w:trPr>
          <w:trHeight w:val="303"/>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Большемуртинский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 </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2,01</w:t>
            </w:r>
          </w:p>
        </w:tc>
        <w:tc>
          <w:tcPr>
            <w:tcW w:w="1559" w:type="dxa"/>
            <w:hideMark/>
          </w:tcPr>
          <w:p w:rsidR="00000D3D" w:rsidRPr="00000D3D" w:rsidRDefault="00000D3D" w:rsidP="00AD3A5C">
            <w:pPr>
              <w:tabs>
                <w:tab w:val="left" w:pos="426"/>
              </w:tabs>
              <w:rPr>
                <w:sz w:val="24"/>
                <w:szCs w:val="24"/>
              </w:rPr>
            </w:pPr>
            <w:r w:rsidRPr="00000D3D">
              <w:rPr>
                <w:sz w:val="24"/>
                <w:szCs w:val="24"/>
              </w:rPr>
              <w:t>18,42</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10,07%</w:t>
            </w:r>
          </w:p>
        </w:tc>
      </w:tr>
      <w:tr w:rsidR="00000D3D" w:rsidRPr="00000D3D" w:rsidTr="008A350B">
        <w:trPr>
          <w:trHeight w:val="267"/>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Емельяновский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8,76</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9,55</w:t>
            </w:r>
          </w:p>
        </w:tc>
        <w:tc>
          <w:tcPr>
            <w:tcW w:w="1559" w:type="dxa"/>
            <w:hideMark/>
          </w:tcPr>
          <w:p w:rsidR="00000D3D" w:rsidRPr="00000D3D" w:rsidRDefault="00000D3D" w:rsidP="00AD3A5C">
            <w:pPr>
              <w:tabs>
                <w:tab w:val="left" w:pos="426"/>
              </w:tabs>
              <w:rPr>
                <w:sz w:val="24"/>
                <w:szCs w:val="24"/>
              </w:rPr>
            </w:pPr>
            <w:r w:rsidRPr="00000D3D">
              <w:rPr>
                <w:sz w:val="24"/>
                <w:szCs w:val="24"/>
              </w:rPr>
              <w:t>7,59</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4,15%</w:t>
            </w:r>
          </w:p>
        </w:tc>
      </w:tr>
      <w:tr w:rsidR="00000D3D" w:rsidRPr="00000D3D" w:rsidTr="008A350B">
        <w:trPr>
          <w:trHeight w:val="204"/>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Манский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 </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2,92</w:t>
            </w:r>
          </w:p>
        </w:tc>
        <w:tc>
          <w:tcPr>
            <w:tcW w:w="1559" w:type="dxa"/>
            <w:hideMark/>
          </w:tcPr>
          <w:p w:rsidR="00000D3D" w:rsidRPr="00000D3D" w:rsidRDefault="00000D3D" w:rsidP="00AD3A5C">
            <w:pPr>
              <w:tabs>
                <w:tab w:val="left" w:pos="426"/>
              </w:tabs>
              <w:rPr>
                <w:sz w:val="24"/>
                <w:szCs w:val="24"/>
              </w:rPr>
            </w:pPr>
            <w:r w:rsidRPr="00000D3D">
              <w:rPr>
                <w:sz w:val="24"/>
                <w:szCs w:val="24"/>
              </w:rPr>
              <w:t>2,44</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1,33%</w:t>
            </w:r>
          </w:p>
        </w:tc>
      </w:tr>
      <w:tr w:rsidR="00000D3D" w:rsidRPr="00000D3D" w:rsidTr="008A350B">
        <w:trPr>
          <w:trHeight w:val="31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Сухобузимский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 </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7,48</w:t>
            </w:r>
          </w:p>
        </w:tc>
        <w:tc>
          <w:tcPr>
            <w:tcW w:w="1559" w:type="dxa"/>
            <w:hideMark/>
          </w:tcPr>
          <w:p w:rsidR="00000D3D" w:rsidRPr="00000D3D" w:rsidRDefault="00000D3D" w:rsidP="00AD3A5C">
            <w:pPr>
              <w:tabs>
                <w:tab w:val="left" w:pos="426"/>
              </w:tabs>
              <w:rPr>
                <w:sz w:val="24"/>
                <w:szCs w:val="24"/>
              </w:rPr>
            </w:pPr>
            <w:r w:rsidRPr="00000D3D">
              <w:rPr>
                <w:sz w:val="24"/>
                <w:szCs w:val="24"/>
              </w:rPr>
              <w:t>5,95</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3,25%</w:t>
            </w:r>
          </w:p>
        </w:tc>
      </w:tr>
      <w:tr w:rsidR="00000D3D" w:rsidRPr="00000D3D" w:rsidTr="008A350B">
        <w:trPr>
          <w:trHeight w:val="315"/>
        </w:trPr>
        <w:tc>
          <w:tcPr>
            <w:tcW w:w="534" w:type="dxa"/>
            <w:vMerge w:val="restart"/>
            <w:noWrap/>
            <w:hideMark/>
          </w:tcPr>
          <w:p w:rsidR="00000D3D" w:rsidRPr="00000D3D" w:rsidRDefault="00000D3D" w:rsidP="00AD3A5C">
            <w:pPr>
              <w:tabs>
                <w:tab w:val="left" w:pos="426"/>
              </w:tabs>
              <w:rPr>
                <w:sz w:val="24"/>
                <w:szCs w:val="24"/>
              </w:rPr>
            </w:pPr>
            <w:r w:rsidRPr="00000D3D">
              <w:rPr>
                <w:sz w:val="24"/>
                <w:szCs w:val="24"/>
              </w:rPr>
              <w:t> </w:t>
            </w:r>
          </w:p>
        </w:tc>
        <w:tc>
          <w:tcPr>
            <w:tcW w:w="3260" w:type="dxa"/>
            <w:gridSpan w:val="2"/>
            <w:vMerge w:val="restart"/>
            <w:hideMark/>
          </w:tcPr>
          <w:p w:rsidR="00000D3D" w:rsidRPr="00000D3D" w:rsidRDefault="00000D3D" w:rsidP="00AD3A5C">
            <w:pPr>
              <w:tabs>
                <w:tab w:val="left" w:pos="426"/>
              </w:tabs>
              <w:rPr>
                <w:sz w:val="24"/>
                <w:szCs w:val="24"/>
              </w:rPr>
            </w:pPr>
            <w:r w:rsidRPr="00000D3D">
              <w:rPr>
                <w:sz w:val="24"/>
                <w:szCs w:val="24"/>
              </w:rPr>
              <w:t>производство молока</w:t>
            </w:r>
          </w:p>
        </w:tc>
        <w:tc>
          <w:tcPr>
            <w:tcW w:w="709" w:type="dxa"/>
            <w:gridSpan w:val="2"/>
            <w:vMerge w:val="restart"/>
            <w:hideMark/>
          </w:tcPr>
          <w:p w:rsidR="00000D3D" w:rsidRPr="00000D3D" w:rsidRDefault="00000D3D" w:rsidP="00AD3A5C">
            <w:pPr>
              <w:tabs>
                <w:tab w:val="left" w:pos="426"/>
              </w:tabs>
              <w:rPr>
                <w:sz w:val="24"/>
                <w:szCs w:val="24"/>
              </w:rPr>
            </w:pPr>
            <w:r w:rsidRPr="00000D3D">
              <w:rPr>
                <w:sz w:val="24"/>
                <w:szCs w:val="24"/>
              </w:rPr>
              <w:t>тыс. тн.</w:t>
            </w:r>
          </w:p>
        </w:tc>
        <w:tc>
          <w:tcPr>
            <w:tcW w:w="4394" w:type="dxa"/>
            <w:gridSpan w:val="2"/>
            <w:hideMark/>
          </w:tcPr>
          <w:p w:rsidR="00000D3D" w:rsidRPr="00000D3D" w:rsidRDefault="00000D3D" w:rsidP="00AD3A5C">
            <w:pPr>
              <w:tabs>
                <w:tab w:val="left" w:pos="426"/>
              </w:tabs>
              <w:rPr>
                <w:sz w:val="24"/>
                <w:szCs w:val="24"/>
              </w:rPr>
            </w:pPr>
            <w:r w:rsidRPr="00000D3D">
              <w:rPr>
                <w:sz w:val="24"/>
                <w:szCs w:val="24"/>
              </w:rPr>
              <w:t>По краю в целом</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 </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 </w:t>
            </w:r>
          </w:p>
        </w:tc>
        <w:tc>
          <w:tcPr>
            <w:tcW w:w="1559" w:type="dxa"/>
            <w:hideMark/>
          </w:tcPr>
          <w:p w:rsidR="00000D3D" w:rsidRPr="00000D3D" w:rsidRDefault="00000D3D" w:rsidP="00AD3A5C">
            <w:pPr>
              <w:tabs>
                <w:tab w:val="left" w:pos="426"/>
              </w:tabs>
              <w:rPr>
                <w:sz w:val="24"/>
                <w:szCs w:val="24"/>
              </w:rPr>
            </w:pPr>
            <w:r w:rsidRPr="00000D3D">
              <w:rPr>
                <w:sz w:val="24"/>
                <w:szCs w:val="24"/>
              </w:rPr>
              <w:t>739,80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338"/>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b/>
                <w:sz w:val="24"/>
                <w:szCs w:val="24"/>
              </w:rPr>
            </w:pPr>
            <w:r w:rsidRPr="00000D3D">
              <w:rPr>
                <w:b/>
                <w:sz w:val="24"/>
                <w:szCs w:val="24"/>
              </w:rPr>
              <w:t>Балахтинский муниципальный район</w:t>
            </w:r>
          </w:p>
        </w:tc>
        <w:tc>
          <w:tcPr>
            <w:tcW w:w="1701" w:type="dxa"/>
            <w:gridSpan w:val="2"/>
            <w:hideMark/>
          </w:tcPr>
          <w:p w:rsidR="00000D3D" w:rsidRPr="00000D3D" w:rsidRDefault="00000D3D" w:rsidP="00AD3A5C">
            <w:pPr>
              <w:tabs>
                <w:tab w:val="left" w:pos="426"/>
              </w:tabs>
              <w:rPr>
                <w:b/>
                <w:sz w:val="24"/>
                <w:szCs w:val="24"/>
              </w:rPr>
            </w:pPr>
            <w:r w:rsidRPr="00000D3D">
              <w:rPr>
                <w:b/>
                <w:sz w:val="24"/>
                <w:szCs w:val="24"/>
              </w:rPr>
              <w:t> </w:t>
            </w:r>
          </w:p>
        </w:tc>
        <w:tc>
          <w:tcPr>
            <w:tcW w:w="1701" w:type="dxa"/>
            <w:gridSpan w:val="3"/>
            <w:hideMark/>
          </w:tcPr>
          <w:p w:rsidR="00000D3D" w:rsidRPr="00000D3D" w:rsidRDefault="00000D3D" w:rsidP="00AD3A5C">
            <w:pPr>
              <w:tabs>
                <w:tab w:val="left" w:pos="426"/>
              </w:tabs>
              <w:rPr>
                <w:b/>
                <w:sz w:val="24"/>
                <w:szCs w:val="24"/>
              </w:rPr>
            </w:pPr>
            <w:r w:rsidRPr="00000D3D">
              <w:rPr>
                <w:b/>
                <w:sz w:val="24"/>
                <w:szCs w:val="24"/>
              </w:rPr>
              <w:t>24,80</w:t>
            </w:r>
          </w:p>
        </w:tc>
        <w:tc>
          <w:tcPr>
            <w:tcW w:w="1559" w:type="dxa"/>
            <w:hideMark/>
          </w:tcPr>
          <w:p w:rsidR="00000D3D" w:rsidRPr="00000D3D" w:rsidRDefault="00000D3D" w:rsidP="00AD3A5C">
            <w:pPr>
              <w:tabs>
                <w:tab w:val="left" w:pos="426"/>
              </w:tabs>
              <w:rPr>
                <w:b/>
                <w:sz w:val="24"/>
                <w:szCs w:val="24"/>
              </w:rPr>
            </w:pPr>
            <w:r w:rsidRPr="00000D3D">
              <w:rPr>
                <w:b/>
                <w:sz w:val="24"/>
                <w:szCs w:val="24"/>
              </w:rPr>
              <w:t>28,33</w:t>
            </w:r>
          </w:p>
        </w:tc>
        <w:tc>
          <w:tcPr>
            <w:tcW w:w="1559" w:type="dxa"/>
            <w:gridSpan w:val="2"/>
            <w:hideMark/>
          </w:tcPr>
          <w:p w:rsidR="00000D3D" w:rsidRPr="00000D3D" w:rsidRDefault="00000D3D" w:rsidP="00AD3A5C">
            <w:pPr>
              <w:tabs>
                <w:tab w:val="left" w:pos="426"/>
              </w:tabs>
              <w:rPr>
                <w:b/>
                <w:sz w:val="24"/>
                <w:szCs w:val="24"/>
              </w:rPr>
            </w:pPr>
            <w:r w:rsidRPr="00000D3D">
              <w:rPr>
                <w:b/>
                <w:sz w:val="24"/>
                <w:szCs w:val="24"/>
              </w:rPr>
              <w:t>3,83%</w:t>
            </w:r>
          </w:p>
        </w:tc>
      </w:tr>
      <w:tr w:rsidR="00000D3D" w:rsidRPr="00000D3D" w:rsidTr="008A350B">
        <w:trPr>
          <w:trHeight w:val="301"/>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Березовский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 </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6,02</w:t>
            </w:r>
          </w:p>
        </w:tc>
        <w:tc>
          <w:tcPr>
            <w:tcW w:w="1559" w:type="dxa"/>
            <w:hideMark/>
          </w:tcPr>
          <w:p w:rsidR="00000D3D" w:rsidRPr="00000D3D" w:rsidRDefault="00000D3D" w:rsidP="00AD3A5C">
            <w:pPr>
              <w:tabs>
                <w:tab w:val="left" w:pos="426"/>
              </w:tabs>
              <w:rPr>
                <w:sz w:val="24"/>
                <w:szCs w:val="24"/>
              </w:rPr>
            </w:pPr>
            <w:r w:rsidRPr="00000D3D">
              <w:rPr>
                <w:sz w:val="24"/>
                <w:szCs w:val="24"/>
              </w:rPr>
              <w:t>6,10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0,82%</w:t>
            </w:r>
          </w:p>
        </w:tc>
      </w:tr>
      <w:tr w:rsidR="00000D3D" w:rsidRPr="00000D3D" w:rsidTr="008A350B">
        <w:trPr>
          <w:trHeight w:val="393"/>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Большемуртинский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 </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11,01</w:t>
            </w:r>
          </w:p>
        </w:tc>
        <w:tc>
          <w:tcPr>
            <w:tcW w:w="1559" w:type="dxa"/>
            <w:hideMark/>
          </w:tcPr>
          <w:p w:rsidR="00000D3D" w:rsidRPr="00000D3D" w:rsidRDefault="00000D3D" w:rsidP="00AD3A5C">
            <w:pPr>
              <w:tabs>
                <w:tab w:val="left" w:pos="426"/>
              </w:tabs>
              <w:rPr>
                <w:sz w:val="24"/>
                <w:szCs w:val="24"/>
              </w:rPr>
            </w:pPr>
            <w:r w:rsidRPr="00000D3D">
              <w:rPr>
                <w:sz w:val="24"/>
                <w:szCs w:val="24"/>
              </w:rPr>
              <w:t>11,32</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1,53%</w:t>
            </w:r>
          </w:p>
        </w:tc>
      </w:tr>
      <w:tr w:rsidR="00000D3D" w:rsidRPr="00000D3D" w:rsidTr="008A350B">
        <w:trPr>
          <w:trHeight w:val="329"/>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Емельяновский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19,89</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20,41</w:t>
            </w:r>
          </w:p>
        </w:tc>
        <w:tc>
          <w:tcPr>
            <w:tcW w:w="1559" w:type="dxa"/>
            <w:hideMark/>
          </w:tcPr>
          <w:p w:rsidR="00000D3D" w:rsidRPr="00000D3D" w:rsidRDefault="00000D3D" w:rsidP="00AD3A5C">
            <w:pPr>
              <w:tabs>
                <w:tab w:val="left" w:pos="426"/>
              </w:tabs>
              <w:rPr>
                <w:sz w:val="24"/>
                <w:szCs w:val="24"/>
              </w:rPr>
            </w:pPr>
            <w:r w:rsidRPr="00000D3D">
              <w:rPr>
                <w:sz w:val="24"/>
                <w:szCs w:val="24"/>
              </w:rPr>
              <w:t>17,99</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2,43%</w:t>
            </w:r>
          </w:p>
        </w:tc>
      </w:tr>
      <w:tr w:rsidR="00000D3D" w:rsidRPr="00000D3D" w:rsidTr="008A350B">
        <w:trPr>
          <w:trHeight w:val="293"/>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Манский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 </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11,44</w:t>
            </w:r>
          </w:p>
        </w:tc>
        <w:tc>
          <w:tcPr>
            <w:tcW w:w="1559" w:type="dxa"/>
            <w:hideMark/>
          </w:tcPr>
          <w:p w:rsidR="00000D3D" w:rsidRPr="00000D3D" w:rsidRDefault="00000D3D" w:rsidP="00AD3A5C">
            <w:pPr>
              <w:tabs>
                <w:tab w:val="left" w:pos="426"/>
              </w:tabs>
              <w:rPr>
                <w:sz w:val="24"/>
                <w:szCs w:val="24"/>
              </w:rPr>
            </w:pPr>
            <w:r w:rsidRPr="00000D3D">
              <w:rPr>
                <w:sz w:val="24"/>
                <w:szCs w:val="24"/>
              </w:rPr>
              <w:t>11,42</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1,54%</w:t>
            </w:r>
          </w:p>
        </w:tc>
      </w:tr>
      <w:tr w:rsidR="00000D3D" w:rsidRPr="00000D3D" w:rsidTr="008A350B">
        <w:trPr>
          <w:trHeight w:val="386"/>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Сухобузимский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 </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25,99</w:t>
            </w:r>
          </w:p>
        </w:tc>
        <w:tc>
          <w:tcPr>
            <w:tcW w:w="1559" w:type="dxa"/>
            <w:hideMark/>
          </w:tcPr>
          <w:p w:rsidR="00000D3D" w:rsidRPr="00000D3D" w:rsidRDefault="00000D3D" w:rsidP="00AD3A5C">
            <w:pPr>
              <w:tabs>
                <w:tab w:val="left" w:pos="426"/>
              </w:tabs>
              <w:rPr>
                <w:sz w:val="24"/>
                <w:szCs w:val="24"/>
              </w:rPr>
            </w:pPr>
            <w:r w:rsidRPr="00000D3D">
              <w:rPr>
                <w:sz w:val="24"/>
                <w:szCs w:val="24"/>
              </w:rPr>
              <w:t>27,24</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3,68%</w:t>
            </w:r>
          </w:p>
        </w:tc>
      </w:tr>
      <w:tr w:rsidR="00000D3D" w:rsidRPr="00000D3D" w:rsidTr="008A350B">
        <w:trPr>
          <w:trHeight w:val="273"/>
        </w:trPr>
        <w:tc>
          <w:tcPr>
            <w:tcW w:w="534" w:type="dxa"/>
            <w:vMerge w:val="restart"/>
            <w:noWrap/>
            <w:hideMark/>
          </w:tcPr>
          <w:p w:rsidR="00000D3D" w:rsidRPr="00000D3D" w:rsidRDefault="00000D3D" w:rsidP="00AD3A5C">
            <w:pPr>
              <w:tabs>
                <w:tab w:val="left" w:pos="426"/>
              </w:tabs>
              <w:rPr>
                <w:sz w:val="24"/>
                <w:szCs w:val="24"/>
              </w:rPr>
            </w:pPr>
            <w:r w:rsidRPr="00000D3D">
              <w:rPr>
                <w:sz w:val="24"/>
                <w:szCs w:val="24"/>
              </w:rPr>
              <w:t> </w:t>
            </w:r>
          </w:p>
        </w:tc>
        <w:tc>
          <w:tcPr>
            <w:tcW w:w="3260" w:type="dxa"/>
            <w:gridSpan w:val="2"/>
            <w:vMerge w:val="restart"/>
            <w:hideMark/>
          </w:tcPr>
          <w:p w:rsidR="00000D3D" w:rsidRPr="00000D3D" w:rsidRDefault="00000D3D" w:rsidP="00AD3A5C">
            <w:pPr>
              <w:tabs>
                <w:tab w:val="left" w:pos="426"/>
              </w:tabs>
              <w:rPr>
                <w:sz w:val="24"/>
                <w:szCs w:val="24"/>
              </w:rPr>
            </w:pPr>
            <w:r w:rsidRPr="00000D3D">
              <w:rPr>
                <w:sz w:val="24"/>
                <w:szCs w:val="24"/>
              </w:rPr>
              <w:t>Количество организаций малого бизнеса, включая микропредприятия (юридических лиц) (без внешних совместителей), на конец периода</w:t>
            </w:r>
          </w:p>
        </w:tc>
        <w:tc>
          <w:tcPr>
            <w:tcW w:w="709" w:type="dxa"/>
            <w:gridSpan w:val="2"/>
            <w:vMerge w:val="restart"/>
            <w:hideMark/>
          </w:tcPr>
          <w:p w:rsidR="00000D3D" w:rsidRPr="00000D3D" w:rsidRDefault="00000D3D" w:rsidP="00AD3A5C">
            <w:pPr>
              <w:tabs>
                <w:tab w:val="left" w:pos="426"/>
              </w:tabs>
              <w:rPr>
                <w:sz w:val="24"/>
                <w:szCs w:val="24"/>
              </w:rPr>
            </w:pPr>
            <w:r w:rsidRPr="00000D3D">
              <w:rPr>
                <w:sz w:val="24"/>
                <w:szCs w:val="24"/>
              </w:rPr>
              <w:t>ед.</w:t>
            </w:r>
          </w:p>
        </w:tc>
        <w:tc>
          <w:tcPr>
            <w:tcW w:w="4394" w:type="dxa"/>
            <w:gridSpan w:val="2"/>
            <w:hideMark/>
          </w:tcPr>
          <w:p w:rsidR="00000D3D" w:rsidRPr="00000D3D" w:rsidRDefault="00000D3D" w:rsidP="00AD3A5C">
            <w:pPr>
              <w:tabs>
                <w:tab w:val="left" w:pos="426"/>
              </w:tabs>
              <w:rPr>
                <w:sz w:val="24"/>
                <w:szCs w:val="24"/>
              </w:rPr>
            </w:pPr>
            <w:r w:rsidRPr="00000D3D">
              <w:rPr>
                <w:sz w:val="24"/>
                <w:szCs w:val="24"/>
              </w:rPr>
              <w:t>По краю в целом</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 </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 </w:t>
            </w:r>
          </w:p>
        </w:tc>
        <w:tc>
          <w:tcPr>
            <w:tcW w:w="1559" w:type="dxa"/>
            <w:hideMark/>
          </w:tcPr>
          <w:p w:rsidR="00000D3D" w:rsidRPr="00000D3D" w:rsidRDefault="00000D3D" w:rsidP="00AD3A5C">
            <w:pPr>
              <w:tabs>
                <w:tab w:val="left" w:pos="426"/>
              </w:tabs>
              <w:rPr>
                <w:sz w:val="24"/>
                <w:szCs w:val="24"/>
              </w:rPr>
            </w:pPr>
            <w:r w:rsidRPr="00000D3D">
              <w:rPr>
                <w:sz w:val="24"/>
                <w:szCs w:val="24"/>
              </w:rPr>
              <w:t>53 325,00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325"/>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b/>
                <w:sz w:val="24"/>
                <w:szCs w:val="24"/>
              </w:rPr>
            </w:pPr>
            <w:r w:rsidRPr="00000D3D">
              <w:rPr>
                <w:b/>
                <w:sz w:val="24"/>
                <w:szCs w:val="24"/>
              </w:rPr>
              <w:t>Балахтинский муниципальный район</w:t>
            </w:r>
          </w:p>
        </w:tc>
        <w:tc>
          <w:tcPr>
            <w:tcW w:w="1701" w:type="dxa"/>
            <w:gridSpan w:val="2"/>
            <w:hideMark/>
          </w:tcPr>
          <w:p w:rsidR="00000D3D" w:rsidRPr="00000D3D" w:rsidRDefault="00000D3D" w:rsidP="00AD3A5C">
            <w:pPr>
              <w:tabs>
                <w:tab w:val="left" w:pos="426"/>
              </w:tabs>
              <w:rPr>
                <w:b/>
                <w:sz w:val="24"/>
                <w:szCs w:val="24"/>
              </w:rPr>
            </w:pPr>
            <w:r w:rsidRPr="00000D3D">
              <w:rPr>
                <w:b/>
                <w:sz w:val="24"/>
                <w:szCs w:val="24"/>
              </w:rPr>
              <w:t>92,00</w:t>
            </w:r>
          </w:p>
        </w:tc>
        <w:tc>
          <w:tcPr>
            <w:tcW w:w="1701" w:type="dxa"/>
            <w:gridSpan w:val="3"/>
            <w:hideMark/>
          </w:tcPr>
          <w:p w:rsidR="00000D3D" w:rsidRPr="00000D3D" w:rsidRDefault="00000D3D" w:rsidP="00AD3A5C">
            <w:pPr>
              <w:tabs>
                <w:tab w:val="left" w:pos="426"/>
              </w:tabs>
              <w:rPr>
                <w:b/>
                <w:sz w:val="24"/>
                <w:szCs w:val="24"/>
              </w:rPr>
            </w:pPr>
            <w:r w:rsidRPr="00000D3D">
              <w:rPr>
                <w:b/>
                <w:sz w:val="24"/>
                <w:szCs w:val="24"/>
              </w:rPr>
              <w:t>92,00</w:t>
            </w:r>
          </w:p>
        </w:tc>
        <w:tc>
          <w:tcPr>
            <w:tcW w:w="1559" w:type="dxa"/>
            <w:hideMark/>
          </w:tcPr>
          <w:p w:rsidR="00000D3D" w:rsidRPr="00000D3D" w:rsidRDefault="00000D3D" w:rsidP="00AD3A5C">
            <w:pPr>
              <w:tabs>
                <w:tab w:val="left" w:pos="426"/>
              </w:tabs>
              <w:rPr>
                <w:b/>
                <w:sz w:val="24"/>
                <w:szCs w:val="24"/>
              </w:rPr>
            </w:pPr>
            <w:r w:rsidRPr="00000D3D">
              <w:rPr>
                <w:b/>
                <w:sz w:val="24"/>
                <w:szCs w:val="24"/>
              </w:rPr>
              <w:t>104,00</w:t>
            </w:r>
          </w:p>
        </w:tc>
        <w:tc>
          <w:tcPr>
            <w:tcW w:w="1559" w:type="dxa"/>
            <w:gridSpan w:val="2"/>
            <w:hideMark/>
          </w:tcPr>
          <w:p w:rsidR="00000D3D" w:rsidRPr="00000D3D" w:rsidRDefault="00000D3D" w:rsidP="00AD3A5C">
            <w:pPr>
              <w:tabs>
                <w:tab w:val="left" w:pos="426"/>
              </w:tabs>
              <w:rPr>
                <w:b/>
                <w:sz w:val="24"/>
                <w:szCs w:val="24"/>
              </w:rPr>
            </w:pPr>
            <w:r w:rsidRPr="00000D3D">
              <w:rPr>
                <w:b/>
                <w:sz w:val="24"/>
                <w:szCs w:val="24"/>
              </w:rPr>
              <w:t>0,20%</w:t>
            </w:r>
          </w:p>
        </w:tc>
      </w:tr>
      <w:tr w:rsidR="00000D3D" w:rsidRPr="00000D3D" w:rsidTr="008A350B">
        <w:trPr>
          <w:trHeight w:val="415"/>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Березовский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321,00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326,00</w:t>
            </w:r>
          </w:p>
        </w:tc>
        <w:tc>
          <w:tcPr>
            <w:tcW w:w="1559" w:type="dxa"/>
            <w:hideMark/>
          </w:tcPr>
          <w:p w:rsidR="00000D3D" w:rsidRPr="00000D3D" w:rsidRDefault="00000D3D" w:rsidP="00AD3A5C">
            <w:pPr>
              <w:tabs>
                <w:tab w:val="left" w:pos="426"/>
              </w:tabs>
              <w:rPr>
                <w:sz w:val="24"/>
                <w:szCs w:val="24"/>
              </w:rPr>
            </w:pPr>
            <w:r w:rsidRPr="00000D3D">
              <w:rPr>
                <w:sz w:val="24"/>
                <w:szCs w:val="24"/>
              </w:rPr>
              <w:t>352,00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0,66%</w:t>
            </w:r>
          </w:p>
        </w:tc>
      </w:tr>
      <w:tr w:rsidR="00000D3D" w:rsidRPr="00000D3D" w:rsidTr="008A350B">
        <w:trPr>
          <w:trHeight w:val="339"/>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Большемуртинский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88,00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88,00</w:t>
            </w:r>
          </w:p>
        </w:tc>
        <w:tc>
          <w:tcPr>
            <w:tcW w:w="1559" w:type="dxa"/>
            <w:hideMark/>
          </w:tcPr>
          <w:p w:rsidR="00000D3D" w:rsidRPr="00000D3D" w:rsidRDefault="00000D3D" w:rsidP="00AD3A5C">
            <w:pPr>
              <w:tabs>
                <w:tab w:val="left" w:pos="426"/>
              </w:tabs>
              <w:rPr>
                <w:sz w:val="24"/>
                <w:szCs w:val="24"/>
              </w:rPr>
            </w:pPr>
            <w:r w:rsidRPr="00000D3D">
              <w:rPr>
                <w:sz w:val="24"/>
                <w:szCs w:val="24"/>
              </w:rPr>
              <w:t>96,00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0,18%</w:t>
            </w:r>
          </w:p>
        </w:tc>
      </w:tr>
      <w:tr w:rsidR="00000D3D" w:rsidRPr="00000D3D" w:rsidTr="008A350B">
        <w:trPr>
          <w:trHeight w:val="288"/>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Емельяновский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440,00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502,00</w:t>
            </w:r>
          </w:p>
        </w:tc>
        <w:tc>
          <w:tcPr>
            <w:tcW w:w="1559" w:type="dxa"/>
            <w:hideMark/>
          </w:tcPr>
          <w:p w:rsidR="00000D3D" w:rsidRPr="00000D3D" w:rsidRDefault="00000D3D" w:rsidP="00AD3A5C">
            <w:pPr>
              <w:tabs>
                <w:tab w:val="left" w:pos="426"/>
              </w:tabs>
              <w:rPr>
                <w:sz w:val="24"/>
                <w:szCs w:val="24"/>
              </w:rPr>
            </w:pPr>
            <w:r w:rsidRPr="00000D3D">
              <w:rPr>
                <w:sz w:val="24"/>
                <w:szCs w:val="24"/>
              </w:rPr>
              <w:t>486,00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0,91%</w:t>
            </w:r>
          </w:p>
        </w:tc>
      </w:tr>
      <w:tr w:rsidR="00000D3D" w:rsidRPr="00000D3D" w:rsidTr="008A350B">
        <w:trPr>
          <w:trHeight w:val="379"/>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Манский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84,00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85,00</w:t>
            </w:r>
          </w:p>
        </w:tc>
        <w:tc>
          <w:tcPr>
            <w:tcW w:w="1559" w:type="dxa"/>
            <w:hideMark/>
          </w:tcPr>
          <w:p w:rsidR="00000D3D" w:rsidRPr="00000D3D" w:rsidRDefault="00000D3D" w:rsidP="00AD3A5C">
            <w:pPr>
              <w:tabs>
                <w:tab w:val="left" w:pos="426"/>
              </w:tabs>
              <w:rPr>
                <w:sz w:val="24"/>
                <w:szCs w:val="24"/>
              </w:rPr>
            </w:pPr>
            <w:r w:rsidRPr="00000D3D">
              <w:rPr>
                <w:sz w:val="24"/>
                <w:szCs w:val="24"/>
              </w:rPr>
              <w:t>87,00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0,16%</w:t>
            </w:r>
          </w:p>
        </w:tc>
      </w:tr>
      <w:tr w:rsidR="00000D3D" w:rsidRPr="00000D3D" w:rsidTr="008A350B">
        <w:trPr>
          <w:trHeight w:val="329"/>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Сухобузимский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50,00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52,00</w:t>
            </w:r>
          </w:p>
        </w:tc>
        <w:tc>
          <w:tcPr>
            <w:tcW w:w="1559" w:type="dxa"/>
            <w:hideMark/>
          </w:tcPr>
          <w:p w:rsidR="00000D3D" w:rsidRPr="00000D3D" w:rsidRDefault="00000D3D" w:rsidP="00AD3A5C">
            <w:pPr>
              <w:tabs>
                <w:tab w:val="left" w:pos="426"/>
              </w:tabs>
              <w:rPr>
                <w:sz w:val="24"/>
                <w:szCs w:val="24"/>
              </w:rPr>
            </w:pPr>
            <w:r w:rsidRPr="00000D3D">
              <w:rPr>
                <w:sz w:val="24"/>
                <w:szCs w:val="24"/>
              </w:rPr>
              <w:t>54,00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0,10%</w:t>
            </w:r>
          </w:p>
        </w:tc>
      </w:tr>
      <w:tr w:rsidR="00000D3D" w:rsidRPr="00000D3D" w:rsidTr="008A350B">
        <w:trPr>
          <w:trHeight w:val="279"/>
        </w:trPr>
        <w:tc>
          <w:tcPr>
            <w:tcW w:w="534" w:type="dxa"/>
            <w:vMerge w:val="restart"/>
            <w:noWrap/>
            <w:hideMark/>
          </w:tcPr>
          <w:p w:rsidR="00000D3D" w:rsidRPr="00000D3D" w:rsidRDefault="00000D3D" w:rsidP="00AD3A5C">
            <w:pPr>
              <w:tabs>
                <w:tab w:val="left" w:pos="426"/>
              </w:tabs>
              <w:rPr>
                <w:sz w:val="24"/>
                <w:szCs w:val="24"/>
              </w:rPr>
            </w:pPr>
            <w:r w:rsidRPr="00000D3D">
              <w:rPr>
                <w:sz w:val="24"/>
                <w:szCs w:val="24"/>
              </w:rPr>
              <w:t> </w:t>
            </w:r>
          </w:p>
        </w:tc>
        <w:tc>
          <w:tcPr>
            <w:tcW w:w="3260" w:type="dxa"/>
            <w:gridSpan w:val="2"/>
            <w:vMerge w:val="restart"/>
            <w:hideMark/>
          </w:tcPr>
          <w:p w:rsidR="00000D3D" w:rsidRPr="00000D3D" w:rsidRDefault="00000D3D" w:rsidP="00AD3A5C">
            <w:pPr>
              <w:tabs>
                <w:tab w:val="left" w:pos="426"/>
              </w:tabs>
              <w:rPr>
                <w:sz w:val="24"/>
                <w:szCs w:val="24"/>
              </w:rPr>
            </w:pPr>
            <w:r w:rsidRPr="00000D3D">
              <w:rPr>
                <w:sz w:val="24"/>
                <w:szCs w:val="24"/>
              </w:rPr>
              <w:t>Количество индивидуальных предпринимателей, прошедших государственную регистрацию, на конец периода</w:t>
            </w:r>
          </w:p>
        </w:tc>
        <w:tc>
          <w:tcPr>
            <w:tcW w:w="709" w:type="dxa"/>
            <w:gridSpan w:val="2"/>
            <w:vMerge w:val="restart"/>
            <w:hideMark/>
          </w:tcPr>
          <w:p w:rsidR="00000D3D" w:rsidRPr="00000D3D" w:rsidRDefault="00000D3D" w:rsidP="00AD3A5C">
            <w:pPr>
              <w:tabs>
                <w:tab w:val="left" w:pos="426"/>
              </w:tabs>
              <w:rPr>
                <w:sz w:val="24"/>
                <w:szCs w:val="24"/>
              </w:rPr>
            </w:pPr>
            <w:r w:rsidRPr="00000D3D">
              <w:rPr>
                <w:sz w:val="24"/>
                <w:szCs w:val="24"/>
              </w:rPr>
              <w:t>чел.</w:t>
            </w:r>
          </w:p>
        </w:tc>
        <w:tc>
          <w:tcPr>
            <w:tcW w:w="4394" w:type="dxa"/>
            <w:gridSpan w:val="2"/>
            <w:hideMark/>
          </w:tcPr>
          <w:p w:rsidR="00000D3D" w:rsidRPr="00000D3D" w:rsidRDefault="00000D3D" w:rsidP="00AD3A5C">
            <w:pPr>
              <w:tabs>
                <w:tab w:val="left" w:pos="426"/>
              </w:tabs>
              <w:rPr>
                <w:sz w:val="24"/>
                <w:szCs w:val="24"/>
              </w:rPr>
            </w:pPr>
            <w:r w:rsidRPr="00000D3D">
              <w:rPr>
                <w:sz w:val="24"/>
                <w:szCs w:val="24"/>
              </w:rPr>
              <w:t>По краю в целом</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 </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 </w:t>
            </w:r>
          </w:p>
        </w:tc>
        <w:tc>
          <w:tcPr>
            <w:tcW w:w="1559" w:type="dxa"/>
            <w:hideMark/>
          </w:tcPr>
          <w:p w:rsidR="00000D3D" w:rsidRPr="00000D3D" w:rsidRDefault="00000D3D" w:rsidP="00AD3A5C">
            <w:pPr>
              <w:tabs>
                <w:tab w:val="left" w:pos="426"/>
              </w:tabs>
              <w:rPr>
                <w:sz w:val="24"/>
                <w:szCs w:val="24"/>
              </w:rPr>
            </w:pPr>
            <w:r w:rsidRPr="00000D3D">
              <w:rPr>
                <w:sz w:val="24"/>
                <w:szCs w:val="24"/>
              </w:rPr>
              <w:t>71 125,00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391"/>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b/>
                <w:sz w:val="24"/>
                <w:szCs w:val="24"/>
              </w:rPr>
            </w:pPr>
            <w:r w:rsidRPr="00000D3D">
              <w:rPr>
                <w:b/>
                <w:sz w:val="24"/>
                <w:szCs w:val="24"/>
              </w:rPr>
              <w:t>Балахтинский муниципальный район</w:t>
            </w:r>
          </w:p>
        </w:tc>
        <w:tc>
          <w:tcPr>
            <w:tcW w:w="1701" w:type="dxa"/>
            <w:gridSpan w:val="2"/>
            <w:hideMark/>
          </w:tcPr>
          <w:p w:rsidR="00000D3D" w:rsidRPr="00000D3D" w:rsidRDefault="00000D3D" w:rsidP="00AD3A5C">
            <w:pPr>
              <w:tabs>
                <w:tab w:val="left" w:pos="426"/>
              </w:tabs>
              <w:rPr>
                <w:b/>
                <w:sz w:val="24"/>
                <w:szCs w:val="24"/>
              </w:rPr>
            </w:pPr>
            <w:r w:rsidRPr="00000D3D">
              <w:rPr>
                <w:b/>
                <w:sz w:val="24"/>
                <w:szCs w:val="24"/>
              </w:rPr>
              <w:t>437,00</w:t>
            </w:r>
          </w:p>
        </w:tc>
        <w:tc>
          <w:tcPr>
            <w:tcW w:w="1701" w:type="dxa"/>
            <w:gridSpan w:val="3"/>
            <w:hideMark/>
          </w:tcPr>
          <w:p w:rsidR="00000D3D" w:rsidRPr="00000D3D" w:rsidRDefault="00000D3D" w:rsidP="00AD3A5C">
            <w:pPr>
              <w:tabs>
                <w:tab w:val="left" w:pos="426"/>
              </w:tabs>
              <w:rPr>
                <w:b/>
                <w:sz w:val="24"/>
                <w:szCs w:val="24"/>
              </w:rPr>
            </w:pPr>
            <w:r w:rsidRPr="00000D3D">
              <w:rPr>
                <w:b/>
                <w:sz w:val="24"/>
                <w:szCs w:val="24"/>
              </w:rPr>
              <w:t>426,00</w:t>
            </w:r>
          </w:p>
        </w:tc>
        <w:tc>
          <w:tcPr>
            <w:tcW w:w="1559" w:type="dxa"/>
            <w:hideMark/>
          </w:tcPr>
          <w:p w:rsidR="00000D3D" w:rsidRPr="00000D3D" w:rsidRDefault="00000D3D" w:rsidP="00AD3A5C">
            <w:pPr>
              <w:tabs>
                <w:tab w:val="left" w:pos="426"/>
              </w:tabs>
              <w:rPr>
                <w:b/>
                <w:sz w:val="24"/>
                <w:szCs w:val="24"/>
              </w:rPr>
            </w:pPr>
            <w:r w:rsidRPr="00000D3D">
              <w:rPr>
                <w:b/>
                <w:sz w:val="24"/>
                <w:szCs w:val="24"/>
              </w:rPr>
              <w:t>401,00</w:t>
            </w:r>
          </w:p>
        </w:tc>
        <w:tc>
          <w:tcPr>
            <w:tcW w:w="1559" w:type="dxa"/>
            <w:gridSpan w:val="2"/>
            <w:hideMark/>
          </w:tcPr>
          <w:p w:rsidR="00000D3D" w:rsidRPr="00000D3D" w:rsidRDefault="00000D3D" w:rsidP="00AD3A5C">
            <w:pPr>
              <w:tabs>
                <w:tab w:val="left" w:pos="426"/>
              </w:tabs>
              <w:rPr>
                <w:b/>
                <w:sz w:val="24"/>
                <w:szCs w:val="24"/>
              </w:rPr>
            </w:pPr>
            <w:r w:rsidRPr="00000D3D">
              <w:rPr>
                <w:b/>
                <w:sz w:val="24"/>
                <w:szCs w:val="24"/>
              </w:rPr>
              <w:t>0,56%</w:t>
            </w:r>
          </w:p>
        </w:tc>
      </w:tr>
      <w:tr w:rsidR="00000D3D" w:rsidRPr="00000D3D" w:rsidTr="008A350B">
        <w:trPr>
          <w:trHeight w:val="451"/>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Березовский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1 014,00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1 034,00</w:t>
            </w:r>
          </w:p>
        </w:tc>
        <w:tc>
          <w:tcPr>
            <w:tcW w:w="1559" w:type="dxa"/>
            <w:hideMark/>
          </w:tcPr>
          <w:p w:rsidR="00000D3D" w:rsidRPr="00000D3D" w:rsidRDefault="00000D3D" w:rsidP="00AD3A5C">
            <w:pPr>
              <w:tabs>
                <w:tab w:val="left" w:pos="426"/>
              </w:tabs>
              <w:rPr>
                <w:sz w:val="24"/>
                <w:szCs w:val="24"/>
              </w:rPr>
            </w:pPr>
            <w:r w:rsidRPr="00000D3D">
              <w:rPr>
                <w:sz w:val="24"/>
                <w:szCs w:val="24"/>
              </w:rPr>
              <w:t>1 047,00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1,47%</w:t>
            </w:r>
          </w:p>
        </w:tc>
      </w:tr>
      <w:tr w:rsidR="00000D3D" w:rsidRPr="00000D3D" w:rsidTr="008A350B">
        <w:trPr>
          <w:trHeight w:val="402"/>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Большемуртинский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265,00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288,00</w:t>
            </w:r>
          </w:p>
        </w:tc>
        <w:tc>
          <w:tcPr>
            <w:tcW w:w="1559" w:type="dxa"/>
            <w:hideMark/>
          </w:tcPr>
          <w:p w:rsidR="00000D3D" w:rsidRPr="00000D3D" w:rsidRDefault="00000D3D" w:rsidP="00AD3A5C">
            <w:pPr>
              <w:tabs>
                <w:tab w:val="left" w:pos="426"/>
              </w:tabs>
              <w:rPr>
                <w:sz w:val="24"/>
                <w:szCs w:val="24"/>
              </w:rPr>
            </w:pPr>
            <w:r w:rsidRPr="00000D3D">
              <w:rPr>
                <w:sz w:val="24"/>
                <w:szCs w:val="24"/>
              </w:rPr>
              <w:t>291,00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0,41%</w:t>
            </w:r>
          </w:p>
        </w:tc>
      </w:tr>
      <w:tr w:rsidR="00000D3D" w:rsidRPr="00000D3D" w:rsidTr="008A350B">
        <w:trPr>
          <w:trHeight w:val="338"/>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Емельяновский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1 204,00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1 252,00</w:t>
            </w:r>
          </w:p>
        </w:tc>
        <w:tc>
          <w:tcPr>
            <w:tcW w:w="1559" w:type="dxa"/>
            <w:hideMark/>
          </w:tcPr>
          <w:p w:rsidR="00000D3D" w:rsidRPr="00000D3D" w:rsidRDefault="00000D3D" w:rsidP="00AD3A5C">
            <w:pPr>
              <w:tabs>
                <w:tab w:val="left" w:pos="426"/>
              </w:tabs>
              <w:rPr>
                <w:sz w:val="24"/>
                <w:szCs w:val="24"/>
              </w:rPr>
            </w:pPr>
            <w:r w:rsidRPr="00000D3D">
              <w:rPr>
                <w:sz w:val="24"/>
                <w:szCs w:val="24"/>
              </w:rPr>
              <w:t>1 307,00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1,84%</w:t>
            </w:r>
          </w:p>
        </w:tc>
      </w:tr>
      <w:tr w:rsidR="00000D3D" w:rsidRPr="00000D3D" w:rsidTr="008A350B">
        <w:trPr>
          <w:trHeight w:val="301"/>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Манский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276,00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280,00</w:t>
            </w:r>
          </w:p>
        </w:tc>
        <w:tc>
          <w:tcPr>
            <w:tcW w:w="1559" w:type="dxa"/>
            <w:hideMark/>
          </w:tcPr>
          <w:p w:rsidR="00000D3D" w:rsidRPr="00000D3D" w:rsidRDefault="00000D3D" w:rsidP="00AD3A5C">
            <w:pPr>
              <w:tabs>
                <w:tab w:val="left" w:pos="426"/>
              </w:tabs>
              <w:rPr>
                <w:sz w:val="24"/>
                <w:szCs w:val="24"/>
              </w:rPr>
            </w:pPr>
            <w:r w:rsidRPr="00000D3D">
              <w:rPr>
                <w:sz w:val="24"/>
                <w:szCs w:val="24"/>
              </w:rPr>
              <w:t>287,00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0,40%</w:t>
            </w:r>
          </w:p>
        </w:tc>
      </w:tr>
      <w:tr w:rsidR="00000D3D" w:rsidRPr="00000D3D" w:rsidTr="008A350B">
        <w:trPr>
          <w:trHeight w:val="393"/>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Сухобузимский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476,00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462,00</w:t>
            </w:r>
          </w:p>
        </w:tc>
        <w:tc>
          <w:tcPr>
            <w:tcW w:w="1559" w:type="dxa"/>
            <w:hideMark/>
          </w:tcPr>
          <w:p w:rsidR="00000D3D" w:rsidRPr="00000D3D" w:rsidRDefault="00000D3D" w:rsidP="00AD3A5C">
            <w:pPr>
              <w:tabs>
                <w:tab w:val="left" w:pos="426"/>
              </w:tabs>
              <w:rPr>
                <w:sz w:val="24"/>
                <w:szCs w:val="24"/>
              </w:rPr>
            </w:pPr>
            <w:r w:rsidRPr="00000D3D">
              <w:rPr>
                <w:sz w:val="24"/>
                <w:szCs w:val="24"/>
              </w:rPr>
              <w:t>436,00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0,61%</w:t>
            </w:r>
          </w:p>
        </w:tc>
      </w:tr>
      <w:tr w:rsidR="00000D3D" w:rsidRPr="00000D3D" w:rsidTr="008A350B">
        <w:trPr>
          <w:trHeight w:val="315"/>
        </w:trPr>
        <w:tc>
          <w:tcPr>
            <w:tcW w:w="534" w:type="dxa"/>
            <w:vMerge w:val="restart"/>
            <w:noWrap/>
            <w:hideMark/>
          </w:tcPr>
          <w:p w:rsidR="00000D3D" w:rsidRPr="00000D3D" w:rsidRDefault="00000D3D" w:rsidP="00AD3A5C">
            <w:pPr>
              <w:tabs>
                <w:tab w:val="left" w:pos="426"/>
              </w:tabs>
              <w:rPr>
                <w:sz w:val="24"/>
                <w:szCs w:val="24"/>
              </w:rPr>
            </w:pPr>
            <w:r w:rsidRPr="00000D3D">
              <w:rPr>
                <w:sz w:val="24"/>
                <w:szCs w:val="24"/>
              </w:rPr>
              <w:t> </w:t>
            </w:r>
          </w:p>
        </w:tc>
        <w:tc>
          <w:tcPr>
            <w:tcW w:w="3260" w:type="dxa"/>
            <w:gridSpan w:val="2"/>
            <w:vMerge w:val="restart"/>
            <w:hideMark/>
          </w:tcPr>
          <w:p w:rsidR="00000D3D" w:rsidRPr="00000D3D" w:rsidRDefault="00000D3D" w:rsidP="00AD3A5C">
            <w:pPr>
              <w:tabs>
                <w:tab w:val="left" w:pos="426"/>
              </w:tabs>
              <w:rPr>
                <w:sz w:val="24"/>
                <w:szCs w:val="24"/>
              </w:rPr>
            </w:pPr>
            <w:r w:rsidRPr="00000D3D">
              <w:rPr>
                <w:sz w:val="24"/>
                <w:szCs w:val="24"/>
              </w:rPr>
              <w:t>Количество субъектов малого и среднего предпринимательства на 10 тыс. человек населения</w:t>
            </w:r>
          </w:p>
        </w:tc>
        <w:tc>
          <w:tcPr>
            <w:tcW w:w="709" w:type="dxa"/>
            <w:gridSpan w:val="2"/>
            <w:vMerge w:val="restart"/>
            <w:hideMark/>
          </w:tcPr>
          <w:p w:rsidR="00000D3D" w:rsidRPr="00000D3D" w:rsidRDefault="00000D3D" w:rsidP="00AD3A5C">
            <w:pPr>
              <w:tabs>
                <w:tab w:val="left" w:pos="426"/>
              </w:tabs>
              <w:rPr>
                <w:sz w:val="24"/>
                <w:szCs w:val="24"/>
              </w:rPr>
            </w:pPr>
            <w:r w:rsidRPr="00000D3D">
              <w:rPr>
                <w:sz w:val="24"/>
                <w:szCs w:val="24"/>
              </w:rPr>
              <w:t>ед.</w:t>
            </w:r>
          </w:p>
        </w:tc>
        <w:tc>
          <w:tcPr>
            <w:tcW w:w="4394" w:type="dxa"/>
            <w:gridSpan w:val="2"/>
            <w:hideMark/>
          </w:tcPr>
          <w:p w:rsidR="00000D3D" w:rsidRPr="00000D3D" w:rsidRDefault="00000D3D" w:rsidP="00AD3A5C">
            <w:pPr>
              <w:tabs>
                <w:tab w:val="left" w:pos="426"/>
              </w:tabs>
              <w:rPr>
                <w:sz w:val="24"/>
                <w:szCs w:val="24"/>
              </w:rPr>
            </w:pPr>
            <w:r w:rsidRPr="00000D3D">
              <w:rPr>
                <w:sz w:val="24"/>
                <w:szCs w:val="24"/>
              </w:rPr>
              <w:t>По краю в целом</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 </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 </w:t>
            </w:r>
          </w:p>
        </w:tc>
        <w:tc>
          <w:tcPr>
            <w:tcW w:w="1559" w:type="dxa"/>
            <w:hideMark/>
          </w:tcPr>
          <w:p w:rsidR="00000D3D" w:rsidRPr="00000D3D" w:rsidRDefault="00000D3D" w:rsidP="00AD3A5C">
            <w:pPr>
              <w:tabs>
                <w:tab w:val="left" w:pos="426"/>
              </w:tabs>
              <w:rPr>
                <w:sz w:val="24"/>
                <w:szCs w:val="24"/>
              </w:rPr>
            </w:pPr>
            <w:r w:rsidRPr="00000D3D">
              <w:rPr>
                <w:sz w:val="24"/>
                <w:szCs w:val="24"/>
              </w:rPr>
              <w:t> </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293"/>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b/>
                <w:sz w:val="24"/>
                <w:szCs w:val="24"/>
              </w:rPr>
            </w:pPr>
            <w:r w:rsidRPr="00000D3D">
              <w:rPr>
                <w:b/>
                <w:sz w:val="24"/>
                <w:szCs w:val="24"/>
              </w:rPr>
              <w:t>Балахтинский муниципальный район</w:t>
            </w:r>
          </w:p>
        </w:tc>
        <w:tc>
          <w:tcPr>
            <w:tcW w:w="1701" w:type="dxa"/>
            <w:gridSpan w:val="2"/>
            <w:hideMark/>
          </w:tcPr>
          <w:p w:rsidR="00000D3D" w:rsidRPr="00000D3D" w:rsidRDefault="00000D3D" w:rsidP="00AD3A5C">
            <w:pPr>
              <w:tabs>
                <w:tab w:val="left" w:pos="426"/>
              </w:tabs>
              <w:rPr>
                <w:b/>
                <w:sz w:val="24"/>
                <w:szCs w:val="24"/>
              </w:rPr>
            </w:pPr>
            <w:r w:rsidRPr="00000D3D">
              <w:rPr>
                <w:b/>
                <w:sz w:val="24"/>
                <w:szCs w:val="24"/>
              </w:rPr>
              <w:t>268,02</w:t>
            </w:r>
          </w:p>
        </w:tc>
        <w:tc>
          <w:tcPr>
            <w:tcW w:w="1701" w:type="dxa"/>
            <w:gridSpan w:val="3"/>
            <w:hideMark/>
          </w:tcPr>
          <w:p w:rsidR="00000D3D" w:rsidRPr="00000D3D" w:rsidRDefault="00000D3D" w:rsidP="00AD3A5C">
            <w:pPr>
              <w:tabs>
                <w:tab w:val="left" w:pos="426"/>
              </w:tabs>
              <w:rPr>
                <w:b/>
                <w:sz w:val="24"/>
                <w:szCs w:val="24"/>
              </w:rPr>
            </w:pPr>
            <w:r w:rsidRPr="00000D3D">
              <w:rPr>
                <w:b/>
                <w:sz w:val="24"/>
                <w:szCs w:val="24"/>
              </w:rPr>
              <w:t>265,15</w:t>
            </w:r>
          </w:p>
        </w:tc>
        <w:tc>
          <w:tcPr>
            <w:tcW w:w="1559" w:type="dxa"/>
            <w:hideMark/>
          </w:tcPr>
          <w:p w:rsidR="00000D3D" w:rsidRPr="00000D3D" w:rsidRDefault="00000D3D" w:rsidP="00AD3A5C">
            <w:pPr>
              <w:tabs>
                <w:tab w:val="left" w:pos="426"/>
              </w:tabs>
              <w:rPr>
                <w:b/>
                <w:sz w:val="24"/>
                <w:szCs w:val="24"/>
              </w:rPr>
            </w:pPr>
            <w:r w:rsidRPr="00000D3D">
              <w:rPr>
                <w:b/>
                <w:sz w:val="24"/>
                <w:szCs w:val="24"/>
              </w:rPr>
              <w:t>263,25</w:t>
            </w:r>
          </w:p>
        </w:tc>
        <w:tc>
          <w:tcPr>
            <w:tcW w:w="1559" w:type="dxa"/>
            <w:gridSpan w:val="2"/>
            <w:hideMark/>
          </w:tcPr>
          <w:p w:rsidR="00000D3D" w:rsidRPr="00000D3D" w:rsidRDefault="00000D3D" w:rsidP="00AD3A5C">
            <w:pPr>
              <w:tabs>
                <w:tab w:val="left" w:pos="426"/>
              </w:tabs>
              <w:rPr>
                <w:b/>
                <w:sz w:val="24"/>
                <w:szCs w:val="24"/>
              </w:rPr>
            </w:pPr>
            <w:r w:rsidRPr="00000D3D">
              <w:rPr>
                <w:b/>
                <w:sz w:val="24"/>
                <w:szCs w:val="24"/>
              </w:rPr>
              <w:t> </w:t>
            </w:r>
          </w:p>
        </w:tc>
      </w:tr>
      <w:tr w:rsidR="00000D3D" w:rsidRPr="00000D3D" w:rsidTr="008A350B">
        <w:trPr>
          <w:trHeight w:val="386"/>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Березовский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352,49</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353,20</w:t>
            </w:r>
          </w:p>
        </w:tc>
        <w:tc>
          <w:tcPr>
            <w:tcW w:w="1559" w:type="dxa"/>
            <w:hideMark/>
          </w:tcPr>
          <w:p w:rsidR="00000D3D" w:rsidRPr="00000D3D" w:rsidRDefault="00000D3D" w:rsidP="00AD3A5C">
            <w:pPr>
              <w:tabs>
                <w:tab w:val="left" w:pos="426"/>
              </w:tabs>
              <w:rPr>
                <w:sz w:val="24"/>
                <w:szCs w:val="24"/>
              </w:rPr>
            </w:pPr>
            <w:r w:rsidRPr="00000D3D">
              <w:rPr>
                <w:sz w:val="24"/>
                <w:szCs w:val="24"/>
              </w:rPr>
              <w:t>353,60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322"/>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Большемуртинский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202,10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217,40</w:t>
            </w:r>
          </w:p>
        </w:tc>
        <w:tc>
          <w:tcPr>
            <w:tcW w:w="1559" w:type="dxa"/>
            <w:hideMark/>
          </w:tcPr>
          <w:p w:rsidR="00000D3D" w:rsidRPr="00000D3D" w:rsidRDefault="00000D3D" w:rsidP="00AD3A5C">
            <w:pPr>
              <w:tabs>
                <w:tab w:val="left" w:pos="426"/>
              </w:tabs>
              <w:rPr>
                <w:sz w:val="24"/>
                <w:szCs w:val="24"/>
              </w:rPr>
            </w:pPr>
            <w:r w:rsidRPr="00000D3D">
              <w:rPr>
                <w:sz w:val="24"/>
                <w:szCs w:val="24"/>
              </w:rPr>
              <w:t>222,30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327"/>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Емельяновский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353,00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381,00</w:t>
            </w:r>
          </w:p>
        </w:tc>
        <w:tc>
          <w:tcPr>
            <w:tcW w:w="1559" w:type="dxa"/>
            <w:hideMark/>
          </w:tcPr>
          <w:p w:rsidR="00000D3D" w:rsidRPr="00000D3D" w:rsidRDefault="00000D3D" w:rsidP="00AD3A5C">
            <w:pPr>
              <w:tabs>
                <w:tab w:val="left" w:pos="426"/>
              </w:tabs>
              <w:rPr>
                <w:sz w:val="24"/>
                <w:szCs w:val="24"/>
              </w:rPr>
            </w:pPr>
            <w:r w:rsidRPr="00000D3D">
              <w:rPr>
                <w:sz w:val="24"/>
                <w:szCs w:val="24"/>
              </w:rPr>
              <w:t>390,00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273"/>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Манский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225,70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229,80</w:t>
            </w:r>
          </w:p>
        </w:tc>
        <w:tc>
          <w:tcPr>
            <w:tcW w:w="1559" w:type="dxa"/>
            <w:hideMark/>
          </w:tcPr>
          <w:p w:rsidR="00000D3D" w:rsidRPr="00000D3D" w:rsidRDefault="00000D3D" w:rsidP="00AD3A5C">
            <w:pPr>
              <w:tabs>
                <w:tab w:val="left" w:pos="426"/>
              </w:tabs>
              <w:rPr>
                <w:sz w:val="24"/>
                <w:szCs w:val="24"/>
              </w:rPr>
            </w:pPr>
            <w:r w:rsidRPr="00000D3D">
              <w:rPr>
                <w:sz w:val="24"/>
                <w:szCs w:val="24"/>
              </w:rPr>
              <w:t>235,40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273"/>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Сухобузимский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255,15</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256,53</w:t>
            </w:r>
          </w:p>
        </w:tc>
        <w:tc>
          <w:tcPr>
            <w:tcW w:w="1559" w:type="dxa"/>
            <w:hideMark/>
          </w:tcPr>
          <w:p w:rsidR="00000D3D" w:rsidRPr="00000D3D" w:rsidRDefault="00000D3D" w:rsidP="00AD3A5C">
            <w:pPr>
              <w:tabs>
                <w:tab w:val="left" w:pos="426"/>
              </w:tabs>
              <w:rPr>
                <w:sz w:val="24"/>
                <w:szCs w:val="24"/>
              </w:rPr>
            </w:pPr>
            <w:r w:rsidRPr="00000D3D">
              <w:rPr>
                <w:sz w:val="24"/>
                <w:szCs w:val="24"/>
              </w:rPr>
              <w:t>250,00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315"/>
        </w:trPr>
        <w:tc>
          <w:tcPr>
            <w:tcW w:w="534" w:type="dxa"/>
            <w:vMerge w:val="restart"/>
            <w:noWrap/>
            <w:hideMark/>
          </w:tcPr>
          <w:p w:rsidR="00000D3D" w:rsidRPr="00000D3D" w:rsidRDefault="00000D3D" w:rsidP="00AD3A5C">
            <w:pPr>
              <w:tabs>
                <w:tab w:val="left" w:pos="426"/>
              </w:tabs>
              <w:rPr>
                <w:sz w:val="24"/>
                <w:szCs w:val="24"/>
              </w:rPr>
            </w:pPr>
            <w:r w:rsidRPr="00000D3D">
              <w:rPr>
                <w:sz w:val="24"/>
                <w:szCs w:val="24"/>
              </w:rPr>
              <w:t> </w:t>
            </w:r>
          </w:p>
        </w:tc>
        <w:tc>
          <w:tcPr>
            <w:tcW w:w="3260" w:type="dxa"/>
            <w:gridSpan w:val="2"/>
            <w:vMerge w:val="restart"/>
            <w:hideMark/>
          </w:tcPr>
          <w:p w:rsidR="00000D3D" w:rsidRPr="00000D3D" w:rsidRDefault="00000D3D" w:rsidP="00AD3A5C">
            <w:pPr>
              <w:tabs>
                <w:tab w:val="left" w:pos="426"/>
              </w:tabs>
              <w:rPr>
                <w:sz w:val="24"/>
                <w:szCs w:val="24"/>
              </w:rPr>
            </w:pPr>
            <w:r w:rsidRPr="00000D3D">
              <w:rPr>
                <w:sz w:val="24"/>
                <w:szCs w:val="24"/>
              </w:rPr>
              <w:t>Доля среднесписочной численности работников (без внешних совместителей) малых и средних организаций в среднесписочной численности работников (без внешних совместителей) всех организаций</w:t>
            </w:r>
          </w:p>
        </w:tc>
        <w:tc>
          <w:tcPr>
            <w:tcW w:w="709" w:type="dxa"/>
            <w:gridSpan w:val="2"/>
            <w:vMerge w:val="restart"/>
            <w:hideMark/>
          </w:tcPr>
          <w:p w:rsidR="00000D3D" w:rsidRPr="00000D3D" w:rsidRDefault="00000D3D" w:rsidP="00AD3A5C">
            <w:pPr>
              <w:tabs>
                <w:tab w:val="left" w:pos="426"/>
              </w:tabs>
              <w:rPr>
                <w:sz w:val="24"/>
                <w:szCs w:val="24"/>
              </w:rPr>
            </w:pPr>
            <w:r w:rsidRPr="00000D3D">
              <w:rPr>
                <w:sz w:val="24"/>
                <w:szCs w:val="24"/>
              </w:rPr>
              <w:t>%</w:t>
            </w:r>
          </w:p>
        </w:tc>
        <w:tc>
          <w:tcPr>
            <w:tcW w:w="4394" w:type="dxa"/>
            <w:gridSpan w:val="2"/>
            <w:hideMark/>
          </w:tcPr>
          <w:p w:rsidR="00000D3D" w:rsidRPr="00000D3D" w:rsidRDefault="00000D3D" w:rsidP="00AD3A5C">
            <w:pPr>
              <w:tabs>
                <w:tab w:val="left" w:pos="426"/>
              </w:tabs>
              <w:rPr>
                <w:sz w:val="24"/>
                <w:szCs w:val="24"/>
              </w:rPr>
            </w:pPr>
            <w:r w:rsidRPr="00000D3D">
              <w:rPr>
                <w:sz w:val="24"/>
                <w:szCs w:val="24"/>
              </w:rPr>
              <w:t>По краю в целом</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 </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 </w:t>
            </w:r>
          </w:p>
        </w:tc>
        <w:tc>
          <w:tcPr>
            <w:tcW w:w="1559" w:type="dxa"/>
            <w:hideMark/>
          </w:tcPr>
          <w:p w:rsidR="00000D3D" w:rsidRPr="00000D3D" w:rsidRDefault="00000D3D" w:rsidP="00AD3A5C">
            <w:pPr>
              <w:tabs>
                <w:tab w:val="left" w:pos="426"/>
              </w:tabs>
              <w:rPr>
                <w:sz w:val="24"/>
                <w:szCs w:val="24"/>
              </w:rPr>
            </w:pPr>
            <w:r w:rsidRPr="00000D3D">
              <w:rPr>
                <w:sz w:val="24"/>
                <w:szCs w:val="24"/>
              </w:rPr>
              <w:t> </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314"/>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b/>
                <w:sz w:val="24"/>
                <w:szCs w:val="24"/>
              </w:rPr>
            </w:pPr>
            <w:r w:rsidRPr="00000D3D">
              <w:rPr>
                <w:b/>
                <w:sz w:val="24"/>
                <w:szCs w:val="24"/>
              </w:rPr>
              <w:t>Балахтинский муниципальный район</w:t>
            </w:r>
          </w:p>
        </w:tc>
        <w:tc>
          <w:tcPr>
            <w:tcW w:w="1701" w:type="dxa"/>
            <w:gridSpan w:val="2"/>
            <w:hideMark/>
          </w:tcPr>
          <w:p w:rsidR="00000D3D" w:rsidRPr="00000D3D" w:rsidRDefault="00000D3D" w:rsidP="00AD3A5C">
            <w:pPr>
              <w:tabs>
                <w:tab w:val="left" w:pos="426"/>
              </w:tabs>
              <w:rPr>
                <w:b/>
                <w:sz w:val="24"/>
                <w:szCs w:val="24"/>
              </w:rPr>
            </w:pPr>
            <w:r w:rsidRPr="00000D3D">
              <w:rPr>
                <w:b/>
                <w:sz w:val="24"/>
                <w:szCs w:val="24"/>
              </w:rPr>
              <w:t>56,78</w:t>
            </w:r>
          </w:p>
        </w:tc>
        <w:tc>
          <w:tcPr>
            <w:tcW w:w="1701" w:type="dxa"/>
            <w:gridSpan w:val="3"/>
            <w:hideMark/>
          </w:tcPr>
          <w:p w:rsidR="00000D3D" w:rsidRPr="00000D3D" w:rsidRDefault="00000D3D" w:rsidP="00AD3A5C">
            <w:pPr>
              <w:tabs>
                <w:tab w:val="left" w:pos="426"/>
              </w:tabs>
              <w:rPr>
                <w:b/>
                <w:sz w:val="24"/>
                <w:szCs w:val="24"/>
              </w:rPr>
            </w:pPr>
            <w:r w:rsidRPr="00000D3D">
              <w:rPr>
                <w:b/>
                <w:sz w:val="24"/>
                <w:szCs w:val="24"/>
              </w:rPr>
              <w:t>50,94</w:t>
            </w:r>
          </w:p>
        </w:tc>
        <w:tc>
          <w:tcPr>
            <w:tcW w:w="1559" w:type="dxa"/>
            <w:hideMark/>
          </w:tcPr>
          <w:p w:rsidR="00000D3D" w:rsidRPr="00000D3D" w:rsidRDefault="00000D3D" w:rsidP="00AD3A5C">
            <w:pPr>
              <w:tabs>
                <w:tab w:val="left" w:pos="426"/>
              </w:tabs>
              <w:rPr>
                <w:b/>
                <w:sz w:val="24"/>
                <w:szCs w:val="24"/>
              </w:rPr>
            </w:pPr>
            <w:r w:rsidRPr="00000D3D">
              <w:rPr>
                <w:b/>
                <w:sz w:val="24"/>
                <w:szCs w:val="24"/>
              </w:rPr>
              <w:t>49,91</w:t>
            </w:r>
          </w:p>
        </w:tc>
        <w:tc>
          <w:tcPr>
            <w:tcW w:w="1559" w:type="dxa"/>
            <w:gridSpan w:val="2"/>
            <w:hideMark/>
          </w:tcPr>
          <w:p w:rsidR="00000D3D" w:rsidRPr="00000D3D" w:rsidRDefault="00000D3D" w:rsidP="00AD3A5C">
            <w:pPr>
              <w:tabs>
                <w:tab w:val="left" w:pos="426"/>
              </w:tabs>
              <w:rPr>
                <w:b/>
                <w:sz w:val="24"/>
                <w:szCs w:val="24"/>
              </w:rPr>
            </w:pPr>
            <w:r w:rsidRPr="00000D3D">
              <w:rPr>
                <w:b/>
                <w:sz w:val="24"/>
                <w:szCs w:val="24"/>
              </w:rPr>
              <w:t> </w:t>
            </w:r>
          </w:p>
        </w:tc>
      </w:tr>
      <w:tr w:rsidR="00000D3D" w:rsidRPr="00000D3D" w:rsidTr="008A350B">
        <w:trPr>
          <w:trHeight w:val="405"/>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Березовский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38,27</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61,45</w:t>
            </w:r>
          </w:p>
        </w:tc>
        <w:tc>
          <w:tcPr>
            <w:tcW w:w="1559" w:type="dxa"/>
            <w:hideMark/>
          </w:tcPr>
          <w:p w:rsidR="00000D3D" w:rsidRPr="00000D3D" w:rsidRDefault="00000D3D" w:rsidP="00AD3A5C">
            <w:pPr>
              <w:tabs>
                <w:tab w:val="left" w:pos="426"/>
              </w:tabs>
              <w:rPr>
                <w:sz w:val="24"/>
                <w:szCs w:val="24"/>
              </w:rPr>
            </w:pPr>
            <w:r w:rsidRPr="00000D3D">
              <w:rPr>
                <w:sz w:val="24"/>
                <w:szCs w:val="24"/>
              </w:rPr>
              <w:t>67,75</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341"/>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Большемуртинский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46,20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42,40</w:t>
            </w:r>
          </w:p>
        </w:tc>
        <w:tc>
          <w:tcPr>
            <w:tcW w:w="1559" w:type="dxa"/>
            <w:hideMark/>
          </w:tcPr>
          <w:p w:rsidR="00000D3D" w:rsidRPr="00000D3D" w:rsidRDefault="00000D3D" w:rsidP="00AD3A5C">
            <w:pPr>
              <w:tabs>
                <w:tab w:val="left" w:pos="426"/>
              </w:tabs>
              <w:rPr>
                <w:sz w:val="24"/>
                <w:szCs w:val="24"/>
              </w:rPr>
            </w:pPr>
            <w:r w:rsidRPr="00000D3D">
              <w:rPr>
                <w:sz w:val="24"/>
                <w:szCs w:val="24"/>
              </w:rPr>
              <w:t>32,30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164"/>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Емельяновский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28,20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32,50</w:t>
            </w:r>
          </w:p>
        </w:tc>
        <w:tc>
          <w:tcPr>
            <w:tcW w:w="1559" w:type="dxa"/>
            <w:hideMark/>
          </w:tcPr>
          <w:p w:rsidR="00000D3D" w:rsidRPr="00000D3D" w:rsidRDefault="00000D3D" w:rsidP="00AD3A5C">
            <w:pPr>
              <w:tabs>
                <w:tab w:val="left" w:pos="426"/>
              </w:tabs>
              <w:rPr>
                <w:sz w:val="24"/>
                <w:szCs w:val="24"/>
              </w:rPr>
            </w:pPr>
            <w:r w:rsidRPr="00000D3D">
              <w:rPr>
                <w:sz w:val="24"/>
                <w:szCs w:val="24"/>
              </w:rPr>
              <w:t>30,10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256"/>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Манский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30,86</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35,00</w:t>
            </w:r>
          </w:p>
        </w:tc>
        <w:tc>
          <w:tcPr>
            <w:tcW w:w="1559" w:type="dxa"/>
            <w:hideMark/>
          </w:tcPr>
          <w:p w:rsidR="00000D3D" w:rsidRPr="00000D3D" w:rsidRDefault="00000D3D" w:rsidP="00AD3A5C">
            <w:pPr>
              <w:tabs>
                <w:tab w:val="left" w:pos="426"/>
              </w:tabs>
              <w:rPr>
                <w:sz w:val="24"/>
                <w:szCs w:val="24"/>
              </w:rPr>
            </w:pPr>
            <w:r w:rsidRPr="00000D3D">
              <w:rPr>
                <w:sz w:val="24"/>
                <w:szCs w:val="24"/>
              </w:rPr>
              <w:t>34,00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343"/>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Сухобузимский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18,70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16,67</w:t>
            </w:r>
          </w:p>
        </w:tc>
        <w:tc>
          <w:tcPr>
            <w:tcW w:w="1559" w:type="dxa"/>
            <w:hideMark/>
          </w:tcPr>
          <w:p w:rsidR="00000D3D" w:rsidRPr="00000D3D" w:rsidRDefault="00000D3D" w:rsidP="00AD3A5C">
            <w:pPr>
              <w:tabs>
                <w:tab w:val="left" w:pos="426"/>
              </w:tabs>
              <w:rPr>
                <w:sz w:val="24"/>
                <w:szCs w:val="24"/>
              </w:rPr>
            </w:pPr>
            <w:r w:rsidRPr="00000D3D">
              <w:rPr>
                <w:sz w:val="24"/>
                <w:szCs w:val="24"/>
              </w:rPr>
              <w:t>18,14</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315"/>
        </w:trPr>
        <w:tc>
          <w:tcPr>
            <w:tcW w:w="534" w:type="dxa"/>
            <w:vMerge w:val="restart"/>
            <w:noWrap/>
            <w:hideMark/>
          </w:tcPr>
          <w:p w:rsidR="00000D3D" w:rsidRPr="00000D3D" w:rsidRDefault="00000D3D" w:rsidP="00AD3A5C">
            <w:pPr>
              <w:tabs>
                <w:tab w:val="left" w:pos="426"/>
              </w:tabs>
              <w:rPr>
                <w:sz w:val="24"/>
                <w:szCs w:val="24"/>
              </w:rPr>
            </w:pPr>
            <w:r w:rsidRPr="00000D3D">
              <w:rPr>
                <w:sz w:val="24"/>
                <w:szCs w:val="24"/>
              </w:rPr>
              <w:t> </w:t>
            </w:r>
          </w:p>
        </w:tc>
        <w:tc>
          <w:tcPr>
            <w:tcW w:w="3260" w:type="dxa"/>
            <w:gridSpan w:val="2"/>
            <w:vMerge w:val="restart"/>
            <w:hideMark/>
          </w:tcPr>
          <w:p w:rsidR="00000D3D" w:rsidRPr="00000D3D" w:rsidRDefault="00000D3D" w:rsidP="00AD3A5C">
            <w:pPr>
              <w:tabs>
                <w:tab w:val="left" w:pos="426"/>
              </w:tabs>
              <w:rPr>
                <w:sz w:val="24"/>
                <w:szCs w:val="24"/>
              </w:rPr>
            </w:pPr>
            <w:r w:rsidRPr="00000D3D">
              <w:rPr>
                <w:sz w:val="24"/>
                <w:szCs w:val="24"/>
              </w:rPr>
              <w:t>Объем инвестиций в основной капитал (за исключением бюджетных средств) в расчете на 1 человека населения</w:t>
            </w:r>
          </w:p>
        </w:tc>
        <w:tc>
          <w:tcPr>
            <w:tcW w:w="709" w:type="dxa"/>
            <w:gridSpan w:val="2"/>
            <w:vMerge w:val="restart"/>
            <w:hideMark/>
          </w:tcPr>
          <w:p w:rsidR="00000D3D" w:rsidRPr="00000D3D" w:rsidRDefault="00000D3D" w:rsidP="00AD3A5C">
            <w:pPr>
              <w:tabs>
                <w:tab w:val="left" w:pos="426"/>
              </w:tabs>
              <w:rPr>
                <w:sz w:val="24"/>
                <w:szCs w:val="24"/>
              </w:rPr>
            </w:pPr>
            <w:r w:rsidRPr="00000D3D">
              <w:rPr>
                <w:sz w:val="24"/>
                <w:szCs w:val="24"/>
              </w:rPr>
              <w:t>руб.</w:t>
            </w:r>
          </w:p>
        </w:tc>
        <w:tc>
          <w:tcPr>
            <w:tcW w:w="4394" w:type="dxa"/>
            <w:gridSpan w:val="2"/>
            <w:hideMark/>
          </w:tcPr>
          <w:p w:rsidR="00000D3D" w:rsidRPr="00000D3D" w:rsidRDefault="00000D3D" w:rsidP="00AD3A5C">
            <w:pPr>
              <w:tabs>
                <w:tab w:val="left" w:pos="426"/>
              </w:tabs>
              <w:rPr>
                <w:sz w:val="24"/>
                <w:szCs w:val="24"/>
              </w:rPr>
            </w:pPr>
            <w:r w:rsidRPr="00000D3D">
              <w:rPr>
                <w:sz w:val="24"/>
                <w:szCs w:val="24"/>
              </w:rPr>
              <w:t>По краю в целом</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 </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 </w:t>
            </w:r>
          </w:p>
        </w:tc>
        <w:tc>
          <w:tcPr>
            <w:tcW w:w="1559" w:type="dxa"/>
            <w:hideMark/>
          </w:tcPr>
          <w:p w:rsidR="00000D3D" w:rsidRPr="00000D3D" w:rsidRDefault="00000D3D" w:rsidP="00AD3A5C">
            <w:pPr>
              <w:tabs>
                <w:tab w:val="left" w:pos="426"/>
              </w:tabs>
              <w:rPr>
                <w:sz w:val="24"/>
                <w:szCs w:val="24"/>
              </w:rPr>
            </w:pPr>
            <w:r w:rsidRPr="00000D3D">
              <w:rPr>
                <w:sz w:val="24"/>
                <w:szCs w:val="24"/>
              </w:rPr>
              <w:t> 133981,93</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353"/>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b/>
                <w:sz w:val="24"/>
                <w:szCs w:val="24"/>
              </w:rPr>
            </w:pPr>
            <w:r w:rsidRPr="00000D3D">
              <w:rPr>
                <w:b/>
                <w:sz w:val="24"/>
                <w:szCs w:val="24"/>
              </w:rPr>
              <w:t>Балахтинский муниципальный район</w:t>
            </w:r>
          </w:p>
        </w:tc>
        <w:tc>
          <w:tcPr>
            <w:tcW w:w="1701" w:type="dxa"/>
            <w:gridSpan w:val="2"/>
            <w:hideMark/>
          </w:tcPr>
          <w:p w:rsidR="00000D3D" w:rsidRPr="00000D3D" w:rsidRDefault="00000D3D" w:rsidP="00AD3A5C">
            <w:pPr>
              <w:tabs>
                <w:tab w:val="left" w:pos="426"/>
              </w:tabs>
              <w:rPr>
                <w:b/>
                <w:sz w:val="24"/>
                <w:szCs w:val="24"/>
              </w:rPr>
            </w:pPr>
            <w:r w:rsidRPr="00000D3D">
              <w:rPr>
                <w:b/>
                <w:sz w:val="24"/>
                <w:szCs w:val="24"/>
              </w:rPr>
              <w:t>7 365,50</w:t>
            </w:r>
          </w:p>
        </w:tc>
        <w:tc>
          <w:tcPr>
            <w:tcW w:w="1701" w:type="dxa"/>
            <w:gridSpan w:val="3"/>
            <w:hideMark/>
          </w:tcPr>
          <w:p w:rsidR="00000D3D" w:rsidRPr="00000D3D" w:rsidRDefault="00000D3D" w:rsidP="00AD3A5C">
            <w:pPr>
              <w:tabs>
                <w:tab w:val="left" w:pos="426"/>
              </w:tabs>
              <w:rPr>
                <w:b/>
                <w:sz w:val="24"/>
                <w:szCs w:val="24"/>
              </w:rPr>
            </w:pPr>
            <w:r w:rsidRPr="00000D3D">
              <w:rPr>
                <w:b/>
                <w:sz w:val="24"/>
                <w:szCs w:val="24"/>
              </w:rPr>
              <w:t>5 521,30</w:t>
            </w:r>
          </w:p>
        </w:tc>
        <w:tc>
          <w:tcPr>
            <w:tcW w:w="1559" w:type="dxa"/>
            <w:hideMark/>
          </w:tcPr>
          <w:p w:rsidR="00000D3D" w:rsidRPr="00000D3D" w:rsidRDefault="00000D3D" w:rsidP="00AD3A5C">
            <w:pPr>
              <w:tabs>
                <w:tab w:val="left" w:pos="426"/>
              </w:tabs>
              <w:rPr>
                <w:b/>
                <w:sz w:val="24"/>
                <w:szCs w:val="24"/>
              </w:rPr>
            </w:pPr>
            <w:r w:rsidRPr="00000D3D">
              <w:rPr>
                <w:b/>
                <w:sz w:val="24"/>
                <w:szCs w:val="24"/>
              </w:rPr>
              <w:t>5 056,01</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301"/>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Березовский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11 053,10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13 080,50</w:t>
            </w:r>
          </w:p>
        </w:tc>
        <w:tc>
          <w:tcPr>
            <w:tcW w:w="1559" w:type="dxa"/>
            <w:hideMark/>
          </w:tcPr>
          <w:p w:rsidR="00000D3D" w:rsidRPr="00000D3D" w:rsidRDefault="00000D3D" w:rsidP="00AD3A5C">
            <w:pPr>
              <w:tabs>
                <w:tab w:val="left" w:pos="426"/>
              </w:tabs>
              <w:rPr>
                <w:sz w:val="24"/>
                <w:szCs w:val="24"/>
              </w:rPr>
            </w:pPr>
            <w:r w:rsidRPr="00000D3D">
              <w:rPr>
                <w:sz w:val="24"/>
                <w:szCs w:val="24"/>
              </w:rPr>
              <w:t>9 346,94</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251"/>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Большемуртинский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60 332,00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91 859,74</w:t>
            </w:r>
          </w:p>
        </w:tc>
        <w:tc>
          <w:tcPr>
            <w:tcW w:w="1559" w:type="dxa"/>
            <w:hideMark/>
          </w:tcPr>
          <w:p w:rsidR="00000D3D" w:rsidRPr="00000D3D" w:rsidRDefault="00000D3D" w:rsidP="00AD3A5C">
            <w:pPr>
              <w:tabs>
                <w:tab w:val="left" w:pos="426"/>
              </w:tabs>
              <w:rPr>
                <w:sz w:val="24"/>
                <w:szCs w:val="24"/>
              </w:rPr>
            </w:pPr>
            <w:r w:rsidRPr="00000D3D">
              <w:rPr>
                <w:sz w:val="24"/>
                <w:szCs w:val="24"/>
              </w:rPr>
              <w:t>93 975,27</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329"/>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Емельяновский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33 225,75</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25 482,42</w:t>
            </w:r>
          </w:p>
        </w:tc>
        <w:tc>
          <w:tcPr>
            <w:tcW w:w="1559" w:type="dxa"/>
            <w:hideMark/>
          </w:tcPr>
          <w:p w:rsidR="00000D3D" w:rsidRPr="00000D3D" w:rsidRDefault="00000D3D" w:rsidP="00AD3A5C">
            <w:pPr>
              <w:tabs>
                <w:tab w:val="left" w:pos="426"/>
              </w:tabs>
              <w:rPr>
                <w:sz w:val="24"/>
                <w:szCs w:val="24"/>
              </w:rPr>
            </w:pPr>
            <w:r w:rsidRPr="00000D3D">
              <w:rPr>
                <w:sz w:val="24"/>
                <w:szCs w:val="24"/>
              </w:rPr>
              <w:t>16 420,70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293"/>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Манский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123 009,60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51 565,70</w:t>
            </w:r>
          </w:p>
        </w:tc>
        <w:tc>
          <w:tcPr>
            <w:tcW w:w="1559" w:type="dxa"/>
            <w:hideMark/>
          </w:tcPr>
          <w:p w:rsidR="00000D3D" w:rsidRPr="00000D3D" w:rsidRDefault="00000D3D" w:rsidP="00AD3A5C">
            <w:pPr>
              <w:tabs>
                <w:tab w:val="left" w:pos="426"/>
              </w:tabs>
              <w:rPr>
                <w:sz w:val="24"/>
                <w:szCs w:val="24"/>
              </w:rPr>
            </w:pPr>
            <w:r w:rsidRPr="00000D3D">
              <w:rPr>
                <w:sz w:val="24"/>
                <w:szCs w:val="24"/>
              </w:rPr>
              <w:t>32 026,00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386"/>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Сухобузимский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31 613,00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49 117,70</w:t>
            </w:r>
          </w:p>
        </w:tc>
        <w:tc>
          <w:tcPr>
            <w:tcW w:w="1559" w:type="dxa"/>
            <w:hideMark/>
          </w:tcPr>
          <w:p w:rsidR="00000D3D" w:rsidRPr="00000D3D" w:rsidRDefault="00000D3D" w:rsidP="00AD3A5C">
            <w:pPr>
              <w:tabs>
                <w:tab w:val="left" w:pos="426"/>
              </w:tabs>
              <w:rPr>
                <w:sz w:val="24"/>
                <w:szCs w:val="24"/>
              </w:rPr>
            </w:pPr>
            <w:r w:rsidRPr="00000D3D">
              <w:rPr>
                <w:sz w:val="24"/>
                <w:szCs w:val="24"/>
              </w:rPr>
              <w:t>5 957,67</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276"/>
        </w:trPr>
        <w:tc>
          <w:tcPr>
            <w:tcW w:w="534" w:type="dxa"/>
            <w:vMerge w:val="restart"/>
            <w:noWrap/>
            <w:hideMark/>
          </w:tcPr>
          <w:p w:rsidR="00000D3D" w:rsidRPr="00000D3D" w:rsidRDefault="00000D3D" w:rsidP="00AD3A5C">
            <w:pPr>
              <w:tabs>
                <w:tab w:val="left" w:pos="426"/>
              </w:tabs>
              <w:rPr>
                <w:sz w:val="24"/>
                <w:szCs w:val="24"/>
              </w:rPr>
            </w:pPr>
            <w:r w:rsidRPr="00000D3D">
              <w:rPr>
                <w:sz w:val="24"/>
                <w:szCs w:val="24"/>
              </w:rPr>
              <w:t> </w:t>
            </w:r>
          </w:p>
        </w:tc>
        <w:tc>
          <w:tcPr>
            <w:tcW w:w="3260" w:type="dxa"/>
            <w:gridSpan w:val="2"/>
            <w:vMerge w:val="restart"/>
            <w:hideMark/>
          </w:tcPr>
          <w:p w:rsidR="00000D3D" w:rsidRPr="00000D3D" w:rsidRDefault="00000D3D" w:rsidP="00AD3A5C">
            <w:pPr>
              <w:tabs>
                <w:tab w:val="left" w:pos="426"/>
              </w:tabs>
              <w:rPr>
                <w:sz w:val="24"/>
                <w:szCs w:val="24"/>
              </w:rPr>
            </w:pPr>
            <w:r w:rsidRPr="00000D3D">
              <w:rPr>
                <w:sz w:val="24"/>
                <w:szCs w:val="24"/>
              </w:rPr>
              <w:t>Объем инвестиций в основной капитал за счет всех источников финансирования (без субъектов малого предпринимательства и параметров неформальной деятельности)</w:t>
            </w:r>
          </w:p>
        </w:tc>
        <w:tc>
          <w:tcPr>
            <w:tcW w:w="709" w:type="dxa"/>
            <w:gridSpan w:val="2"/>
            <w:vMerge w:val="restart"/>
            <w:hideMark/>
          </w:tcPr>
          <w:p w:rsidR="00000D3D" w:rsidRPr="00000D3D" w:rsidRDefault="00000D3D" w:rsidP="00AD3A5C">
            <w:pPr>
              <w:tabs>
                <w:tab w:val="left" w:pos="426"/>
              </w:tabs>
              <w:rPr>
                <w:sz w:val="24"/>
                <w:szCs w:val="24"/>
              </w:rPr>
            </w:pPr>
            <w:r w:rsidRPr="00000D3D">
              <w:rPr>
                <w:sz w:val="24"/>
                <w:szCs w:val="24"/>
              </w:rPr>
              <w:t>млн. руб.</w:t>
            </w:r>
          </w:p>
        </w:tc>
        <w:tc>
          <w:tcPr>
            <w:tcW w:w="4394" w:type="dxa"/>
            <w:gridSpan w:val="2"/>
            <w:hideMark/>
          </w:tcPr>
          <w:p w:rsidR="00000D3D" w:rsidRPr="00000D3D" w:rsidRDefault="00000D3D" w:rsidP="00AD3A5C">
            <w:pPr>
              <w:tabs>
                <w:tab w:val="left" w:pos="426"/>
              </w:tabs>
              <w:rPr>
                <w:sz w:val="24"/>
                <w:szCs w:val="24"/>
              </w:rPr>
            </w:pPr>
            <w:r w:rsidRPr="00000D3D">
              <w:rPr>
                <w:sz w:val="24"/>
                <w:szCs w:val="24"/>
              </w:rPr>
              <w:t>По краю в целом</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 </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 </w:t>
            </w:r>
          </w:p>
        </w:tc>
        <w:tc>
          <w:tcPr>
            <w:tcW w:w="1559" w:type="dxa"/>
            <w:hideMark/>
          </w:tcPr>
          <w:p w:rsidR="00000D3D" w:rsidRPr="00000D3D" w:rsidRDefault="00000D3D" w:rsidP="00AD3A5C">
            <w:pPr>
              <w:tabs>
                <w:tab w:val="left" w:pos="426"/>
              </w:tabs>
              <w:rPr>
                <w:sz w:val="24"/>
                <w:szCs w:val="24"/>
              </w:rPr>
            </w:pPr>
            <w:r w:rsidRPr="00000D3D">
              <w:rPr>
                <w:sz w:val="24"/>
                <w:szCs w:val="24"/>
              </w:rPr>
              <w:t>356 190,29</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361"/>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b/>
                <w:sz w:val="24"/>
                <w:szCs w:val="24"/>
              </w:rPr>
            </w:pPr>
            <w:r w:rsidRPr="00000D3D">
              <w:rPr>
                <w:b/>
                <w:sz w:val="24"/>
                <w:szCs w:val="24"/>
              </w:rPr>
              <w:t>Балахтинский муниципальный район</w:t>
            </w:r>
          </w:p>
        </w:tc>
        <w:tc>
          <w:tcPr>
            <w:tcW w:w="1701" w:type="dxa"/>
            <w:gridSpan w:val="2"/>
            <w:hideMark/>
          </w:tcPr>
          <w:p w:rsidR="00000D3D" w:rsidRPr="00000D3D" w:rsidRDefault="00000D3D" w:rsidP="00AD3A5C">
            <w:pPr>
              <w:tabs>
                <w:tab w:val="left" w:pos="426"/>
              </w:tabs>
              <w:rPr>
                <w:b/>
                <w:sz w:val="24"/>
                <w:szCs w:val="24"/>
              </w:rPr>
            </w:pPr>
            <w:r w:rsidRPr="00000D3D">
              <w:rPr>
                <w:b/>
                <w:sz w:val="24"/>
                <w:szCs w:val="24"/>
              </w:rPr>
              <w:t>477,02</w:t>
            </w:r>
          </w:p>
        </w:tc>
        <w:tc>
          <w:tcPr>
            <w:tcW w:w="1701" w:type="dxa"/>
            <w:gridSpan w:val="3"/>
            <w:hideMark/>
          </w:tcPr>
          <w:p w:rsidR="00000D3D" w:rsidRPr="00000D3D" w:rsidRDefault="00000D3D" w:rsidP="00AD3A5C">
            <w:pPr>
              <w:tabs>
                <w:tab w:val="left" w:pos="426"/>
              </w:tabs>
              <w:rPr>
                <w:b/>
                <w:sz w:val="24"/>
                <w:szCs w:val="24"/>
              </w:rPr>
            </w:pPr>
            <w:r w:rsidRPr="00000D3D">
              <w:rPr>
                <w:b/>
                <w:sz w:val="24"/>
                <w:szCs w:val="24"/>
              </w:rPr>
              <w:t>135,44</w:t>
            </w:r>
          </w:p>
        </w:tc>
        <w:tc>
          <w:tcPr>
            <w:tcW w:w="1559" w:type="dxa"/>
            <w:hideMark/>
          </w:tcPr>
          <w:p w:rsidR="00000D3D" w:rsidRPr="00000D3D" w:rsidRDefault="00000D3D" w:rsidP="00AD3A5C">
            <w:pPr>
              <w:tabs>
                <w:tab w:val="left" w:pos="426"/>
              </w:tabs>
              <w:rPr>
                <w:b/>
                <w:sz w:val="24"/>
                <w:szCs w:val="24"/>
              </w:rPr>
            </w:pPr>
            <w:r w:rsidRPr="00000D3D">
              <w:rPr>
                <w:b/>
                <w:sz w:val="24"/>
                <w:szCs w:val="24"/>
              </w:rPr>
              <w:t>197,06</w:t>
            </w:r>
          </w:p>
        </w:tc>
        <w:tc>
          <w:tcPr>
            <w:tcW w:w="1559" w:type="dxa"/>
            <w:gridSpan w:val="2"/>
            <w:hideMark/>
          </w:tcPr>
          <w:p w:rsidR="00000D3D" w:rsidRPr="00000D3D" w:rsidRDefault="00000D3D" w:rsidP="00AD3A5C">
            <w:pPr>
              <w:tabs>
                <w:tab w:val="left" w:pos="426"/>
              </w:tabs>
              <w:rPr>
                <w:b/>
                <w:sz w:val="24"/>
                <w:szCs w:val="24"/>
              </w:rPr>
            </w:pPr>
            <w:r w:rsidRPr="00000D3D">
              <w:rPr>
                <w:b/>
                <w:sz w:val="24"/>
                <w:szCs w:val="24"/>
              </w:rPr>
              <w:t>0,06%</w:t>
            </w:r>
          </w:p>
        </w:tc>
      </w:tr>
      <w:tr w:rsidR="00000D3D" w:rsidRPr="00000D3D" w:rsidTr="008A350B">
        <w:trPr>
          <w:trHeight w:val="6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Березовский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699,20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798,62</w:t>
            </w:r>
          </w:p>
        </w:tc>
        <w:tc>
          <w:tcPr>
            <w:tcW w:w="1559" w:type="dxa"/>
            <w:hideMark/>
          </w:tcPr>
          <w:p w:rsidR="00000D3D" w:rsidRPr="00000D3D" w:rsidRDefault="00000D3D" w:rsidP="00AD3A5C">
            <w:pPr>
              <w:tabs>
                <w:tab w:val="left" w:pos="426"/>
              </w:tabs>
              <w:rPr>
                <w:sz w:val="24"/>
                <w:szCs w:val="24"/>
              </w:rPr>
            </w:pPr>
            <w:r w:rsidRPr="00000D3D">
              <w:rPr>
                <w:sz w:val="24"/>
                <w:szCs w:val="24"/>
              </w:rPr>
              <w:t>506,20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0,14%</w:t>
            </w:r>
          </w:p>
        </w:tc>
      </w:tr>
      <w:tr w:rsidR="00000D3D" w:rsidRPr="00000D3D" w:rsidTr="008A350B">
        <w:trPr>
          <w:trHeight w:val="339"/>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Большемуртинский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1 222,41</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1 963,44</w:t>
            </w:r>
          </w:p>
        </w:tc>
        <w:tc>
          <w:tcPr>
            <w:tcW w:w="1559" w:type="dxa"/>
            <w:hideMark/>
          </w:tcPr>
          <w:p w:rsidR="00000D3D" w:rsidRPr="00000D3D" w:rsidRDefault="00000D3D" w:rsidP="00AD3A5C">
            <w:pPr>
              <w:tabs>
                <w:tab w:val="left" w:pos="426"/>
              </w:tabs>
              <w:rPr>
                <w:sz w:val="24"/>
                <w:szCs w:val="24"/>
              </w:rPr>
            </w:pPr>
            <w:r w:rsidRPr="00000D3D">
              <w:rPr>
                <w:sz w:val="24"/>
                <w:szCs w:val="24"/>
              </w:rPr>
              <w:t>2 286,93</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0,64%</w:t>
            </w:r>
          </w:p>
        </w:tc>
      </w:tr>
      <w:tr w:rsidR="00000D3D" w:rsidRPr="00000D3D" w:rsidTr="008A350B">
        <w:trPr>
          <w:trHeight w:val="288"/>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Емельяновский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1 747,76</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1 423,47</w:t>
            </w:r>
          </w:p>
        </w:tc>
        <w:tc>
          <w:tcPr>
            <w:tcW w:w="1559" w:type="dxa"/>
            <w:hideMark/>
          </w:tcPr>
          <w:p w:rsidR="00000D3D" w:rsidRPr="00000D3D" w:rsidRDefault="00000D3D" w:rsidP="00AD3A5C">
            <w:pPr>
              <w:tabs>
                <w:tab w:val="left" w:pos="426"/>
              </w:tabs>
              <w:rPr>
                <w:sz w:val="24"/>
                <w:szCs w:val="24"/>
              </w:rPr>
            </w:pPr>
            <w:r w:rsidRPr="00000D3D">
              <w:rPr>
                <w:sz w:val="24"/>
                <w:szCs w:val="24"/>
              </w:rPr>
              <w:t>1 128,51</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0,32%</w:t>
            </w:r>
          </w:p>
        </w:tc>
      </w:tr>
      <w:tr w:rsidR="00000D3D" w:rsidRPr="00000D3D" w:rsidTr="008A350B">
        <w:trPr>
          <w:trHeight w:val="379"/>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Манский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1 996,74</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848,08</w:t>
            </w:r>
          </w:p>
        </w:tc>
        <w:tc>
          <w:tcPr>
            <w:tcW w:w="1559" w:type="dxa"/>
            <w:hideMark/>
          </w:tcPr>
          <w:p w:rsidR="00000D3D" w:rsidRPr="00000D3D" w:rsidRDefault="00000D3D" w:rsidP="00AD3A5C">
            <w:pPr>
              <w:tabs>
                <w:tab w:val="left" w:pos="426"/>
              </w:tabs>
              <w:rPr>
                <w:sz w:val="24"/>
                <w:szCs w:val="24"/>
              </w:rPr>
            </w:pPr>
            <w:r w:rsidRPr="00000D3D">
              <w:rPr>
                <w:sz w:val="24"/>
                <w:szCs w:val="24"/>
              </w:rPr>
              <w:t>603,90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0,17%</w:t>
            </w:r>
          </w:p>
        </w:tc>
      </w:tr>
      <w:tr w:rsidR="00000D3D" w:rsidRPr="00000D3D" w:rsidTr="008A350B">
        <w:trPr>
          <w:trHeight w:val="329"/>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Сухобузимский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622,84</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1 032,90</w:t>
            </w:r>
          </w:p>
        </w:tc>
        <w:tc>
          <w:tcPr>
            <w:tcW w:w="1559" w:type="dxa"/>
            <w:hideMark/>
          </w:tcPr>
          <w:p w:rsidR="00000D3D" w:rsidRPr="00000D3D" w:rsidRDefault="00000D3D" w:rsidP="00AD3A5C">
            <w:pPr>
              <w:tabs>
                <w:tab w:val="left" w:pos="426"/>
              </w:tabs>
              <w:rPr>
                <w:sz w:val="24"/>
                <w:szCs w:val="24"/>
              </w:rPr>
            </w:pPr>
            <w:r w:rsidRPr="00000D3D">
              <w:rPr>
                <w:sz w:val="24"/>
                <w:szCs w:val="24"/>
              </w:rPr>
              <w:t>247,68</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0,07%</w:t>
            </w:r>
          </w:p>
        </w:tc>
      </w:tr>
      <w:tr w:rsidR="00000D3D" w:rsidRPr="00000D3D" w:rsidTr="008A350B">
        <w:trPr>
          <w:trHeight w:val="315"/>
        </w:trPr>
        <w:tc>
          <w:tcPr>
            <w:tcW w:w="534" w:type="dxa"/>
            <w:vMerge w:val="restart"/>
            <w:noWrap/>
            <w:hideMark/>
          </w:tcPr>
          <w:p w:rsidR="00000D3D" w:rsidRPr="00000D3D" w:rsidRDefault="00000D3D" w:rsidP="00AD3A5C">
            <w:pPr>
              <w:tabs>
                <w:tab w:val="left" w:pos="426"/>
              </w:tabs>
              <w:rPr>
                <w:sz w:val="24"/>
                <w:szCs w:val="24"/>
              </w:rPr>
            </w:pPr>
            <w:r w:rsidRPr="00000D3D">
              <w:rPr>
                <w:sz w:val="24"/>
                <w:szCs w:val="24"/>
              </w:rPr>
              <w:t> </w:t>
            </w:r>
          </w:p>
        </w:tc>
        <w:tc>
          <w:tcPr>
            <w:tcW w:w="3260" w:type="dxa"/>
            <w:gridSpan w:val="2"/>
            <w:vMerge w:val="restart"/>
            <w:hideMark/>
          </w:tcPr>
          <w:p w:rsidR="00000D3D" w:rsidRPr="00000D3D" w:rsidRDefault="00000D3D" w:rsidP="00AD3A5C">
            <w:pPr>
              <w:tabs>
                <w:tab w:val="left" w:pos="426"/>
              </w:tabs>
              <w:rPr>
                <w:sz w:val="24"/>
                <w:szCs w:val="24"/>
              </w:rPr>
            </w:pPr>
            <w:r w:rsidRPr="00000D3D">
              <w:rPr>
                <w:sz w:val="24"/>
                <w:szCs w:val="24"/>
              </w:rPr>
              <w:t>Общая площадь жилых домов, введенных в эксплуатацию за счет всех источников финансирования</w:t>
            </w:r>
          </w:p>
        </w:tc>
        <w:tc>
          <w:tcPr>
            <w:tcW w:w="709" w:type="dxa"/>
            <w:gridSpan w:val="2"/>
            <w:vMerge w:val="restart"/>
            <w:hideMark/>
          </w:tcPr>
          <w:p w:rsidR="00000D3D" w:rsidRPr="00000D3D" w:rsidRDefault="00000D3D" w:rsidP="00AD3A5C">
            <w:pPr>
              <w:tabs>
                <w:tab w:val="left" w:pos="426"/>
              </w:tabs>
              <w:rPr>
                <w:sz w:val="24"/>
                <w:szCs w:val="24"/>
              </w:rPr>
            </w:pPr>
            <w:r w:rsidRPr="00000D3D">
              <w:rPr>
                <w:sz w:val="24"/>
                <w:szCs w:val="24"/>
              </w:rPr>
              <w:t>кв. м.</w:t>
            </w:r>
          </w:p>
        </w:tc>
        <w:tc>
          <w:tcPr>
            <w:tcW w:w="4394" w:type="dxa"/>
            <w:gridSpan w:val="2"/>
            <w:hideMark/>
          </w:tcPr>
          <w:p w:rsidR="00000D3D" w:rsidRPr="00000D3D" w:rsidRDefault="00000D3D" w:rsidP="00AD3A5C">
            <w:pPr>
              <w:tabs>
                <w:tab w:val="left" w:pos="426"/>
              </w:tabs>
              <w:rPr>
                <w:sz w:val="24"/>
                <w:szCs w:val="24"/>
              </w:rPr>
            </w:pPr>
            <w:r w:rsidRPr="00000D3D">
              <w:rPr>
                <w:sz w:val="24"/>
                <w:szCs w:val="24"/>
              </w:rPr>
              <w:t>По краю в целом</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 </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 </w:t>
            </w:r>
          </w:p>
        </w:tc>
        <w:tc>
          <w:tcPr>
            <w:tcW w:w="1559" w:type="dxa"/>
            <w:hideMark/>
          </w:tcPr>
          <w:p w:rsidR="00000D3D" w:rsidRPr="00000D3D" w:rsidRDefault="00000D3D" w:rsidP="00AD3A5C">
            <w:pPr>
              <w:tabs>
                <w:tab w:val="left" w:pos="426"/>
              </w:tabs>
              <w:rPr>
                <w:sz w:val="24"/>
                <w:szCs w:val="24"/>
              </w:rPr>
            </w:pPr>
            <w:r w:rsidRPr="00000D3D">
              <w:rPr>
                <w:sz w:val="24"/>
                <w:szCs w:val="24"/>
              </w:rPr>
              <w:t>1 311 080,00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411"/>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b/>
                <w:sz w:val="24"/>
                <w:szCs w:val="24"/>
              </w:rPr>
            </w:pPr>
            <w:r w:rsidRPr="00000D3D">
              <w:rPr>
                <w:b/>
                <w:sz w:val="24"/>
                <w:szCs w:val="24"/>
              </w:rPr>
              <w:t>Балахтинский муниципальный район</w:t>
            </w:r>
          </w:p>
        </w:tc>
        <w:tc>
          <w:tcPr>
            <w:tcW w:w="1701" w:type="dxa"/>
            <w:gridSpan w:val="2"/>
            <w:hideMark/>
          </w:tcPr>
          <w:p w:rsidR="00000D3D" w:rsidRPr="00000D3D" w:rsidRDefault="00000D3D" w:rsidP="00AD3A5C">
            <w:pPr>
              <w:tabs>
                <w:tab w:val="left" w:pos="426"/>
              </w:tabs>
              <w:rPr>
                <w:b/>
                <w:sz w:val="24"/>
                <w:szCs w:val="24"/>
              </w:rPr>
            </w:pPr>
            <w:r w:rsidRPr="00000D3D">
              <w:rPr>
                <w:b/>
                <w:sz w:val="24"/>
                <w:szCs w:val="24"/>
              </w:rPr>
              <w:t>2 097,70</w:t>
            </w:r>
          </w:p>
        </w:tc>
        <w:tc>
          <w:tcPr>
            <w:tcW w:w="1701" w:type="dxa"/>
            <w:gridSpan w:val="3"/>
            <w:hideMark/>
          </w:tcPr>
          <w:p w:rsidR="00000D3D" w:rsidRPr="00000D3D" w:rsidRDefault="00000D3D" w:rsidP="00AD3A5C">
            <w:pPr>
              <w:tabs>
                <w:tab w:val="left" w:pos="426"/>
              </w:tabs>
              <w:rPr>
                <w:b/>
                <w:sz w:val="24"/>
                <w:szCs w:val="24"/>
              </w:rPr>
            </w:pPr>
            <w:r w:rsidRPr="00000D3D">
              <w:rPr>
                <w:b/>
                <w:sz w:val="24"/>
                <w:szCs w:val="24"/>
              </w:rPr>
              <w:t>3 887,00</w:t>
            </w:r>
          </w:p>
        </w:tc>
        <w:tc>
          <w:tcPr>
            <w:tcW w:w="1559" w:type="dxa"/>
            <w:hideMark/>
          </w:tcPr>
          <w:p w:rsidR="00000D3D" w:rsidRPr="00000D3D" w:rsidRDefault="00000D3D" w:rsidP="00AD3A5C">
            <w:pPr>
              <w:tabs>
                <w:tab w:val="left" w:pos="426"/>
              </w:tabs>
              <w:rPr>
                <w:b/>
                <w:sz w:val="24"/>
                <w:szCs w:val="24"/>
              </w:rPr>
            </w:pPr>
            <w:r w:rsidRPr="00000D3D">
              <w:rPr>
                <w:b/>
                <w:sz w:val="24"/>
                <w:szCs w:val="24"/>
              </w:rPr>
              <w:t>5 245,80</w:t>
            </w:r>
          </w:p>
        </w:tc>
        <w:tc>
          <w:tcPr>
            <w:tcW w:w="1559" w:type="dxa"/>
            <w:gridSpan w:val="2"/>
            <w:hideMark/>
          </w:tcPr>
          <w:p w:rsidR="00000D3D" w:rsidRPr="00000D3D" w:rsidRDefault="00000D3D" w:rsidP="00AD3A5C">
            <w:pPr>
              <w:tabs>
                <w:tab w:val="left" w:pos="426"/>
              </w:tabs>
              <w:rPr>
                <w:b/>
                <w:sz w:val="24"/>
                <w:szCs w:val="24"/>
              </w:rPr>
            </w:pPr>
            <w:r w:rsidRPr="00000D3D">
              <w:rPr>
                <w:b/>
                <w:sz w:val="24"/>
                <w:szCs w:val="24"/>
              </w:rPr>
              <w:t>0,40%</w:t>
            </w:r>
          </w:p>
        </w:tc>
      </w:tr>
      <w:tr w:rsidR="00000D3D" w:rsidRPr="00000D3D" w:rsidTr="008A350B">
        <w:trPr>
          <w:trHeight w:val="309"/>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Березовский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17 271,00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38 841,00</w:t>
            </w:r>
          </w:p>
        </w:tc>
        <w:tc>
          <w:tcPr>
            <w:tcW w:w="1559" w:type="dxa"/>
            <w:hideMark/>
          </w:tcPr>
          <w:p w:rsidR="00000D3D" w:rsidRPr="00000D3D" w:rsidRDefault="00000D3D" w:rsidP="00AD3A5C">
            <w:pPr>
              <w:tabs>
                <w:tab w:val="left" w:pos="426"/>
              </w:tabs>
              <w:rPr>
                <w:sz w:val="24"/>
                <w:szCs w:val="24"/>
              </w:rPr>
            </w:pPr>
            <w:r w:rsidRPr="00000D3D">
              <w:rPr>
                <w:sz w:val="24"/>
                <w:szCs w:val="24"/>
              </w:rPr>
              <w:t>34 341,00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2,62%</w:t>
            </w:r>
          </w:p>
        </w:tc>
      </w:tr>
      <w:tr w:rsidR="00000D3D" w:rsidRPr="00000D3D" w:rsidTr="008A350B">
        <w:trPr>
          <w:trHeight w:val="402"/>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Большемуртинский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4 427,00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2 776,00</w:t>
            </w:r>
          </w:p>
        </w:tc>
        <w:tc>
          <w:tcPr>
            <w:tcW w:w="1559" w:type="dxa"/>
            <w:hideMark/>
          </w:tcPr>
          <w:p w:rsidR="00000D3D" w:rsidRPr="00000D3D" w:rsidRDefault="00000D3D" w:rsidP="00AD3A5C">
            <w:pPr>
              <w:tabs>
                <w:tab w:val="left" w:pos="426"/>
              </w:tabs>
              <w:rPr>
                <w:sz w:val="24"/>
                <w:szCs w:val="24"/>
              </w:rPr>
            </w:pPr>
            <w:r w:rsidRPr="00000D3D">
              <w:rPr>
                <w:sz w:val="24"/>
                <w:szCs w:val="24"/>
              </w:rPr>
              <w:t>4 339,00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0,33%</w:t>
            </w:r>
          </w:p>
        </w:tc>
      </w:tr>
      <w:tr w:rsidR="00000D3D" w:rsidRPr="00000D3D" w:rsidTr="008A350B">
        <w:trPr>
          <w:trHeight w:val="338"/>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Емельяновский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59 068,00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112 033,00</w:t>
            </w:r>
          </w:p>
        </w:tc>
        <w:tc>
          <w:tcPr>
            <w:tcW w:w="1559" w:type="dxa"/>
            <w:hideMark/>
          </w:tcPr>
          <w:p w:rsidR="00000D3D" w:rsidRPr="00000D3D" w:rsidRDefault="00000D3D" w:rsidP="00AD3A5C">
            <w:pPr>
              <w:tabs>
                <w:tab w:val="left" w:pos="426"/>
              </w:tabs>
              <w:rPr>
                <w:sz w:val="24"/>
                <w:szCs w:val="24"/>
              </w:rPr>
            </w:pPr>
            <w:r w:rsidRPr="00000D3D">
              <w:rPr>
                <w:sz w:val="24"/>
                <w:szCs w:val="24"/>
              </w:rPr>
              <w:t>108 226,00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8,25%</w:t>
            </w:r>
          </w:p>
        </w:tc>
      </w:tr>
      <w:tr w:rsidR="00000D3D" w:rsidRPr="00000D3D" w:rsidTr="008A350B">
        <w:trPr>
          <w:trHeight w:val="443"/>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Манский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3 601,00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7 156,00</w:t>
            </w:r>
          </w:p>
        </w:tc>
        <w:tc>
          <w:tcPr>
            <w:tcW w:w="1559" w:type="dxa"/>
            <w:hideMark/>
          </w:tcPr>
          <w:p w:rsidR="00000D3D" w:rsidRPr="00000D3D" w:rsidRDefault="00000D3D" w:rsidP="00AD3A5C">
            <w:pPr>
              <w:tabs>
                <w:tab w:val="left" w:pos="426"/>
              </w:tabs>
              <w:rPr>
                <w:sz w:val="24"/>
                <w:szCs w:val="24"/>
              </w:rPr>
            </w:pPr>
            <w:r w:rsidRPr="00000D3D">
              <w:rPr>
                <w:sz w:val="24"/>
                <w:szCs w:val="24"/>
              </w:rPr>
              <w:t>5 996,80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0,46%</w:t>
            </w:r>
          </w:p>
        </w:tc>
      </w:tr>
      <w:tr w:rsidR="00000D3D" w:rsidRPr="00000D3D" w:rsidTr="008A350B">
        <w:trPr>
          <w:trHeight w:val="393"/>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Сухобузимский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4 066,00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8 399,00</w:t>
            </w:r>
          </w:p>
        </w:tc>
        <w:tc>
          <w:tcPr>
            <w:tcW w:w="1559" w:type="dxa"/>
            <w:hideMark/>
          </w:tcPr>
          <w:p w:rsidR="00000D3D" w:rsidRPr="00000D3D" w:rsidRDefault="00000D3D" w:rsidP="00AD3A5C">
            <w:pPr>
              <w:tabs>
                <w:tab w:val="left" w:pos="426"/>
              </w:tabs>
              <w:rPr>
                <w:sz w:val="24"/>
                <w:szCs w:val="24"/>
              </w:rPr>
            </w:pPr>
            <w:r w:rsidRPr="00000D3D">
              <w:rPr>
                <w:sz w:val="24"/>
                <w:szCs w:val="24"/>
              </w:rPr>
              <w:t>5 387,00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0,41%</w:t>
            </w:r>
          </w:p>
        </w:tc>
      </w:tr>
      <w:tr w:rsidR="00000D3D" w:rsidRPr="00000D3D" w:rsidTr="00C44F18">
        <w:trPr>
          <w:trHeight w:val="315"/>
        </w:trPr>
        <w:tc>
          <w:tcPr>
            <w:tcW w:w="534" w:type="dxa"/>
            <w:noWrap/>
            <w:hideMark/>
          </w:tcPr>
          <w:p w:rsidR="00000D3D" w:rsidRPr="00000D3D" w:rsidRDefault="00000D3D" w:rsidP="00AD3A5C">
            <w:pPr>
              <w:tabs>
                <w:tab w:val="left" w:pos="426"/>
              </w:tabs>
              <w:rPr>
                <w:sz w:val="24"/>
                <w:szCs w:val="24"/>
              </w:rPr>
            </w:pPr>
            <w:r w:rsidRPr="00000D3D">
              <w:rPr>
                <w:sz w:val="24"/>
                <w:szCs w:val="24"/>
              </w:rPr>
              <w:t>4</w:t>
            </w:r>
          </w:p>
        </w:tc>
        <w:tc>
          <w:tcPr>
            <w:tcW w:w="14883" w:type="dxa"/>
            <w:gridSpan w:val="14"/>
            <w:hideMark/>
          </w:tcPr>
          <w:p w:rsidR="00000D3D" w:rsidRPr="00000D3D" w:rsidRDefault="00000D3D" w:rsidP="00AD3A5C">
            <w:pPr>
              <w:tabs>
                <w:tab w:val="left" w:pos="426"/>
              </w:tabs>
              <w:rPr>
                <w:sz w:val="24"/>
                <w:szCs w:val="24"/>
              </w:rPr>
            </w:pPr>
            <w:r w:rsidRPr="00000D3D">
              <w:rPr>
                <w:sz w:val="24"/>
                <w:szCs w:val="24"/>
              </w:rPr>
              <w:t>Финансы</w:t>
            </w:r>
          </w:p>
        </w:tc>
      </w:tr>
      <w:tr w:rsidR="00000D3D" w:rsidRPr="00000D3D" w:rsidTr="008A350B">
        <w:trPr>
          <w:trHeight w:val="315"/>
        </w:trPr>
        <w:tc>
          <w:tcPr>
            <w:tcW w:w="534" w:type="dxa"/>
            <w:vMerge w:val="restart"/>
            <w:noWrap/>
            <w:hideMark/>
          </w:tcPr>
          <w:p w:rsidR="00000D3D" w:rsidRPr="00000D3D" w:rsidRDefault="00000D3D" w:rsidP="00AD3A5C">
            <w:pPr>
              <w:tabs>
                <w:tab w:val="left" w:pos="426"/>
              </w:tabs>
              <w:rPr>
                <w:sz w:val="24"/>
                <w:szCs w:val="24"/>
              </w:rPr>
            </w:pPr>
            <w:r w:rsidRPr="00000D3D">
              <w:rPr>
                <w:sz w:val="24"/>
                <w:szCs w:val="24"/>
              </w:rPr>
              <w:t> </w:t>
            </w:r>
          </w:p>
        </w:tc>
        <w:tc>
          <w:tcPr>
            <w:tcW w:w="3260" w:type="dxa"/>
            <w:gridSpan w:val="2"/>
            <w:vMerge w:val="restart"/>
            <w:hideMark/>
          </w:tcPr>
          <w:p w:rsidR="00000D3D" w:rsidRPr="00000D3D" w:rsidRDefault="00000D3D" w:rsidP="00AD3A5C">
            <w:pPr>
              <w:tabs>
                <w:tab w:val="left" w:pos="426"/>
              </w:tabs>
              <w:rPr>
                <w:sz w:val="24"/>
                <w:szCs w:val="24"/>
              </w:rPr>
            </w:pPr>
            <w:r w:rsidRPr="00000D3D">
              <w:rPr>
                <w:sz w:val="24"/>
                <w:szCs w:val="24"/>
              </w:rPr>
              <w:t>Сальдированный финансовый результат (прибыль - убыток)</w:t>
            </w:r>
          </w:p>
        </w:tc>
        <w:tc>
          <w:tcPr>
            <w:tcW w:w="709" w:type="dxa"/>
            <w:gridSpan w:val="2"/>
            <w:vMerge w:val="restart"/>
            <w:hideMark/>
          </w:tcPr>
          <w:p w:rsidR="00000D3D" w:rsidRPr="00000D3D" w:rsidRDefault="00000D3D" w:rsidP="00AD3A5C">
            <w:pPr>
              <w:tabs>
                <w:tab w:val="left" w:pos="426"/>
              </w:tabs>
              <w:rPr>
                <w:sz w:val="24"/>
                <w:szCs w:val="24"/>
              </w:rPr>
            </w:pPr>
            <w:r w:rsidRPr="00000D3D">
              <w:rPr>
                <w:sz w:val="24"/>
                <w:szCs w:val="24"/>
              </w:rPr>
              <w:t>млн. руб.</w:t>
            </w:r>
          </w:p>
        </w:tc>
        <w:tc>
          <w:tcPr>
            <w:tcW w:w="4394" w:type="dxa"/>
            <w:gridSpan w:val="2"/>
            <w:hideMark/>
          </w:tcPr>
          <w:p w:rsidR="00000D3D" w:rsidRPr="00000D3D" w:rsidRDefault="00000D3D" w:rsidP="00AD3A5C">
            <w:pPr>
              <w:tabs>
                <w:tab w:val="left" w:pos="426"/>
              </w:tabs>
              <w:rPr>
                <w:sz w:val="24"/>
                <w:szCs w:val="24"/>
              </w:rPr>
            </w:pPr>
            <w:r w:rsidRPr="00000D3D">
              <w:rPr>
                <w:sz w:val="24"/>
                <w:szCs w:val="24"/>
              </w:rPr>
              <w:t>По краю в целом</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 </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 </w:t>
            </w:r>
          </w:p>
        </w:tc>
        <w:tc>
          <w:tcPr>
            <w:tcW w:w="1559" w:type="dxa"/>
            <w:hideMark/>
          </w:tcPr>
          <w:p w:rsidR="00000D3D" w:rsidRPr="00000D3D" w:rsidRDefault="00000D3D" w:rsidP="00AD3A5C">
            <w:pPr>
              <w:tabs>
                <w:tab w:val="left" w:pos="426"/>
              </w:tabs>
              <w:rPr>
                <w:sz w:val="24"/>
                <w:szCs w:val="24"/>
              </w:rPr>
            </w:pPr>
            <w:r w:rsidRPr="00000D3D">
              <w:rPr>
                <w:sz w:val="24"/>
                <w:szCs w:val="24"/>
              </w:rPr>
              <w:t>318 275,96</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6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b/>
                <w:sz w:val="24"/>
                <w:szCs w:val="24"/>
              </w:rPr>
            </w:pPr>
            <w:r w:rsidRPr="00000D3D">
              <w:rPr>
                <w:b/>
                <w:sz w:val="24"/>
                <w:szCs w:val="24"/>
              </w:rPr>
              <w:t>Балахтинский муниципальный район</w:t>
            </w:r>
          </w:p>
        </w:tc>
        <w:tc>
          <w:tcPr>
            <w:tcW w:w="1701" w:type="dxa"/>
            <w:gridSpan w:val="2"/>
            <w:hideMark/>
          </w:tcPr>
          <w:p w:rsidR="00000D3D" w:rsidRPr="00000D3D" w:rsidRDefault="00000D3D" w:rsidP="00AD3A5C">
            <w:pPr>
              <w:tabs>
                <w:tab w:val="left" w:pos="426"/>
              </w:tabs>
              <w:rPr>
                <w:b/>
                <w:sz w:val="24"/>
                <w:szCs w:val="24"/>
              </w:rPr>
            </w:pPr>
            <w:r w:rsidRPr="00000D3D">
              <w:rPr>
                <w:b/>
                <w:sz w:val="24"/>
                <w:szCs w:val="24"/>
              </w:rPr>
              <w:t>155,56</w:t>
            </w:r>
          </w:p>
        </w:tc>
        <w:tc>
          <w:tcPr>
            <w:tcW w:w="1701" w:type="dxa"/>
            <w:gridSpan w:val="3"/>
            <w:hideMark/>
          </w:tcPr>
          <w:p w:rsidR="00000D3D" w:rsidRPr="00000D3D" w:rsidRDefault="00000D3D" w:rsidP="00AD3A5C">
            <w:pPr>
              <w:tabs>
                <w:tab w:val="left" w:pos="426"/>
              </w:tabs>
              <w:rPr>
                <w:b/>
                <w:sz w:val="24"/>
                <w:szCs w:val="24"/>
              </w:rPr>
            </w:pPr>
            <w:r w:rsidRPr="00000D3D">
              <w:rPr>
                <w:b/>
                <w:sz w:val="24"/>
                <w:szCs w:val="24"/>
              </w:rPr>
              <w:t>153,78</w:t>
            </w:r>
          </w:p>
        </w:tc>
        <w:tc>
          <w:tcPr>
            <w:tcW w:w="1559" w:type="dxa"/>
            <w:hideMark/>
          </w:tcPr>
          <w:p w:rsidR="00000D3D" w:rsidRPr="00000D3D" w:rsidRDefault="00000D3D" w:rsidP="00AD3A5C">
            <w:pPr>
              <w:tabs>
                <w:tab w:val="left" w:pos="426"/>
              </w:tabs>
              <w:rPr>
                <w:b/>
                <w:sz w:val="24"/>
                <w:szCs w:val="24"/>
              </w:rPr>
            </w:pPr>
            <w:r w:rsidRPr="00000D3D">
              <w:rPr>
                <w:b/>
                <w:sz w:val="24"/>
                <w:szCs w:val="24"/>
              </w:rPr>
              <w:t>154,72</w:t>
            </w:r>
          </w:p>
        </w:tc>
        <w:tc>
          <w:tcPr>
            <w:tcW w:w="1559" w:type="dxa"/>
            <w:gridSpan w:val="2"/>
            <w:hideMark/>
          </w:tcPr>
          <w:p w:rsidR="00000D3D" w:rsidRPr="00000D3D" w:rsidRDefault="00000D3D" w:rsidP="00AD3A5C">
            <w:pPr>
              <w:tabs>
                <w:tab w:val="left" w:pos="426"/>
              </w:tabs>
              <w:rPr>
                <w:b/>
                <w:sz w:val="24"/>
                <w:szCs w:val="24"/>
              </w:rPr>
            </w:pPr>
            <w:r w:rsidRPr="00000D3D">
              <w:rPr>
                <w:b/>
                <w:sz w:val="24"/>
                <w:szCs w:val="24"/>
              </w:rPr>
              <w:t>0,05%</w:t>
            </w:r>
          </w:p>
        </w:tc>
      </w:tr>
      <w:tr w:rsidR="00000D3D" w:rsidRPr="00000D3D" w:rsidTr="008A350B">
        <w:trPr>
          <w:trHeight w:val="295"/>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Березовский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-312,95</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-192,40</w:t>
            </w:r>
          </w:p>
        </w:tc>
        <w:tc>
          <w:tcPr>
            <w:tcW w:w="1559" w:type="dxa"/>
            <w:hideMark/>
          </w:tcPr>
          <w:p w:rsidR="00000D3D" w:rsidRPr="00000D3D" w:rsidRDefault="00000D3D" w:rsidP="00AD3A5C">
            <w:pPr>
              <w:tabs>
                <w:tab w:val="left" w:pos="426"/>
              </w:tabs>
              <w:rPr>
                <w:sz w:val="24"/>
                <w:szCs w:val="24"/>
              </w:rPr>
            </w:pPr>
            <w:r w:rsidRPr="00000D3D">
              <w:rPr>
                <w:sz w:val="24"/>
                <w:szCs w:val="24"/>
              </w:rPr>
              <w:t>-14,71</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0,00%</w:t>
            </w:r>
          </w:p>
        </w:tc>
      </w:tr>
      <w:tr w:rsidR="00000D3D" w:rsidRPr="00000D3D" w:rsidTr="008A350B">
        <w:trPr>
          <w:trHeight w:val="6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Большемуртинский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31,60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78,39</w:t>
            </w:r>
          </w:p>
        </w:tc>
        <w:tc>
          <w:tcPr>
            <w:tcW w:w="1559" w:type="dxa"/>
            <w:hideMark/>
          </w:tcPr>
          <w:p w:rsidR="00000D3D" w:rsidRPr="00000D3D" w:rsidRDefault="00000D3D" w:rsidP="00AD3A5C">
            <w:pPr>
              <w:tabs>
                <w:tab w:val="left" w:pos="426"/>
              </w:tabs>
              <w:rPr>
                <w:sz w:val="24"/>
                <w:szCs w:val="24"/>
              </w:rPr>
            </w:pPr>
            <w:r w:rsidRPr="00000D3D">
              <w:rPr>
                <w:sz w:val="24"/>
                <w:szCs w:val="24"/>
              </w:rPr>
              <w:t>781,08</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0,25%</w:t>
            </w:r>
          </w:p>
        </w:tc>
      </w:tr>
      <w:tr w:rsidR="00000D3D" w:rsidRPr="00000D3D" w:rsidTr="008A350B">
        <w:trPr>
          <w:trHeight w:val="273"/>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Емельяновский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707,80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744,31</w:t>
            </w:r>
          </w:p>
        </w:tc>
        <w:tc>
          <w:tcPr>
            <w:tcW w:w="1559" w:type="dxa"/>
            <w:hideMark/>
          </w:tcPr>
          <w:p w:rsidR="00000D3D" w:rsidRPr="00000D3D" w:rsidRDefault="00000D3D" w:rsidP="00AD3A5C">
            <w:pPr>
              <w:tabs>
                <w:tab w:val="left" w:pos="426"/>
              </w:tabs>
              <w:rPr>
                <w:sz w:val="24"/>
                <w:szCs w:val="24"/>
              </w:rPr>
            </w:pPr>
            <w:r w:rsidRPr="00000D3D">
              <w:rPr>
                <w:sz w:val="24"/>
                <w:szCs w:val="24"/>
              </w:rPr>
              <w:t>997,41</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0,31%</w:t>
            </w:r>
          </w:p>
        </w:tc>
      </w:tr>
      <w:tr w:rsidR="00000D3D" w:rsidRPr="00000D3D" w:rsidTr="008A350B">
        <w:trPr>
          <w:trHeight w:val="35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Манский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29,48</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20,32</w:t>
            </w:r>
          </w:p>
        </w:tc>
        <w:tc>
          <w:tcPr>
            <w:tcW w:w="1559" w:type="dxa"/>
            <w:hideMark/>
          </w:tcPr>
          <w:p w:rsidR="00000D3D" w:rsidRPr="00000D3D" w:rsidRDefault="00000D3D" w:rsidP="00AD3A5C">
            <w:pPr>
              <w:tabs>
                <w:tab w:val="left" w:pos="426"/>
              </w:tabs>
              <w:rPr>
                <w:sz w:val="24"/>
                <w:szCs w:val="24"/>
              </w:rPr>
            </w:pPr>
            <w:r w:rsidRPr="00000D3D">
              <w:rPr>
                <w:sz w:val="24"/>
                <w:szCs w:val="24"/>
              </w:rPr>
              <w:t>10,15</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0,00%</w:t>
            </w:r>
          </w:p>
        </w:tc>
      </w:tr>
      <w:tr w:rsidR="00000D3D" w:rsidRPr="00000D3D" w:rsidTr="008A350B">
        <w:trPr>
          <w:trHeight w:val="417"/>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Сухобузимский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139,14</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205,37</w:t>
            </w:r>
          </w:p>
        </w:tc>
        <w:tc>
          <w:tcPr>
            <w:tcW w:w="1559" w:type="dxa"/>
            <w:hideMark/>
          </w:tcPr>
          <w:p w:rsidR="00000D3D" w:rsidRPr="00000D3D" w:rsidRDefault="00000D3D" w:rsidP="00AD3A5C">
            <w:pPr>
              <w:tabs>
                <w:tab w:val="left" w:pos="426"/>
              </w:tabs>
              <w:rPr>
                <w:sz w:val="24"/>
                <w:szCs w:val="24"/>
              </w:rPr>
            </w:pPr>
            <w:r w:rsidRPr="00000D3D">
              <w:rPr>
                <w:sz w:val="24"/>
                <w:szCs w:val="24"/>
              </w:rPr>
              <w:t>267,71</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0,08%</w:t>
            </w:r>
          </w:p>
        </w:tc>
      </w:tr>
      <w:tr w:rsidR="00000D3D" w:rsidRPr="00000D3D" w:rsidTr="00C44F18">
        <w:trPr>
          <w:trHeight w:val="315"/>
        </w:trPr>
        <w:tc>
          <w:tcPr>
            <w:tcW w:w="534" w:type="dxa"/>
            <w:noWrap/>
            <w:hideMark/>
          </w:tcPr>
          <w:p w:rsidR="00000D3D" w:rsidRPr="00000D3D" w:rsidRDefault="00000D3D" w:rsidP="00AD3A5C">
            <w:pPr>
              <w:tabs>
                <w:tab w:val="left" w:pos="426"/>
              </w:tabs>
              <w:rPr>
                <w:sz w:val="24"/>
                <w:szCs w:val="24"/>
              </w:rPr>
            </w:pPr>
            <w:r w:rsidRPr="00000D3D">
              <w:rPr>
                <w:sz w:val="24"/>
                <w:szCs w:val="24"/>
              </w:rPr>
              <w:t>5</w:t>
            </w:r>
          </w:p>
        </w:tc>
        <w:tc>
          <w:tcPr>
            <w:tcW w:w="14883" w:type="dxa"/>
            <w:gridSpan w:val="14"/>
            <w:hideMark/>
          </w:tcPr>
          <w:p w:rsidR="00000D3D" w:rsidRPr="00000D3D" w:rsidRDefault="00000D3D" w:rsidP="00AD3A5C">
            <w:pPr>
              <w:tabs>
                <w:tab w:val="left" w:pos="426"/>
              </w:tabs>
              <w:rPr>
                <w:sz w:val="24"/>
                <w:szCs w:val="24"/>
              </w:rPr>
            </w:pPr>
            <w:r w:rsidRPr="00000D3D">
              <w:rPr>
                <w:sz w:val="24"/>
                <w:szCs w:val="24"/>
              </w:rPr>
              <w:t>Качество жизни населения</w:t>
            </w:r>
          </w:p>
        </w:tc>
      </w:tr>
      <w:tr w:rsidR="00000D3D" w:rsidRPr="00000D3D" w:rsidTr="008A350B">
        <w:trPr>
          <w:trHeight w:val="315"/>
        </w:trPr>
        <w:tc>
          <w:tcPr>
            <w:tcW w:w="534" w:type="dxa"/>
            <w:vMerge w:val="restart"/>
            <w:noWrap/>
            <w:hideMark/>
          </w:tcPr>
          <w:p w:rsidR="00000D3D" w:rsidRPr="00000D3D" w:rsidRDefault="00000D3D" w:rsidP="00AD3A5C">
            <w:pPr>
              <w:tabs>
                <w:tab w:val="left" w:pos="426"/>
              </w:tabs>
              <w:rPr>
                <w:sz w:val="24"/>
                <w:szCs w:val="24"/>
              </w:rPr>
            </w:pPr>
            <w:r w:rsidRPr="00000D3D">
              <w:rPr>
                <w:sz w:val="24"/>
                <w:szCs w:val="24"/>
              </w:rPr>
              <w:t> </w:t>
            </w:r>
          </w:p>
        </w:tc>
        <w:tc>
          <w:tcPr>
            <w:tcW w:w="3260" w:type="dxa"/>
            <w:gridSpan w:val="2"/>
            <w:vMerge w:val="restart"/>
            <w:hideMark/>
          </w:tcPr>
          <w:p w:rsidR="00000D3D" w:rsidRPr="00000D3D" w:rsidRDefault="00000D3D" w:rsidP="00AD3A5C">
            <w:pPr>
              <w:tabs>
                <w:tab w:val="left" w:pos="426"/>
              </w:tabs>
              <w:rPr>
                <w:sz w:val="24"/>
                <w:szCs w:val="24"/>
              </w:rPr>
            </w:pPr>
            <w:r w:rsidRPr="00000D3D">
              <w:rPr>
                <w:sz w:val="24"/>
                <w:szCs w:val="24"/>
              </w:rPr>
              <w:t>Общая площадь жилищного фонда всех форм собственности</w:t>
            </w:r>
          </w:p>
        </w:tc>
        <w:tc>
          <w:tcPr>
            <w:tcW w:w="709" w:type="dxa"/>
            <w:gridSpan w:val="2"/>
            <w:vMerge w:val="restart"/>
            <w:hideMark/>
          </w:tcPr>
          <w:p w:rsidR="00000D3D" w:rsidRPr="00000D3D" w:rsidRDefault="00000D3D" w:rsidP="00AD3A5C">
            <w:pPr>
              <w:tabs>
                <w:tab w:val="left" w:pos="426"/>
              </w:tabs>
              <w:rPr>
                <w:sz w:val="24"/>
                <w:szCs w:val="24"/>
              </w:rPr>
            </w:pPr>
            <w:r w:rsidRPr="00000D3D">
              <w:rPr>
                <w:sz w:val="24"/>
                <w:szCs w:val="24"/>
              </w:rPr>
              <w:t>тыс. кв. м.</w:t>
            </w:r>
          </w:p>
        </w:tc>
        <w:tc>
          <w:tcPr>
            <w:tcW w:w="4394" w:type="dxa"/>
            <w:gridSpan w:val="2"/>
            <w:hideMark/>
          </w:tcPr>
          <w:p w:rsidR="00000D3D" w:rsidRPr="00000D3D" w:rsidRDefault="00000D3D" w:rsidP="00AD3A5C">
            <w:pPr>
              <w:tabs>
                <w:tab w:val="left" w:pos="426"/>
              </w:tabs>
              <w:rPr>
                <w:sz w:val="24"/>
                <w:szCs w:val="24"/>
              </w:rPr>
            </w:pPr>
            <w:r w:rsidRPr="00000D3D">
              <w:rPr>
                <w:sz w:val="24"/>
                <w:szCs w:val="24"/>
              </w:rPr>
              <w:t>По краю в целом</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 </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 </w:t>
            </w:r>
          </w:p>
        </w:tc>
        <w:tc>
          <w:tcPr>
            <w:tcW w:w="1559" w:type="dxa"/>
            <w:hideMark/>
          </w:tcPr>
          <w:p w:rsidR="00000D3D" w:rsidRPr="00000D3D" w:rsidRDefault="00000D3D" w:rsidP="00AD3A5C">
            <w:pPr>
              <w:tabs>
                <w:tab w:val="left" w:pos="426"/>
              </w:tabs>
              <w:rPr>
                <w:sz w:val="24"/>
                <w:szCs w:val="24"/>
              </w:rPr>
            </w:pPr>
            <w:r w:rsidRPr="00000D3D">
              <w:rPr>
                <w:sz w:val="24"/>
                <w:szCs w:val="24"/>
              </w:rPr>
              <w:t> 68586,8</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421"/>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b/>
                <w:sz w:val="24"/>
                <w:szCs w:val="24"/>
              </w:rPr>
            </w:pPr>
            <w:r w:rsidRPr="00000D3D">
              <w:rPr>
                <w:b/>
                <w:sz w:val="24"/>
                <w:szCs w:val="24"/>
              </w:rPr>
              <w:t>Балахтинский муниципальный район</w:t>
            </w:r>
          </w:p>
        </w:tc>
        <w:tc>
          <w:tcPr>
            <w:tcW w:w="1701" w:type="dxa"/>
            <w:gridSpan w:val="2"/>
            <w:hideMark/>
          </w:tcPr>
          <w:p w:rsidR="00000D3D" w:rsidRPr="00000D3D" w:rsidRDefault="00000D3D" w:rsidP="00AD3A5C">
            <w:pPr>
              <w:tabs>
                <w:tab w:val="left" w:pos="426"/>
              </w:tabs>
              <w:rPr>
                <w:b/>
                <w:sz w:val="24"/>
                <w:szCs w:val="24"/>
              </w:rPr>
            </w:pPr>
            <w:r w:rsidRPr="00000D3D">
              <w:rPr>
                <w:b/>
                <w:sz w:val="24"/>
                <w:szCs w:val="24"/>
              </w:rPr>
              <w:t>530,00</w:t>
            </w:r>
          </w:p>
        </w:tc>
        <w:tc>
          <w:tcPr>
            <w:tcW w:w="1701" w:type="dxa"/>
            <w:gridSpan w:val="3"/>
            <w:hideMark/>
          </w:tcPr>
          <w:p w:rsidR="00000D3D" w:rsidRPr="00000D3D" w:rsidRDefault="00000D3D" w:rsidP="00AD3A5C">
            <w:pPr>
              <w:tabs>
                <w:tab w:val="left" w:pos="426"/>
              </w:tabs>
              <w:rPr>
                <w:b/>
                <w:sz w:val="24"/>
                <w:szCs w:val="24"/>
              </w:rPr>
            </w:pPr>
            <w:r w:rsidRPr="00000D3D">
              <w:rPr>
                <w:b/>
                <w:sz w:val="24"/>
                <w:szCs w:val="24"/>
              </w:rPr>
              <w:t>536,30</w:t>
            </w:r>
          </w:p>
        </w:tc>
        <w:tc>
          <w:tcPr>
            <w:tcW w:w="1559" w:type="dxa"/>
            <w:hideMark/>
          </w:tcPr>
          <w:p w:rsidR="00000D3D" w:rsidRPr="00000D3D" w:rsidRDefault="00000D3D" w:rsidP="00AD3A5C">
            <w:pPr>
              <w:tabs>
                <w:tab w:val="left" w:pos="426"/>
              </w:tabs>
              <w:rPr>
                <w:b/>
                <w:sz w:val="24"/>
                <w:szCs w:val="24"/>
              </w:rPr>
            </w:pPr>
            <w:r w:rsidRPr="00000D3D">
              <w:rPr>
                <w:b/>
                <w:sz w:val="24"/>
                <w:szCs w:val="24"/>
              </w:rPr>
              <w:t>539,80</w:t>
            </w:r>
          </w:p>
        </w:tc>
        <w:tc>
          <w:tcPr>
            <w:tcW w:w="1559" w:type="dxa"/>
            <w:gridSpan w:val="2"/>
            <w:hideMark/>
          </w:tcPr>
          <w:p w:rsidR="00000D3D" w:rsidRPr="00000D3D" w:rsidRDefault="00000D3D" w:rsidP="00AD3A5C">
            <w:pPr>
              <w:tabs>
                <w:tab w:val="left" w:pos="426"/>
              </w:tabs>
              <w:rPr>
                <w:b/>
                <w:sz w:val="24"/>
                <w:szCs w:val="24"/>
              </w:rPr>
            </w:pPr>
            <w:r w:rsidRPr="00000D3D">
              <w:rPr>
                <w:b/>
                <w:sz w:val="24"/>
                <w:szCs w:val="24"/>
              </w:rPr>
              <w:t> 0,79%</w:t>
            </w:r>
          </w:p>
        </w:tc>
      </w:tr>
      <w:tr w:rsidR="00000D3D" w:rsidRPr="00000D3D" w:rsidTr="008A350B">
        <w:trPr>
          <w:trHeight w:val="371"/>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Березовский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825,90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834,30</w:t>
            </w:r>
          </w:p>
        </w:tc>
        <w:tc>
          <w:tcPr>
            <w:tcW w:w="1559" w:type="dxa"/>
            <w:hideMark/>
          </w:tcPr>
          <w:p w:rsidR="00000D3D" w:rsidRPr="00000D3D" w:rsidRDefault="00000D3D" w:rsidP="00AD3A5C">
            <w:pPr>
              <w:tabs>
                <w:tab w:val="left" w:pos="426"/>
              </w:tabs>
              <w:rPr>
                <w:sz w:val="24"/>
                <w:szCs w:val="24"/>
              </w:rPr>
            </w:pPr>
            <w:r w:rsidRPr="00000D3D">
              <w:rPr>
                <w:sz w:val="24"/>
                <w:szCs w:val="24"/>
              </w:rPr>
              <w:t>869,10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1,27%</w:t>
            </w:r>
          </w:p>
        </w:tc>
      </w:tr>
      <w:tr w:rsidR="00000D3D" w:rsidRPr="00000D3D" w:rsidTr="008A350B">
        <w:trPr>
          <w:trHeight w:val="336"/>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Большемуртинский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419,10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375,10</w:t>
            </w:r>
          </w:p>
        </w:tc>
        <w:tc>
          <w:tcPr>
            <w:tcW w:w="1559" w:type="dxa"/>
            <w:hideMark/>
          </w:tcPr>
          <w:p w:rsidR="00000D3D" w:rsidRPr="00000D3D" w:rsidRDefault="00000D3D" w:rsidP="00AD3A5C">
            <w:pPr>
              <w:tabs>
                <w:tab w:val="left" w:pos="426"/>
              </w:tabs>
              <w:rPr>
                <w:sz w:val="24"/>
                <w:szCs w:val="24"/>
              </w:rPr>
            </w:pPr>
            <w:r w:rsidRPr="00000D3D">
              <w:rPr>
                <w:sz w:val="24"/>
                <w:szCs w:val="24"/>
              </w:rPr>
              <w:t>390,00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0,57%</w:t>
            </w:r>
          </w:p>
        </w:tc>
      </w:tr>
      <w:tr w:rsidR="00000D3D" w:rsidRPr="00000D3D" w:rsidTr="008A350B">
        <w:trPr>
          <w:trHeight w:val="413"/>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Емельяновский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1 243,00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1 403,40</w:t>
            </w:r>
          </w:p>
        </w:tc>
        <w:tc>
          <w:tcPr>
            <w:tcW w:w="1559" w:type="dxa"/>
            <w:hideMark/>
          </w:tcPr>
          <w:p w:rsidR="00000D3D" w:rsidRPr="00000D3D" w:rsidRDefault="00000D3D" w:rsidP="00AD3A5C">
            <w:pPr>
              <w:tabs>
                <w:tab w:val="left" w:pos="426"/>
              </w:tabs>
              <w:rPr>
                <w:sz w:val="24"/>
                <w:szCs w:val="24"/>
              </w:rPr>
            </w:pPr>
            <w:r w:rsidRPr="00000D3D">
              <w:rPr>
                <w:sz w:val="24"/>
                <w:szCs w:val="24"/>
              </w:rPr>
              <w:t>1 391,80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2,03%</w:t>
            </w:r>
          </w:p>
        </w:tc>
      </w:tr>
      <w:tr w:rsidR="00000D3D" w:rsidRPr="00000D3D" w:rsidTr="008A350B">
        <w:trPr>
          <w:trHeight w:val="363"/>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Манский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418,70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425,20</w:t>
            </w:r>
          </w:p>
        </w:tc>
        <w:tc>
          <w:tcPr>
            <w:tcW w:w="1559" w:type="dxa"/>
            <w:hideMark/>
          </w:tcPr>
          <w:p w:rsidR="00000D3D" w:rsidRPr="00000D3D" w:rsidRDefault="00000D3D" w:rsidP="00AD3A5C">
            <w:pPr>
              <w:tabs>
                <w:tab w:val="left" w:pos="426"/>
              </w:tabs>
              <w:rPr>
                <w:sz w:val="24"/>
                <w:szCs w:val="24"/>
              </w:rPr>
            </w:pPr>
            <w:r w:rsidRPr="00000D3D">
              <w:rPr>
                <w:sz w:val="24"/>
                <w:szCs w:val="24"/>
              </w:rPr>
              <w:t>432,80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0,63%</w:t>
            </w:r>
          </w:p>
        </w:tc>
      </w:tr>
      <w:tr w:rsidR="00000D3D" w:rsidRPr="00000D3D" w:rsidTr="008A350B">
        <w:trPr>
          <w:trHeight w:val="469"/>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Сухобузимский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476,30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480,10</w:t>
            </w:r>
          </w:p>
        </w:tc>
        <w:tc>
          <w:tcPr>
            <w:tcW w:w="1559" w:type="dxa"/>
            <w:hideMark/>
          </w:tcPr>
          <w:p w:rsidR="00000D3D" w:rsidRPr="00000D3D" w:rsidRDefault="00000D3D" w:rsidP="00AD3A5C">
            <w:pPr>
              <w:tabs>
                <w:tab w:val="left" w:pos="426"/>
              </w:tabs>
              <w:rPr>
                <w:sz w:val="24"/>
                <w:szCs w:val="24"/>
              </w:rPr>
            </w:pPr>
            <w:r w:rsidRPr="00000D3D">
              <w:rPr>
                <w:sz w:val="24"/>
                <w:szCs w:val="24"/>
              </w:rPr>
              <w:t>484,20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0,71%</w:t>
            </w:r>
          </w:p>
        </w:tc>
      </w:tr>
      <w:tr w:rsidR="00000D3D" w:rsidRPr="00000D3D" w:rsidTr="008A350B">
        <w:trPr>
          <w:trHeight w:val="315"/>
        </w:trPr>
        <w:tc>
          <w:tcPr>
            <w:tcW w:w="534" w:type="dxa"/>
            <w:vMerge w:val="restart"/>
            <w:noWrap/>
            <w:hideMark/>
          </w:tcPr>
          <w:p w:rsidR="00000D3D" w:rsidRPr="00000D3D" w:rsidRDefault="00000D3D" w:rsidP="00AD3A5C">
            <w:pPr>
              <w:tabs>
                <w:tab w:val="left" w:pos="426"/>
              </w:tabs>
              <w:rPr>
                <w:sz w:val="24"/>
                <w:szCs w:val="24"/>
              </w:rPr>
            </w:pPr>
            <w:r w:rsidRPr="00000D3D">
              <w:rPr>
                <w:sz w:val="24"/>
                <w:szCs w:val="24"/>
              </w:rPr>
              <w:t> </w:t>
            </w:r>
          </w:p>
        </w:tc>
        <w:tc>
          <w:tcPr>
            <w:tcW w:w="3260" w:type="dxa"/>
            <w:gridSpan w:val="2"/>
            <w:vMerge w:val="restart"/>
            <w:hideMark/>
          </w:tcPr>
          <w:p w:rsidR="00000D3D" w:rsidRPr="00000D3D" w:rsidRDefault="00000D3D" w:rsidP="00AD3A5C">
            <w:pPr>
              <w:tabs>
                <w:tab w:val="left" w:pos="426"/>
              </w:tabs>
              <w:rPr>
                <w:sz w:val="24"/>
                <w:szCs w:val="24"/>
              </w:rPr>
            </w:pPr>
            <w:r w:rsidRPr="00000D3D">
              <w:rPr>
                <w:sz w:val="24"/>
                <w:szCs w:val="24"/>
              </w:rPr>
              <w:t>Доля ветхого и аварийного жилого фонда в общем объеме жилого фонда</w:t>
            </w:r>
          </w:p>
        </w:tc>
        <w:tc>
          <w:tcPr>
            <w:tcW w:w="709" w:type="dxa"/>
            <w:gridSpan w:val="2"/>
            <w:vMerge w:val="restart"/>
            <w:hideMark/>
          </w:tcPr>
          <w:p w:rsidR="00000D3D" w:rsidRPr="00000D3D" w:rsidRDefault="00000D3D" w:rsidP="00AD3A5C">
            <w:pPr>
              <w:tabs>
                <w:tab w:val="left" w:pos="426"/>
              </w:tabs>
              <w:rPr>
                <w:sz w:val="24"/>
                <w:szCs w:val="24"/>
              </w:rPr>
            </w:pPr>
            <w:r w:rsidRPr="00000D3D">
              <w:rPr>
                <w:sz w:val="24"/>
                <w:szCs w:val="24"/>
              </w:rPr>
              <w:t>%</w:t>
            </w:r>
          </w:p>
        </w:tc>
        <w:tc>
          <w:tcPr>
            <w:tcW w:w="4394" w:type="dxa"/>
            <w:gridSpan w:val="2"/>
            <w:hideMark/>
          </w:tcPr>
          <w:p w:rsidR="00000D3D" w:rsidRPr="00000D3D" w:rsidRDefault="00000D3D" w:rsidP="00AD3A5C">
            <w:pPr>
              <w:tabs>
                <w:tab w:val="left" w:pos="426"/>
              </w:tabs>
              <w:rPr>
                <w:sz w:val="24"/>
                <w:szCs w:val="24"/>
              </w:rPr>
            </w:pPr>
            <w:r w:rsidRPr="00000D3D">
              <w:rPr>
                <w:sz w:val="24"/>
                <w:szCs w:val="24"/>
              </w:rPr>
              <w:t>По краю в целом</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 </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 </w:t>
            </w:r>
          </w:p>
        </w:tc>
        <w:tc>
          <w:tcPr>
            <w:tcW w:w="1559" w:type="dxa"/>
            <w:hideMark/>
          </w:tcPr>
          <w:p w:rsidR="00000D3D" w:rsidRPr="00000D3D" w:rsidRDefault="00000D3D" w:rsidP="00AD3A5C">
            <w:pPr>
              <w:tabs>
                <w:tab w:val="left" w:pos="426"/>
              </w:tabs>
              <w:rPr>
                <w:sz w:val="24"/>
                <w:szCs w:val="24"/>
              </w:rPr>
            </w:pPr>
            <w:r w:rsidRPr="00000D3D">
              <w:rPr>
                <w:sz w:val="24"/>
                <w:szCs w:val="24"/>
              </w:rPr>
              <w:t> 3,32</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424"/>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b/>
                <w:sz w:val="24"/>
                <w:szCs w:val="24"/>
              </w:rPr>
            </w:pPr>
            <w:r w:rsidRPr="00000D3D">
              <w:rPr>
                <w:b/>
                <w:sz w:val="24"/>
                <w:szCs w:val="24"/>
              </w:rPr>
              <w:t>Балахтинский муниципальный район</w:t>
            </w:r>
          </w:p>
        </w:tc>
        <w:tc>
          <w:tcPr>
            <w:tcW w:w="1701" w:type="dxa"/>
            <w:gridSpan w:val="2"/>
            <w:hideMark/>
          </w:tcPr>
          <w:p w:rsidR="00000D3D" w:rsidRPr="00000D3D" w:rsidRDefault="00000D3D" w:rsidP="00AD3A5C">
            <w:pPr>
              <w:tabs>
                <w:tab w:val="left" w:pos="426"/>
              </w:tabs>
              <w:rPr>
                <w:b/>
                <w:sz w:val="24"/>
                <w:szCs w:val="24"/>
              </w:rPr>
            </w:pPr>
            <w:r w:rsidRPr="00000D3D">
              <w:rPr>
                <w:b/>
                <w:sz w:val="24"/>
                <w:szCs w:val="24"/>
              </w:rPr>
              <w:t>0,19</w:t>
            </w:r>
          </w:p>
        </w:tc>
        <w:tc>
          <w:tcPr>
            <w:tcW w:w="1701" w:type="dxa"/>
            <w:gridSpan w:val="3"/>
            <w:hideMark/>
          </w:tcPr>
          <w:p w:rsidR="00000D3D" w:rsidRPr="00000D3D" w:rsidRDefault="00000D3D" w:rsidP="00AD3A5C">
            <w:pPr>
              <w:tabs>
                <w:tab w:val="left" w:pos="426"/>
              </w:tabs>
              <w:rPr>
                <w:b/>
                <w:sz w:val="24"/>
                <w:szCs w:val="24"/>
              </w:rPr>
            </w:pPr>
            <w:r w:rsidRPr="00000D3D">
              <w:rPr>
                <w:b/>
                <w:sz w:val="24"/>
                <w:szCs w:val="24"/>
              </w:rPr>
              <w:t>0,19</w:t>
            </w:r>
          </w:p>
        </w:tc>
        <w:tc>
          <w:tcPr>
            <w:tcW w:w="1559" w:type="dxa"/>
            <w:hideMark/>
          </w:tcPr>
          <w:p w:rsidR="00000D3D" w:rsidRPr="00000D3D" w:rsidRDefault="00000D3D" w:rsidP="00AD3A5C">
            <w:pPr>
              <w:tabs>
                <w:tab w:val="left" w:pos="426"/>
              </w:tabs>
              <w:rPr>
                <w:b/>
                <w:sz w:val="24"/>
                <w:szCs w:val="24"/>
              </w:rPr>
            </w:pPr>
            <w:r w:rsidRPr="00000D3D">
              <w:rPr>
                <w:b/>
                <w:sz w:val="24"/>
                <w:szCs w:val="24"/>
              </w:rPr>
              <w:t>0,19</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279"/>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Березовский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0,40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0,50</w:t>
            </w:r>
          </w:p>
        </w:tc>
        <w:tc>
          <w:tcPr>
            <w:tcW w:w="1559" w:type="dxa"/>
            <w:hideMark/>
          </w:tcPr>
          <w:p w:rsidR="00000D3D" w:rsidRPr="00000D3D" w:rsidRDefault="00000D3D" w:rsidP="00AD3A5C">
            <w:pPr>
              <w:tabs>
                <w:tab w:val="left" w:pos="426"/>
              </w:tabs>
              <w:rPr>
                <w:sz w:val="24"/>
                <w:szCs w:val="24"/>
              </w:rPr>
            </w:pPr>
            <w:r w:rsidRPr="00000D3D">
              <w:rPr>
                <w:sz w:val="24"/>
                <w:szCs w:val="24"/>
              </w:rPr>
              <w:t>0,40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386"/>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Большемуртинский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0,95</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0,40</w:t>
            </w:r>
          </w:p>
        </w:tc>
        <w:tc>
          <w:tcPr>
            <w:tcW w:w="1559" w:type="dxa"/>
            <w:hideMark/>
          </w:tcPr>
          <w:p w:rsidR="00000D3D" w:rsidRPr="00000D3D" w:rsidRDefault="00000D3D" w:rsidP="00AD3A5C">
            <w:pPr>
              <w:tabs>
                <w:tab w:val="left" w:pos="426"/>
              </w:tabs>
              <w:rPr>
                <w:sz w:val="24"/>
                <w:szCs w:val="24"/>
              </w:rPr>
            </w:pPr>
            <w:r w:rsidRPr="00000D3D">
              <w:rPr>
                <w:sz w:val="24"/>
                <w:szCs w:val="24"/>
              </w:rPr>
              <w:t>0,48</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322"/>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Емельяновский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0,30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0,23</w:t>
            </w:r>
          </w:p>
        </w:tc>
        <w:tc>
          <w:tcPr>
            <w:tcW w:w="1559" w:type="dxa"/>
            <w:hideMark/>
          </w:tcPr>
          <w:p w:rsidR="00000D3D" w:rsidRPr="00000D3D" w:rsidRDefault="00000D3D" w:rsidP="00AD3A5C">
            <w:pPr>
              <w:tabs>
                <w:tab w:val="left" w:pos="426"/>
              </w:tabs>
              <w:rPr>
                <w:sz w:val="24"/>
                <w:szCs w:val="24"/>
              </w:rPr>
            </w:pPr>
            <w:r w:rsidRPr="00000D3D">
              <w:rPr>
                <w:sz w:val="24"/>
                <w:szCs w:val="24"/>
              </w:rPr>
              <w:t>0,24</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363"/>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Манский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 </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2,20</w:t>
            </w:r>
          </w:p>
        </w:tc>
        <w:tc>
          <w:tcPr>
            <w:tcW w:w="1559" w:type="dxa"/>
            <w:hideMark/>
          </w:tcPr>
          <w:p w:rsidR="00000D3D" w:rsidRPr="00000D3D" w:rsidRDefault="00000D3D" w:rsidP="00AD3A5C">
            <w:pPr>
              <w:tabs>
                <w:tab w:val="left" w:pos="426"/>
              </w:tabs>
              <w:rPr>
                <w:sz w:val="24"/>
                <w:szCs w:val="24"/>
              </w:rPr>
            </w:pPr>
            <w:r w:rsidRPr="00000D3D">
              <w:rPr>
                <w:sz w:val="24"/>
                <w:szCs w:val="24"/>
              </w:rPr>
              <w:t>2,20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269"/>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Сухобузимский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 </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0,10</w:t>
            </w:r>
          </w:p>
        </w:tc>
        <w:tc>
          <w:tcPr>
            <w:tcW w:w="1559" w:type="dxa"/>
            <w:hideMark/>
          </w:tcPr>
          <w:p w:rsidR="00000D3D" w:rsidRPr="00000D3D" w:rsidRDefault="00000D3D" w:rsidP="00AD3A5C">
            <w:pPr>
              <w:tabs>
                <w:tab w:val="left" w:pos="426"/>
              </w:tabs>
              <w:rPr>
                <w:sz w:val="24"/>
                <w:szCs w:val="24"/>
              </w:rPr>
            </w:pPr>
            <w:r w:rsidRPr="00000D3D">
              <w:rPr>
                <w:sz w:val="24"/>
                <w:szCs w:val="24"/>
              </w:rPr>
              <w:t> </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315"/>
        </w:trPr>
        <w:tc>
          <w:tcPr>
            <w:tcW w:w="534" w:type="dxa"/>
            <w:vMerge w:val="restart"/>
            <w:noWrap/>
            <w:hideMark/>
          </w:tcPr>
          <w:p w:rsidR="00000D3D" w:rsidRPr="00000D3D" w:rsidRDefault="00000D3D" w:rsidP="00AD3A5C">
            <w:pPr>
              <w:tabs>
                <w:tab w:val="left" w:pos="426"/>
              </w:tabs>
              <w:rPr>
                <w:sz w:val="24"/>
                <w:szCs w:val="24"/>
              </w:rPr>
            </w:pPr>
            <w:r w:rsidRPr="00000D3D">
              <w:rPr>
                <w:sz w:val="24"/>
                <w:szCs w:val="24"/>
              </w:rPr>
              <w:t> </w:t>
            </w:r>
          </w:p>
        </w:tc>
        <w:tc>
          <w:tcPr>
            <w:tcW w:w="3260" w:type="dxa"/>
            <w:gridSpan w:val="2"/>
            <w:vMerge w:val="restart"/>
            <w:hideMark/>
          </w:tcPr>
          <w:p w:rsidR="00000D3D" w:rsidRPr="00000D3D" w:rsidRDefault="00000D3D" w:rsidP="00AD3A5C">
            <w:pPr>
              <w:tabs>
                <w:tab w:val="left" w:pos="426"/>
              </w:tabs>
              <w:rPr>
                <w:sz w:val="24"/>
                <w:szCs w:val="24"/>
              </w:rPr>
            </w:pPr>
            <w:r w:rsidRPr="00000D3D">
              <w:rPr>
                <w:sz w:val="24"/>
                <w:szCs w:val="24"/>
              </w:rPr>
              <w:t xml:space="preserve">Уровень собираемости платежей за предоставленные жилищно-коммунальные услуги </w:t>
            </w:r>
          </w:p>
        </w:tc>
        <w:tc>
          <w:tcPr>
            <w:tcW w:w="709" w:type="dxa"/>
            <w:gridSpan w:val="2"/>
            <w:vMerge w:val="restart"/>
            <w:hideMark/>
          </w:tcPr>
          <w:p w:rsidR="00000D3D" w:rsidRPr="00000D3D" w:rsidRDefault="00000D3D" w:rsidP="00AD3A5C">
            <w:pPr>
              <w:tabs>
                <w:tab w:val="left" w:pos="426"/>
              </w:tabs>
              <w:rPr>
                <w:sz w:val="24"/>
                <w:szCs w:val="24"/>
              </w:rPr>
            </w:pPr>
            <w:r w:rsidRPr="00000D3D">
              <w:rPr>
                <w:sz w:val="24"/>
                <w:szCs w:val="24"/>
              </w:rPr>
              <w:t>%</w:t>
            </w:r>
          </w:p>
        </w:tc>
        <w:tc>
          <w:tcPr>
            <w:tcW w:w="4394" w:type="dxa"/>
            <w:gridSpan w:val="2"/>
            <w:hideMark/>
          </w:tcPr>
          <w:p w:rsidR="00000D3D" w:rsidRPr="00000D3D" w:rsidRDefault="00000D3D" w:rsidP="00AD3A5C">
            <w:pPr>
              <w:tabs>
                <w:tab w:val="left" w:pos="426"/>
              </w:tabs>
              <w:rPr>
                <w:sz w:val="24"/>
                <w:szCs w:val="24"/>
              </w:rPr>
            </w:pPr>
            <w:r w:rsidRPr="00000D3D">
              <w:rPr>
                <w:sz w:val="24"/>
                <w:szCs w:val="24"/>
              </w:rPr>
              <w:t>По краю в целом</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 </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 </w:t>
            </w:r>
          </w:p>
        </w:tc>
        <w:tc>
          <w:tcPr>
            <w:tcW w:w="1559" w:type="dxa"/>
            <w:hideMark/>
          </w:tcPr>
          <w:p w:rsidR="00000D3D" w:rsidRPr="00000D3D" w:rsidRDefault="00000D3D" w:rsidP="00AD3A5C">
            <w:pPr>
              <w:tabs>
                <w:tab w:val="left" w:pos="426"/>
              </w:tabs>
              <w:rPr>
                <w:sz w:val="24"/>
                <w:szCs w:val="24"/>
              </w:rPr>
            </w:pPr>
            <w:r w:rsidRPr="00000D3D">
              <w:rPr>
                <w:sz w:val="24"/>
                <w:szCs w:val="24"/>
              </w:rPr>
              <w:t> </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363"/>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b/>
                <w:sz w:val="24"/>
                <w:szCs w:val="24"/>
              </w:rPr>
            </w:pPr>
            <w:r w:rsidRPr="00000D3D">
              <w:rPr>
                <w:b/>
                <w:sz w:val="24"/>
                <w:szCs w:val="24"/>
              </w:rPr>
              <w:t>Балахтинский муниципальный район</w:t>
            </w:r>
          </w:p>
        </w:tc>
        <w:tc>
          <w:tcPr>
            <w:tcW w:w="1701" w:type="dxa"/>
            <w:gridSpan w:val="2"/>
            <w:hideMark/>
          </w:tcPr>
          <w:p w:rsidR="00000D3D" w:rsidRPr="00000D3D" w:rsidRDefault="00000D3D" w:rsidP="00AD3A5C">
            <w:pPr>
              <w:tabs>
                <w:tab w:val="left" w:pos="426"/>
              </w:tabs>
              <w:rPr>
                <w:b/>
                <w:sz w:val="24"/>
                <w:szCs w:val="24"/>
              </w:rPr>
            </w:pPr>
            <w:r w:rsidRPr="00000D3D">
              <w:rPr>
                <w:b/>
                <w:sz w:val="24"/>
                <w:szCs w:val="24"/>
              </w:rPr>
              <w:t>86,90</w:t>
            </w:r>
          </w:p>
        </w:tc>
        <w:tc>
          <w:tcPr>
            <w:tcW w:w="1701" w:type="dxa"/>
            <w:gridSpan w:val="3"/>
            <w:hideMark/>
          </w:tcPr>
          <w:p w:rsidR="00000D3D" w:rsidRPr="00000D3D" w:rsidRDefault="00000D3D" w:rsidP="00AD3A5C">
            <w:pPr>
              <w:tabs>
                <w:tab w:val="left" w:pos="426"/>
              </w:tabs>
              <w:rPr>
                <w:b/>
                <w:sz w:val="24"/>
                <w:szCs w:val="24"/>
              </w:rPr>
            </w:pPr>
            <w:r w:rsidRPr="00000D3D">
              <w:rPr>
                <w:b/>
                <w:sz w:val="24"/>
                <w:szCs w:val="24"/>
              </w:rPr>
              <w:t>93,26</w:t>
            </w:r>
          </w:p>
        </w:tc>
        <w:tc>
          <w:tcPr>
            <w:tcW w:w="1559" w:type="dxa"/>
            <w:hideMark/>
          </w:tcPr>
          <w:p w:rsidR="00000D3D" w:rsidRPr="00000D3D" w:rsidRDefault="00000D3D" w:rsidP="00AD3A5C">
            <w:pPr>
              <w:tabs>
                <w:tab w:val="left" w:pos="426"/>
              </w:tabs>
              <w:rPr>
                <w:b/>
                <w:sz w:val="24"/>
                <w:szCs w:val="24"/>
              </w:rPr>
            </w:pPr>
            <w:r w:rsidRPr="00000D3D">
              <w:rPr>
                <w:b/>
                <w:sz w:val="24"/>
                <w:szCs w:val="24"/>
              </w:rPr>
              <w:t>89,30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354"/>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Березовский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93,90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88,90</w:t>
            </w:r>
          </w:p>
        </w:tc>
        <w:tc>
          <w:tcPr>
            <w:tcW w:w="1559" w:type="dxa"/>
            <w:hideMark/>
          </w:tcPr>
          <w:p w:rsidR="00000D3D" w:rsidRPr="00000D3D" w:rsidRDefault="00000D3D" w:rsidP="00AD3A5C">
            <w:pPr>
              <w:tabs>
                <w:tab w:val="left" w:pos="426"/>
              </w:tabs>
              <w:rPr>
                <w:sz w:val="24"/>
                <w:szCs w:val="24"/>
              </w:rPr>
            </w:pPr>
            <w:r w:rsidRPr="00000D3D">
              <w:rPr>
                <w:sz w:val="24"/>
                <w:szCs w:val="24"/>
              </w:rPr>
              <w:t>87,70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303"/>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Большемуртинский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93,56</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96,58</w:t>
            </w:r>
          </w:p>
        </w:tc>
        <w:tc>
          <w:tcPr>
            <w:tcW w:w="1559" w:type="dxa"/>
            <w:hideMark/>
          </w:tcPr>
          <w:p w:rsidR="00000D3D" w:rsidRPr="00000D3D" w:rsidRDefault="00000D3D" w:rsidP="00AD3A5C">
            <w:pPr>
              <w:tabs>
                <w:tab w:val="left" w:pos="426"/>
              </w:tabs>
              <w:rPr>
                <w:sz w:val="24"/>
                <w:szCs w:val="24"/>
              </w:rPr>
            </w:pPr>
            <w:r w:rsidRPr="00000D3D">
              <w:rPr>
                <w:sz w:val="24"/>
                <w:szCs w:val="24"/>
              </w:rPr>
              <w:t>90,80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409"/>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Емельяновский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92,70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89,80</w:t>
            </w:r>
          </w:p>
        </w:tc>
        <w:tc>
          <w:tcPr>
            <w:tcW w:w="1559" w:type="dxa"/>
            <w:hideMark/>
          </w:tcPr>
          <w:p w:rsidR="00000D3D" w:rsidRPr="00000D3D" w:rsidRDefault="00000D3D" w:rsidP="00AD3A5C">
            <w:pPr>
              <w:tabs>
                <w:tab w:val="left" w:pos="426"/>
              </w:tabs>
              <w:rPr>
                <w:sz w:val="24"/>
                <w:szCs w:val="24"/>
              </w:rPr>
            </w:pPr>
            <w:r w:rsidRPr="00000D3D">
              <w:rPr>
                <w:sz w:val="24"/>
                <w:szCs w:val="24"/>
              </w:rPr>
              <w:t>82,70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345"/>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Манский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93,63</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105,20</w:t>
            </w:r>
          </w:p>
        </w:tc>
        <w:tc>
          <w:tcPr>
            <w:tcW w:w="1559" w:type="dxa"/>
            <w:hideMark/>
          </w:tcPr>
          <w:p w:rsidR="00000D3D" w:rsidRPr="00000D3D" w:rsidRDefault="00000D3D" w:rsidP="00AD3A5C">
            <w:pPr>
              <w:tabs>
                <w:tab w:val="left" w:pos="426"/>
              </w:tabs>
              <w:rPr>
                <w:sz w:val="24"/>
                <w:szCs w:val="24"/>
              </w:rPr>
            </w:pPr>
            <w:r w:rsidRPr="00000D3D">
              <w:rPr>
                <w:sz w:val="24"/>
                <w:szCs w:val="24"/>
              </w:rPr>
              <w:t>90,00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309"/>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Сухобузимский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91,00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81,30</w:t>
            </w:r>
          </w:p>
        </w:tc>
        <w:tc>
          <w:tcPr>
            <w:tcW w:w="1559" w:type="dxa"/>
            <w:hideMark/>
          </w:tcPr>
          <w:p w:rsidR="00000D3D" w:rsidRPr="00000D3D" w:rsidRDefault="00000D3D" w:rsidP="00AD3A5C">
            <w:pPr>
              <w:tabs>
                <w:tab w:val="left" w:pos="426"/>
              </w:tabs>
              <w:rPr>
                <w:sz w:val="24"/>
                <w:szCs w:val="24"/>
              </w:rPr>
            </w:pPr>
            <w:r w:rsidRPr="00000D3D">
              <w:rPr>
                <w:sz w:val="24"/>
                <w:szCs w:val="24"/>
              </w:rPr>
              <w:t>87,60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315"/>
        </w:trPr>
        <w:tc>
          <w:tcPr>
            <w:tcW w:w="534" w:type="dxa"/>
            <w:vMerge w:val="restart"/>
            <w:noWrap/>
            <w:hideMark/>
          </w:tcPr>
          <w:p w:rsidR="00000D3D" w:rsidRPr="00000D3D" w:rsidRDefault="00000D3D" w:rsidP="00AD3A5C">
            <w:pPr>
              <w:tabs>
                <w:tab w:val="left" w:pos="426"/>
              </w:tabs>
              <w:rPr>
                <w:sz w:val="24"/>
                <w:szCs w:val="24"/>
              </w:rPr>
            </w:pPr>
            <w:r w:rsidRPr="00000D3D">
              <w:rPr>
                <w:sz w:val="24"/>
                <w:szCs w:val="24"/>
              </w:rPr>
              <w:t> </w:t>
            </w:r>
          </w:p>
        </w:tc>
        <w:tc>
          <w:tcPr>
            <w:tcW w:w="3260" w:type="dxa"/>
            <w:gridSpan w:val="2"/>
            <w:vMerge w:val="restart"/>
            <w:hideMark/>
          </w:tcPr>
          <w:p w:rsidR="00000D3D" w:rsidRPr="00000D3D" w:rsidRDefault="00000D3D" w:rsidP="00AD3A5C">
            <w:pPr>
              <w:tabs>
                <w:tab w:val="left" w:pos="426"/>
              </w:tabs>
              <w:rPr>
                <w:sz w:val="24"/>
                <w:szCs w:val="24"/>
              </w:rPr>
            </w:pPr>
            <w:r w:rsidRPr="00000D3D">
              <w:rPr>
                <w:sz w:val="24"/>
                <w:szCs w:val="24"/>
              </w:rPr>
              <w:t>Уровень износа коммунальной инфраструктуры</w:t>
            </w:r>
          </w:p>
        </w:tc>
        <w:tc>
          <w:tcPr>
            <w:tcW w:w="709" w:type="dxa"/>
            <w:gridSpan w:val="2"/>
            <w:vMerge w:val="restart"/>
            <w:hideMark/>
          </w:tcPr>
          <w:p w:rsidR="00000D3D" w:rsidRPr="00000D3D" w:rsidRDefault="00000D3D" w:rsidP="00AD3A5C">
            <w:pPr>
              <w:tabs>
                <w:tab w:val="left" w:pos="426"/>
              </w:tabs>
              <w:rPr>
                <w:sz w:val="24"/>
                <w:szCs w:val="24"/>
              </w:rPr>
            </w:pPr>
            <w:r w:rsidRPr="00000D3D">
              <w:rPr>
                <w:sz w:val="24"/>
                <w:szCs w:val="24"/>
              </w:rPr>
              <w:t>%</w:t>
            </w:r>
          </w:p>
        </w:tc>
        <w:tc>
          <w:tcPr>
            <w:tcW w:w="4394" w:type="dxa"/>
            <w:gridSpan w:val="2"/>
            <w:hideMark/>
          </w:tcPr>
          <w:p w:rsidR="00000D3D" w:rsidRPr="00000D3D" w:rsidRDefault="00000D3D" w:rsidP="00AD3A5C">
            <w:pPr>
              <w:tabs>
                <w:tab w:val="left" w:pos="426"/>
              </w:tabs>
              <w:rPr>
                <w:sz w:val="24"/>
                <w:szCs w:val="24"/>
              </w:rPr>
            </w:pPr>
            <w:r w:rsidRPr="00000D3D">
              <w:rPr>
                <w:sz w:val="24"/>
                <w:szCs w:val="24"/>
              </w:rPr>
              <w:t>По краю в целом</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 </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 </w:t>
            </w:r>
          </w:p>
        </w:tc>
        <w:tc>
          <w:tcPr>
            <w:tcW w:w="1559" w:type="dxa"/>
            <w:hideMark/>
          </w:tcPr>
          <w:p w:rsidR="00000D3D" w:rsidRPr="00000D3D" w:rsidRDefault="00000D3D" w:rsidP="00AD3A5C">
            <w:pPr>
              <w:tabs>
                <w:tab w:val="left" w:pos="426"/>
              </w:tabs>
              <w:rPr>
                <w:sz w:val="24"/>
                <w:szCs w:val="24"/>
              </w:rPr>
            </w:pPr>
            <w:r w:rsidRPr="00000D3D">
              <w:rPr>
                <w:sz w:val="24"/>
                <w:szCs w:val="24"/>
              </w:rPr>
              <w:t> </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345"/>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b/>
                <w:sz w:val="24"/>
                <w:szCs w:val="24"/>
              </w:rPr>
            </w:pPr>
            <w:r w:rsidRPr="00000D3D">
              <w:rPr>
                <w:b/>
                <w:sz w:val="24"/>
                <w:szCs w:val="24"/>
              </w:rPr>
              <w:t>Балахтинский муниципальный район</w:t>
            </w:r>
          </w:p>
        </w:tc>
        <w:tc>
          <w:tcPr>
            <w:tcW w:w="1701" w:type="dxa"/>
            <w:gridSpan w:val="2"/>
            <w:hideMark/>
          </w:tcPr>
          <w:p w:rsidR="00000D3D" w:rsidRPr="00000D3D" w:rsidRDefault="00000D3D" w:rsidP="00AD3A5C">
            <w:pPr>
              <w:tabs>
                <w:tab w:val="left" w:pos="426"/>
              </w:tabs>
              <w:rPr>
                <w:b/>
                <w:sz w:val="24"/>
                <w:szCs w:val="24"/>
              </w:rPr>
            </w:pPr>
            <w:r w:rsidRPr="00000D3D">
              <w:rPr>
                <w:b/>
                <w:sz w:val="24"/>
                <w:szCs w:val="24"/>
              </w:rPr>
              <w:t>71,00</w:t>
            </w:r>
          </w:p>
        </w:tc>
        <w:tc>
          <w:tcPr>
            <w:tcW w:w="1701" w:type="dxa"/>
            <w:gridSpan w:val="3"/>
            <w:hideMark/>
          </w:tcPr>
          <w:p w:rsidR="00000D3D" w:rsidRPr="00000D3D" w:rsidRDefault="00000D3D" w:rsidP="00AD3A5C">
            <w:pPr>
              <w:tabs>
                <w:tab w:val="left" w:pos="426"/>
              </w:tabs>
              <w:rPr>
                <w:b/>
                <w:sz w:val="24"/>
                <w:szCs w:val="24"/>
              </w:rPr>
            </w:pPr>
            <w:r w:rsidRPr="00000D3D">
              <w:rPr>
                <w:b/>
                <w:sz w:val="24"/>
                <w:szCs w:val="24"/>
              </w:rPr>
              <w:t>71,00</w:t>
            </w:r>
          </w:p>
        </w:tc>
        <w:tc>
          <w:tcPr>
            <w:tcW w:w="1559" w:type="dxa"/>
            <w:hideMark/>
          </w:tcPr>
          <w:p w:rsidR="00000D3D" w:rsidRPr="00000D3D" w:rsidRDefault="00000D3D" w:rsidP="00AD3A5C">
            <w:pPr>
              <w:tabs>
                <w:tab w:val="left" w:pos="426"/>
              </w:tabs>
              <w:rPr>
                <w:b/>
                <w:sz w:val="24"/>
                <w:szCs w:val="24"/>
              </w:rPr>
            </w:pPr>
            <w:r w:rsidRPr="00000D3D">
              <w:rPr>
                <w:b/>
                <w:sz w:val="24"/>
                <w:szCs w:val="24"/>
              </w:rPr>
              <w:t>60,80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292"/>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Березовский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60,00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60,00</w:t>
            </w:r>
          </w:p>
        </w:tc>
        <w:tc>
          <w:tcPr>
            <w:tcW w:w="1559" w:type="dxa"/>
            <w:hideMark/>
          </w:tcPr>
          <w:p w:rsidR="00000D3D" w:rsidRPr="00000D3D" w:rsidRDefault="00000D3D" w:rsidP="00AD3A5C">
            <w:pPr>
              <w:tabs>
                <w:tab w:val="left" w:pos="426"/>
              </w:tabs>
              <w:rPr>
                <w:sz w:val="24"/>
                <w:szCs w:val="24"/>
              </w:rPr>
            </w:pPr>
            <w:r w:rsidRPr="00000D3D">
              <w:rPr>
                <w:sz w:val="24"/>
                <w:szCs w:val="24"/>
              </w:rPr>
              <w:t>65,00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342"/>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Большемуртинский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62,00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41,90</w:t>
            </w:r>
          </w:p>
        </w:tc>
        <w:tc>
          <w:tcPr>
            <w:tcW w:w="1559" w:type="dxa"/>
            <w:hideMark/>
          </w:tcPr>
          <w:p w:rsidR="00000D3D" w:rsidRPr="00000D3D" w:rsidRDefault="00000D3D" w:rsidP="00AD3A5C">
            <w:pPr>
              <w:tabs>
                <w:tab w:val="left" w:pos="426"/>
              </w:tabs>
              <w:rPr>
                <w:sz w:val="24"/>
                <w:szCs w:val="24"/>
              </w:rPr>
            </w:pPr>
            <w:r w:rsidRPr="00000D3D">
              <w:rPr>
                <w:sz w:val="24"/>
                <w:szCs w:val="24"/>
              </w:rPr>
              <w:t>28,00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265"/>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Емельяновский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60,00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70,00</w:t>
            </w:r>
          </w:p>
        </w:tc>
        <w:tc>
          <w:tcPr>
            <w:tcW w:w="1559" w:type="dxa"/>
            <w:hideMark/>
          </w:tcPr>
          <w:p w:rsidR="00000D3D" w:rsidRPr="00000D3D" w:rsidRDefault="00000D3D" w:rsidP="00AD3A5C">
            <w:pPr>
              <w:tabs>
                <w:tab w:val="left" w:pos="426"/>
              </w:tabs>
              <w:rPr>
                <w:sz w:val="24"/>
                <w:szCs w:val="24"/>
              </w:rPr>
            </w:pPr>
            <w:r w:rsidRPr="00000D3D">
              <w:rPr>
                <w:sz w:val="24"/>
                <w:szCs w:val="24"/>
              </w:rPr>
              <w:t>70,00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384"/>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Манский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75,00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75,00</w:t>
            </w:r>
          </w:p>
        </w:tc>
        <w:tc>
          <w:tcPr>
            <w:tcW w:w="1559" w:type="dxa"/>
            <w:hideMark/>
          </w:tcPr>
          <w:p w:rsidR="00000D3D" w:rsidRPr="00000D3D" w:rsidRDefault="00000D3D" w:rsidP="00AD3A5C">
            <w:pPr>
              <w:tabs>
                <w:tab w:val="left" w:pos="426"/>
              </w:tabs>
              <w:rPr>
                <w:sz w:val="24"/>
                <w:szCs w:val="24"/>
              </w:rPr>
            </w:pPr>
            <w:r w:rsidRPr="00000D3D">
              <w:rPr>
                <w:sz w:val="24"/>
                <w:szCs w:val="24"/>
              </w:rPr>
              <w:t>29,00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6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Сухобузимский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65,00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68,00</w:t>
            </w:r>
          </w:p>
        </w:tc>
        <w:tc>
          <w:tcPr>
            <w:tcW w:w="1559" w:type="dxa"/>
            <w:hideMark/>
          </w:tcPr>
          <w:p w:rsidR="00000D3D" w:rsidRPr="00000D3D" w:rsidRDefault="00000D3D" w:rsidP="00AD3A5C">
            <w:pPr>
              <w:tabs>
                <w:tab w:val="left" w:pos="426"/>
              </w:tabs>
              <w:rPr>
                <w:sz w:val="24"/>
                <w:szCs w:val="24"/>
              </w:rPr>
            </w:pPr>
            <w:r w:rsidRPr="00000D3D">
              <w:rPr>
                <w:sz w:val="24"/>
                <w:szCs w:val="24"/>
              </w:rPr>
              <w:t>70,00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415"/>
        </w:trPr>
        <w:tc>
          <w:tcPr>
            <w:tcW w:w="534" w:type="dxa"/>
            <w:vMerge w:val="restart"/>
            <w:noWrap/>
            <w:hideMark/>
          </w:tcPr>
          <w:p w:rsidR="00000D3D" w:rsidRPr="00000D3D" w:rsidRDefault="00000D3D" w:rsidP="00AD3A5C">
            <w:pPr>
              <w:tabs>
                <w:tab w:val="left" w:pos="426"/>
              </w:tabs>
              <w:rPr>
                <w:sz w:val="24"/>
                <w:szCs w:val="24"/>
              </w:rPr>
            </w:pPr>
            <w:r w:rsidRPr="00000D3D">
              <w:rPr>
                <w:sz w:val="24"/>
                <w:szCs w:val="24"/>
              </w:rPr>
              <w:t> </w:t>
            </w:r>
          </w:p>
        </w:tc>
        <w:tc>
          <w:tcPr>
            <w:tcW w:w="3260" w:type="dxa"/>
            <w:gridSpan w:val="2"/>
            <w:vMerge w:val="restart"/>
            <w:hideMark/>
          </w:tcPr>
          <w:p w:rsidR="00000D3D" w:rsidRPr="00000D3D" w:rsidRDefault="00000D3D" w:rsidP="00AD3A5C">
            <w:pPr>
              <w:tabs>
                <w:tab w:val="left" w:pos="426"/>
              </w:tabs>
              <w:rPr>
                <w:sz w:val="24"/>
                <w:szCs w:val="24"/>
              </w:rPr>
            </w:pPr>
            <w:r w:rsidRPr="00000D3D">
              <w:rPr>
                <w:sz w:val="24"/>
                <w:szCs w:val="24"/>
              </w:rPr>
              <w:t>протяженность автомобильных дорог общего пользования местного значения, на конец периода</w:t>
            </w:r>
          </w:p>
        </w:tc>
        <w:tc>
          <w:tcPr>
            <w:tcW w:w="709" w:type="dxa"/>
            <w:gridSpan w:val="2"/>
            <w:vMerge w:val="restart"/>
            <w:hideMark/>
          </w:tcPr>
          <w:p w:rsidR="00000D3D" w:rsidRPr="00000D3D" w:rsidRDefault="00000D3D" w:rsidP="00AD3A5C">
            <w:pPr>
              <w:tabs>
                <w:tab w:val="left" w:pos="426"/>
              </w:tabs>
              <w:rPr>
                <w:sz w:val="24"/>
                <w:szCs w:val="24"/>
              </w:rPr>
            </w:pPr>
            <w:r w:rsidRPr="00000D3D">
              <w:rPr>
                <w:sz w:val="24"/>
                <w:szCs w:val="24"/>
              </w:rPr>
              <w:t>км</w:t>
            </w:r>
          </w:p>
        </w:tc>
        <w:tc>
          <w:tcPr>
            <w:tcW w:w="4394" w:type="dxa"/>
            <w:gridSpan w:val="2"/>
            <w:hideMark/>
          </w:tcPr>
          <w:p w:rsidR="00000D3D" w:rsidRPr="00000D3D" w:rsidRDefault="00000D3D" w:rsidP="00AD3A5C">
            <w:pPr>
              <w:tabs>
                <w:tab w:val="left" w:pos="426"/>
              </w:tabs>
              <w:rPr>
                <w:sz w:val="24"/>
                <w:szCs w:val="24"/>
              </w:rPr>
            </w:pPr>
            <w:r w:rsidRPr="00000D3D">
              <w:rPr>
                <w:sz w:val="24"/>
                <w:szCs w:val="24"/>
              </w:rPr>
              <w:t>По краю в целом</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 </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 </w:t>
            </w:r>
          </w:p>
        </w:tc>
        <w:tc>
          <w:tcPr>
            <w:tcW w:w="1559" w:type="dxa"/>
            <w:hideMark/>
          </w:tcPr>
          <w:p w:rsidR="00000D3D" w:rsidRPr="00000D3D" w:rsidRDefault="00000D3D" w:rsidP="00AD3A5C">
            <w:pPr>
              <w:tabs>
                <w:tab w:val="left" w:pos="426"/>
              </w:tabs>
              <w:rPr>
                <w:sz w:val="24"/>
                <w:szCs w:val="24"/>
              </w:rPr>
            </w:pPr>
            <w:r w:rsidRPr="00000D3D">
              <w:rPr>
                <w:sz w:val="24"/>
                <w:szCs w:val="24"/>
              </w:rPr>
              <w:t>26 267,50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6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b/>
                <w:sz w:val="24"/>
                <w:szCs w:val="24"/>
              </w:rPr>
            </w:pPr>
            <w:r w:rsidRPr="00000D3D">
              <w:rPr>
                <w:b/>
                <w:sz w:val="24"/>
                <w:szCs w:val="24"/>
              </w:rPr>
              <w:t>Балахтинский муниципальный район</w:t>
            </w:r>
          </w:p>
        </w:tc>
        <w:tc>
          <w:tcPr>
            <w:tcW w:w="1701" w:type="dxa"/>
            <w:gridSpan w:val="2"/>
            <w:hideMark/>
          </w:tcPr>
          <w:p w:rsidR="00000D3D" w:rsidRPr="00000D3D" w:rsidRDefault="00000D3D" w:rsidP="00AD3A5C">
            <w:pPr>
              <w:tabs>
                <w:tab w:val="left" w:pos="426"/>
              </w:tabs>
              <w:rPr>
                <w:b/>
                <w:sz w:val="24"/>
                <w:szCs w:val="24"/>
              </w:rPr>
            </w:pPr>
            <w:r w:rsidRPr="00000D3D">
              <w:rPr>
                <w:b/>
                <w:sz w:val="24"/>
                <w:szCs w:val="24"/>
              </w:rPr>
              <w:t>288,20</w:t>
            </w:r>
          </w:p>
        </w:tc>
        <w:tc>
          <w:tcPr>
            <w:tcW w:w="1701" w:type="dxa"/>
            <w:gridSpan w:val="3"/>
            <w:hideMark/>
          </w:tcPr>
          <w:p w:rsidR="00000D3D" w:rsidRPr="00000D3D" w:rsidRDefault="00000D3D" w:rsidP="00AD3A5C">
            <w:pPr>
              <w:tabs>
                <w:tab w:val="left" w:pos="426"/>
              </w:tabs>
              <w:rPr>
                <w:b/>
                <w:sz w:val="24"/>
                <w:szCs w:val="24"/>
              </w:rPr>
            </w:pPr>
            <w:r w:rsidRPr="00000D3D">
              <w:rPr>
                <w:b/>
                <w:sz w:val="24"/>
                <w:szCs w:val="24"/>
              </w:rPr>
              <w:t>288,20</w:t>
            </w:r>
          </w:p>
        </w:tc>
        <w:tc>
          <w:tcPr>
            <w:tcW w:w="1559" w:type="dxa"/>
            <w:hideMark/>
          </w:tcPr>
          <w:p w:rsidR="00000D3D" w:rsidRPr="00000D3D" w:rsidRDefault="00000D3D" w:rsidP="00AD3A5C">
            <w:pPr>
              <w:tabs>
                <w:tab w:val="left" w:pos="426"/>
              </w:tabs>
              <w:rPr>
                <w:b/>
                <w:sz w:val="24"/>
                <w:szCs w:val="24"/>
              </w:rPr>
            </w:pPr>
            <w:r w:rsidRPr="00000D3D">
              <w:rPr>
                <w:b/>
                <w:sz w:val="24"/>
                <w:szCs w:val="24"/>
              </w:rPr>
              <w:t>288,20</w:t>
            </w:r>
          </w:p>
        </w:tc>
        <w:tc>
          <w:tcPr>
            <w:tcW w:w="1559" w:type="dxa"/>
            <w:gridSpan w:val="2"/>
            <w:hideMark/>
          </w:tcPr>
          <w:p w:rsidR="00000D3D" w:rsidRPr="00000D3D" w:rsidRDefault="00000D3D" w:rsidP="00AD3A5C">
            <w:pPr>
              <w:tabs>
                <w:tab w:val="left" w:pos="426"/>
              </w:tabs>
              <w:rPr>
                <w:b/>
                <w:sz w:val="24"/>
                <w:szCs w:val="24"/>
              </w:rPr>
            </w:pPr>
            <w:r w:rsidRPr="00000D3D">
              <w:rPr>
                <w:b/>
                <w:sz w:val="24"/>
                <w:szCs w:val="24"/>
              </w:rPr>
              <w:t>1,10%</w:t>
            </w:r>
          </w:p>
        </w:tc>
      </w:tr>
      <w:tr w:rsidR="00000D3D" w:rsidRPr="00000D3D" w:rsidTr="008A350B">
        <w:trPr>
          <w:trHeight w:val="6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Березовский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267,40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273,20</w:t>
            </w:r>
          </w:p>
        </w:tc>
        <w:tc>
          <w:tcPr>
            <w:tcW w:w="1559" w:type="dxa"/>
            <w:hideMark/>
          </w:tcPr>
          <w:p w:rsidR="00000D3D" w:rsidRPr="00000D3D" w:rsidRDefault="00000D3D" w:rsidP="00AD3A5C">
            <w:pPr>
              <w:tabs>
                <w:tab w:val="left" w:pos="426"/>
              </w:tabs>
              <w:rPr>
                <w:sz w:val="24"/>
                <w:szCs w:val="24"/>
              </w:rPr>
            </w:pPr>
            <w:r w:rsidRPr="00000D3D">
              <w:rPr>
                <w:sz w:val="24"/>
                <w:szCs w:val="24"/>
              </w:rPr>
              <w:t>303,90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1,16%</w:t>
            </w:r>
          </w:p>
        </w:tc>
      </w:tr>
      <w:tr w:rsidR="00000D3D" w:rsidRPr="00000D3D" w:rsidTr="008A350B">
        <w:trPr>
          <w:trHeight w:val="6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Большемуртинский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463,70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463,70</w:t>
            </w:r>
          </w:p>
        </w:tc>
        <w:tc>
          <w:tcPr>
            <w:tcW w:w="1559" w:type="dxa"/>
            <w:hideMark/>
          </w:tcPr>
          <w:p w:rsidR="00000D3D" w:rsidRPr="00000D3D" w:rsidRDefault="00000D3D" w:rsidP="00AD3A5C">
            <w:pPr>
              <w:tabs>
                <w:tab w:val="left" w:pos="426"/>
              </w:tabs>
              <w:rPr>
                <w:sz w:val="24"/>
                <w:szCs w:val="24"/>
              </w:rPr>
            </w:pPr>
            <w:r w:rsidRPr="00000D3D">
              <w:rPr>
                <w:sz w:val="24"/>
                <w:szCs w:val="24"/>
              </w:rPr>
              <w:t>463,70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1,77%</w:t>
            </w:r>
          </w:p>
        </w:tc>
      </w:tr>
      <w:tr w:rsidR="00000D3D" w:rsidRPr="00000D3D" w:rsidTr="008A350B">
        <w:trPr>
          <w:trHeight w:val="6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Емельяновский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738,50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738,50</w:t>
            </w:r>
          </w:p>
        </w:tc>
        <w:tc>
          <w:tcPr>
            <w:tcW w:w="1559" w:type="dxa"/>
            <w:hideMark/>
          </w:tcPr>
          <w:p w:rsidR="00000D3D" w:rsidRPr="00000D3D" w:rsidRDefault="00000D3D" w:rsidP="00AD3A5C">
            <w:pPr>
              <w:tabs>
                <w:tab w:val="left" w:pos="426"/>
              </w:tabs>
              <w:rPr>
                <w:sz w:val="24"/>
                <w:szCs w:val="24"/>
              </w:rPr>
            </w:pPr>
            <w:r w:rsidRPr="00000D3D">
              <w:rPr>
                <w:sz w:val="24"/>
                <w:szCs w:val="24"/>
              </w:rPr>
              <w:t>738,50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2,81%</w:t>
            </w:r>
          </w:p>
        </w:tc>
      </w:tr>
      <w:tr w:rsidR="00000D3D" w:rsidRPr="00000D3D" w:rsidTr="008A350B">
        <w:trPr>
          <w:trHeight w:val="328"/>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Манский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397,70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397,70</w:t>
            </w:r>
          </w:p>
        </w:tc>
        <w:tc>
          <w:tcPr>
            <w:tcW w:w="1559" w:type="dxa"/>
            <w:hideMark/>
          </w:tcPr>
          <w:p w:rsidR="00000D3D" w:rsidRPr="00000D3D" w:rsidRDefault="00000D3D" w:rsidP="00AD3A5C">
            <w:pPr>
              <w:tabs>
                <w:tab w:val="left" w:pos="426"/>
              </w:tabs>
              <w:rPr>
                <w:sz w:val="24"/>
                <w:szCs w:val="24"/>
              </w:rPr>
            </w:pPr>
            <w:r w:rsidRPr="00000D3D">
              <w:rPr>
                <w:sz w:val="24"/>
                <w:szCs w:val="24"/>
              </w:rPr>
              <w:t>397,70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1,51%</w:t>
            </w:r>
          </w:p>
        </w:tc>
      </w:tr>
      <w:tr w:rsidR="00000D3D" w:rsidRPr="00000D3D" w:rsidTr="008A350B">
        <w:trPr>
          <w:trHeight w:val="278"/>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Сухобузимский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536,6</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536,6</w:t>
            </w:r>
          </w:p>
        </w:tc>
        <w:tc>
          <w:tcPr>
            <w:tcW w:w="1559" w:type="dxa"/>
            <w:hideMark/>
          </w:tcPr>
          <w:p w:rsidR="00000D3D" w:rsidRPr="00000D3D" w:rsidRDefault="00000D3D" w:rsidP="00AD3A5C">
            <w:pPr>
              <w:tabs>
                <w:tab w:val="left" w:pos="426"/>
              </w:tabs>
              <w:rPr>
                <w:sz w:val="24"/>
                <w:szCs w:val="24"/>
              </w:rPr>
            </w:pPr>
            <w:r w:rsidRPr="00000D3D">
              <w:rPr>
                <w:sz w:val="24"/>
                <w:szCs w:val="24"/>
              </w:rPr>
              <w:t>536,6</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2,04%</w:t>
            </w:r>
          </w:p>
        </w:tc>
      </w:tr>
      <w:tr w:rsidR="00000D3D" w:rsidRPr="00000D3D" w:rsidTr="008A350B">
        <w:trPr>
          <w:trHeight w:val="315"/>
        </w:trPr>
        <w:tc>
          <w:tcPr>
            <w:tcW w:w="534" w:type="dxa"/>
            <w:vMerge w:val="restart"/>
            <w:noWrap/>
            <w:hideMark/>
          </w:tcPr>
          <w:p w:rsidR="00000D3D" w:rsidRPr="00000D3D" w:rsidRDefault="00000D3D" w:rsidP="00AD3A5C">
            <w:pPr>
              <w:tabs>
                <w:tab w:val="left" w:pos="426"/>
              </w:tabs>
              <w:rPr>
                <w:sz w:val="24"/>
                <w:szCs w:val="24"/>
              </w:rPr>
            </w:pPr>
            <w:r w:rsidRPr="00000D3D">
              <w:rPr>
                <w:sz w:val="24"/>
                <w:szCs w:val="24"/>
              </w:rPr>
              <w:t> </w:t>
            </w:r>
          </w:p>
        </w:tc>
        <w:tc>
          <w:tcPr>
            <w:tcW w:w="3260" w:type="dxa"/>
            <w:gridSpan w:val="2"/>
            <w:vMerge w:val="restart"/>
            <w:hideMark/>
          </w:tcPr>
          <w:p w:rsidR="00000D3D" w:rsidRPr="00000D3D" w:rsidRDefault="00000D3D" w:rsidP="00AD3A5C">
            <w:pPr>
              <w:tabs>
                <w:tab w:val="left" w:pos="426"/>
              </w:tabs>
              <w:rPr>
                <w:sz w:val="24"/>
                <w:szCs w:val="24"/>
              </w:rPr>
            </w:pPr>
            <w:r w:rsidRPr="00000D3D">
              <w:rPr>
                <w:sz w:val="24"/>
                <w:szCs w:val="24"/>
              </w:rPr>
              <w:t>Доля населения, проживающего в населенных пунктах, не имеющих регулярного автобусного и (или) железнодорожного сообщения с административным центром городского округа (муниципального района), в общей численности населения городского округа (муниципального района)</w:t>
            </w:r>
          </w:p>
        </w:tc>
        <w:tc>
          <w:tcPr>
            <w:tcW w:w="709" w:type="dxa"/>
            <w:gridSpan w:val="2"/>
            <w:vMerge w:val="restart"/>
            <w:hideMark/>
          </w:tcPr>
          <w:p w:rsidR="00000D3D" w:rsidRPr="00000D3D" w:rsidRDefault="00000D3D" w:rsidP="00AD3A5C">
            <w:pPr>
              <w:tabs>
                <w:tab w:val="left" w:pos="426"/>
              </w:tabs>
              <w:rPr>
                <w:sz w:val="24"/>
                <w:szCs w:val="24"/>
              </w:rPr>
            </w:pPr>
            <w:r w:rsidRPr="00000D3D">
              <w:rPr>
                <w:sz w:val="24"/>
                <w:szCs w:val="24"/>
              </w:rPr>
              <w:t>%</w:t>
            </w:r>
          </w:p>
        </w:tc>
        <w:tc>
          <w:tcPr>
            <w:tcW w:w="4394" w:type="dxa"/>
            <w:gridSpan w:val="2"/>
            <w:hideMark/>
          </w:tcPr>
          <w:p w:rsidR="00000D3D" w:rsidRPr="00000D3D" w:rsidRDefault="00000D3D" w:rsidP="00AD3A5C">
            <w:pPr>
              <w:tabs>
                <w:tab w:val="left" w:pos="426"/>
              </w:tabs>
              <w:rPr>
                <w:sz w:val="24"/>
                <w:szCs w:val="24"/>
              </w:rPr>
            </w:pPr>
            <w:r w:rsidRPr="00000D3D">
              <w:rPr>
                <w:sz w:val="24"/>
                <w:szCs w:val="24"/>
              </w:rPr>
              <w:t>По краю в целом</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 </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 </w:t>
            </w:r>
          </w:p>
        </w:tc>
        <w:tc>
          <w:tcPr>
            <w:tcW w:w="1559" w:type="dxa"/>
            <w:hideMark/>
          </w:tcPr>
          <w:p w:rsidR="00000D3D" w:rsidRPr="00000D3D" w:rsidRDefault="00000D3D" w:rsidP="00AD3A5C">
            <w:pPr>
              <w:tabs>
                <w:tab w:val="left" w:pos="426"/>
              </w:tabs>
              <w:rPr>
                <w:sz w:val="24"/>
                <w:szCs w:val="24"/>
              </w:rPr>
            </w:pPr>
            <w:r w:rsidRPr="00000D3D">
              <w:rPr>
                <w:sz w:val="24"/>
                <w:szCs w:val="24"/>
              </w:rPr>
              <w:t> </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6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b/>
                <w:sz w:val="24"/>
                <w:szCs w:val="24"/>
              </w:rPr>
            </w:pPr>
            <w:r w:rsidRPr="00000D3D">
              <w:rPr>
                <w:b/>
                <w:sz w:val="24"/>
                <w:szCs w:val="24"/>
              </w:rPr>
              <w:t>Балахтинский муниципальный район</w:t>
            </w:r>
          </w:p>
        </w:tc>
        <w:tc>
          <w:tcPr>
            <w:tcW w:w="1701" w:type="dxa"/>
            <w:gridSpan w:val="2"/>
            <w:hideMark/>
          </w:tcPr>
          <w:p w:rsidR="00000D3D" w:rsidRPr="00000D3D" w:rsidRDefault="00000D3D" w:rsidP="00AD3A5C">
            <w:pPr>
              <w:tabs>
                <w:tab w:val="left" w:pos="426"/>
              </w:tabs>
              <w:rPr>
                <w:b/>
                <w:sz w:val="24"/>
                <w:szCs w:val="24"/>
              </w:rPr>
            </w:pPr>
            <w:r w:rsidRPr="00000D3D">
              <w:rPr>
                <w:b/>
                <w:sz w:val="24"/>
                <w:szCs w:val="24"/>
              </w:rPr>
              <w:t>9,10</w:t>
            </w:r>
          </w:p>
        </w:tc>
        <w:tc>
          <w:tcPr>
            <w:tcW w:w="1701" w:type="dxa"/>
            <w:gridSpan w:val="3"/>
            <w:hideMark/>
          </w:tcPr>
          <w:p w:rsidR="00000D3D" w:rsidRPr="00000D3D" w:rsidRDefault="00000D3D" w:rsidP="00AD3A5C">
            <w:pPr>
              <w:tabs>
                <w:tab w:val="left" w:pos="426"/>
              </w:tabs>
              <w:rPr>
                <w:b/>
                <w:sz w:val="24"/>
                <w:szCs w:val="24"/>
              </w:rPr>
            </w:pPr>
            <w:r w:rsidRPr="00000D3D">
              <w:rPr>
                <w:b/>
                <w:sz w:val="24"/>
                <w:szCs w:val="24"/>
              </w:rPr>
              <w:t>8,80</w:t>
            </w:r>
          </w:p>
        </w:tc>
        <w:tc>
          <w:tcPr>
            <w:tcW w:w="1559" w:type="dxa"/>
            <w:hideMark/>
          </w:tcPr>
          <w:p w:rsidR="00000D3D" w:rsidRPr="00000D3D" w:rsidRDefault="00000D3D" w:rsidP="00AD3A5C">
            <w:pPr>
              <w:tabs>
                <w:tab w:val="left" w:pos="426"/>
              </w:tabs>
              <w:rPr>
                <w:b/>
                <w:sz w:val="24"/>
                <w:szCs w:val="24"/>
              </w:rPr>
            </w:pPr>
            <w:r w:rsidRPr="00000D3D">
              <w:rPr>
                <w:b/>
                <w:sz w:val="24"/>
                <w:szCs w:val="24"/>
              </w:rPr>
              <w:t>8,64</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386"/>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Березовский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1,04</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1,02</w:t>
            </w:r>
          </w:p>
        </w:tc>
        <w:tc>
          <w:tcPr>
            <w:tcW w:w="1559" w:type="dxa"/>
            <w:hideMark/>
          </w:tcPr>
          <w:p w:rsidR="00000D3D" w:rsidRPr="00000D3D" w:rsidRDefault="00000D3D" w:rsidP="00AD3A5C">
            <w:pPr>
              <w:tabs>
                <w:tab w:val="left" w:pos="426"/>
              </w:tabs>
              <w:rPr>
                <w:sz w:val="24"/>
                <w:szCs w:val="24"/>
              </w:rPr>
            </w:pPr>
            <w:r w:rsidRPr="00000D3D">
              <w:rPr>
                <w:sz w:val="24"/>
                <w:szCs w:val="24"/>
              </w:rPr>
              <w:t>1,03</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349"/>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Большемуртинский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0,75</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0,75</w:t>
            </w:r>
          </w:p>
        </w:tc>
        <w:tc>
          <w:tcPr>
            <w:tcW w:w="1559" w:type="dxa"/>
            <w:hideMark/>
          </w:tcPr>
          <w:p w:rsidR="00000D3D" w:rsidRPr="00000D3D" w:rsidRDefault="00000D3D" w:rsidP="00AD3A5C">
            <w:pPr>
              <w:tabs>
                <w:tab w:val="left" w:pos="426"/>
              </w:tabs>
              <w:rPr>
                <w:sz w:val="24"/>
                <w:szCs w:val="24"/>
              </w:rPr>
            </w:pPr>
            <w:r w:rsidRPr="00000D3D">
              <w:rPr>
                <w:sz w:val="24"/>
                <w:szCs w:val="24"/>
              </w:rPr>
              <w:t>0,74</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6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Емельяновский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4,45</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4,36</w:t>
            </w:r>
          </w:p>
        </w:tc>
        <w:tc>
          <w:tcPr>
            <w:tcW w:w="1559" w:type="dxa"/>
            <w:hideMark/>
          </w:tcPr>
          <w:p w:rsidR="00000D3D" w:rsidRPr="00000D3D" w:rsidRDefault="00000D3D" w:rsidP="00AD3A5C">
            <w:pPr>
              <w:tabs>
                <w:tab w:val="left" w:pos="426"/>
              </w:tabs>
              <w:rPr>
                <w:sz w:val="24"/>
                <w:szCs w:val="24"/>
              </w:rPr>
            </w:pPr>
            <w:r w:rsidRPr="00000D3D">
              <w:rPr>
                <w:sz w:val="24"/>
                <w:szCs w:val="24"/>
              </w:rPr>
              <w:t>1,62</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34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Манский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0,82</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0,82</w:t>
            </w:r>
          </w:p>
        </w:tc>
        <w:tc>
          <w:tcPr>
            <w:tcW w:w="1559" w:type="dxa"/>
            <w:hideMark/>
          </w:tcPr>
          <w:p w:rsidR="00000D3D" w:rsidRPr="00000D3D" w:rsidRDefault="00000D3D" w:rsidP="00AD3A5C">
            <w:pPr>
              <w:tabs>
                <w:tab w:val="left" w:pos="426"/>
              </w:tabs>
              <w:rPr>
                <w:sz w:val="24"/>
                <w:szCs w:val="24"/>
              </w:rPr>
            </w:pPr>
            <w:r w:rsidRPr="00000D3D">
              <w:rPr>
                <w:sz w:val="24"/>
                <w:szCs w:val="24"/>
              </w:rPr>
              <w:t>0,82</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289"/>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Сухобузимский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0,79</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0,80</w:t>
            </w:r>
          </w:p>
        </w:tc>
        <w:tc>
          <w:tcPr>
            <w:tcW w:w="1559" w:type="dxa"/>
            <w:hideMark/>
          </w:tcPr>
          <w:p w:rsidR="00000D3D" w:rsidRPr="00000D3D" w:rsidRDefault="00000D3D" w:rsidP="00AD3A5C">
            <w:pPr>
              <w:tabs>
                <w:tab w:val="left" w:pos="426"/>
              </w:tabs>
              <w:rPr>
                <w:sz w:val="24"/>
                <w:szCs w:val="24"/>
              </w:rPr>
            </w:pPr>
            <w:r w:rsidRPr="00000D3D">
              <w:rPr>
                <w:sz w:val="24"/>
                <w:szCs w:val="24"/>
              </w:rPr>
              <w:t>0,84</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213"/>
        </w:trPr>
        <w:tc>
          <w:tcPr>
            <w:tcW w:w="534" w:type="dxa"/>
            <w:vMerge w:val="restart"/>
            <w:noWrap/>
            <w:hideMark/>
          </w:tcPr>
          <w:p w:rsidR="00000D3D" w:rsidRPr="00000D3D" w:rsidRDefault="00000D3D" w:rsidP="00AD3A5C">
            <w:pPr>
              <w:tabs>
                <w:tab w:val="left" w:pos="426"/>
              </w:tabs>
              <w:rPr>
                <w:sz w:val="24"/>
                <w:szCs w:val="24"/>
              </w:rPr>
            </w:pPr>
            <w:r w:rsidRPr="00000D3D">
              <w:rPr>
                <w:sz w:val="24"/>
                <w:szCs w:val="24"/>
              </w:rPr>
              <w:t> </w:t>
            </w:r>
          </w:p>
        </w:tc>
        <w:tc>
          <w:tcPr>
            <w:tcW w:w="3260" w:type="dxa"/>
            <w:gridSpan w:val="2"/>
            <w:vMerge w:val="restart"/>
            <w:hideMark/>
          </w:tcPr>
          <w:p w:rsidR="00000D3D" w:rsidRPr="00000D3D" w:rsidRDefault="00000D3D" w:rsidP="00AD3A5C">
            <w:pPr>
              <w:tabs>
                <w:tab w:val="left" w:pos="426"/>
              </w:tabs>
              <w:rPr>
                <w:sz w:val="24"/>
                <w:szCs w:val="24"/>
              </w:rPr>
            </w:pPr>
            <w:r w:rsidRPr="00000D3D">
              <w:rPr>
                <w:sz w:val="24"/>
                <w:szCs w:val="24"/>
              </w:rPr>
              <w:t>Оборот розничной торговли</w:t>
            </w:r>
          </w:p>
        </w:tc>
        <w:tc>
          <w:tcPr>
            <w:tcW w:w="709" w:type="dxa"/>
            <w:gridSpan w:val="2"/>
            <w:vMerge w:val="restart"/>
            <w:hideMark/>
          </w:tcPr>
          <w:p w:rsidR="00000D3D" w:rsidRPr="00000D3D" w:rsidRDefault="00000D3D" w:rsidP="00AD3A5C">
            <w:pPr>
              <w:tabs>
                <w:tab w:val="left" w:pos="426"/>
              </w:tabs>
              <w:rPr>
                <w:sz w:val="24"/>
                <w:szCs w:val="24"/>
              </w:rPr>
            </w:pPr>
            <w:r w:rsidRPr="00000D3D">
              <w:rPr>
                <w:sz w:val="24"/>
                <w:szCs w:val="24"/>
              </w:rPr>
              <w:t>тыс. руб.</w:t>
            </w:r>
          </w:p>
        </w:tc>
        <w:tc>
          <w:tcPr>
            <w:tcW w:w="4394" w:type="dxa"/>
            <w:gridSpan w:val="2"/>
            <w:hideMark/>
          </w:tcPr>
          <w:p w:rsidR="00000D3D" w:rsidRPr="00000D3D" w:rsidRDefault="00000D3D" w:rsidP="00AD3A5C">
            <w:pPr>
              <w:tabs>
                <w:tab w:val="left" w:pos="426"/>
              </w:tabs>
              <w:rPr>
                <w:sz w:val="24"/>
                <w:szCs w:val="24"/>
              </w:rPr>
            </w:pPr>
            <w:r w:rsidRPr="00000D3D">
              <w:rPr>
                <w:sz w:val="24"/>
                <w:szCs w:val="24"/>
              </w:rPr>
              <w:t>По краю в целом</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 </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 </w:t>
            </w:r>
          </w:p>
        </w:tc>
        <w:tc>
          <w:tcPr>
            <w:tcW w:w="1559" w:type="dxa"/>
            <w:hideMark/>
          </w:tcPr>
          <w:p w:rsidR="00000D3D" w:rsidRPr="00000D3D" w:rsidRDefault="00000D3D" w:rsidP="00AD3A5C">
            <w:pPr>
              <w:tabs>
                <w:tab w:val="left" w:pos="426"/>
              </w:tabs>
              <w:rPr>
                <w:sz w:val="24"/>
                <w:szCs w:val="24"/>
              </w:rPr>
            </w:pPr>
            <w:r w:rsidRPr="00000D3D">
              <w:rPr>
                <w:sz w:val="24"/>
                <w:szCs w:val="24"/>
              </w:rPr>
              <w:t>473 397 600,00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363"/>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b/>
                <w:sz w:val="24"/>
                <w:szCs w:val="24"/>
              </w:rPr>
            </w:pPr>
            <w:r w:rsidRPr="00000D3D">
              <w:rPr>
                <w:b/>
                <w:sz w:val="24"/>
                <w:szCs w:val="24"/>
              </w:rPr>
              <w:t>Балахтинский муниципальный район</w:t>
            </w:r>
          </w:p>
        </w:tc>
        <w:tc>
          <w:tcPr>
            <w:tcW w:w="1701" w:type="dxa"/>
            <w:gridSpan w:val="2"/>
            <w:hideMark/>
          </w:tcPr>
          <w:p w:rsidR="00000D3D" w:rsidRPr="00000D3D" w:rsidRDefault="00000D3D" w:rsidP="00AD3A5C">
            <w:pPr>
              <w:tabs>
                <w:tab w:val="left" w:pos="426"/>
              </w:tabs>
              <w:rPr>
                <w:b/>
                <w:sz w:val="24"/>
                <w:szCs w:val="24"/>
              </w:rPr>
            </w:pPr>
            <w:r w:rsidRPr="00000D3D">
              <w:rPr>
                <w:b/>
                <w:sz w:val="24"/>
                <w:szCs w:val="24"/>
              </w:rPr>
              <w:t>1 585 897,30</w:t>
            </w:r>
          </w:p>
        </w:tc>
        <w:tc>
          <w:tcPr>
            <w:tcW w:w="1701" w:type="dxa"/>
            <w:gridSpan w:val="3"/>
            <w:hideMark/>
          </w:tcPr>
          <w:p w:rsidR="00000D3D" w:rsidRPr="00000D3D" w:rsidRDefault="00000D3D" w:rsidP="00AD3A5C">
            <w:pPr>
              <w:tabs>
                <w:tab w:val="left" w:pos="426"/>
              </w:tabs>
              <w:rPr>
                <w:b/>
                <w:sz w:val="24"/>
                <w:szCs w:val="24"/>
              </w:rPr>
            </w:pPr>
            <w:r w:rsidRPr="00000D3D">
              <w:rPr>
                <w:b/>
                <w:sz w:val="24"/>
                <w:szCs w:val="24"/>
              </w:rPr>
              <w:t>1 712 189,66</w:t>
            </w:r>
          </w:p>
        </w:tc>
        <w:tc>
          <w:tcPr>
            <w:tcW w:w="1559" w:type="dxa"/>
            <w:hideMark/>
          </w:tcPr>
          <w:p w:rsidR="00000D3D" w:rsidRPr="00000D3D" w:rsidRDefault="00000D3D" w:rsidP="00AD3A5C">
            <w:pPr>
              <w:tabs>
                <w:tab w:val="left" w:pos="426"/>
              </w:tabs>
              <w:rPr>
                <w:b/>
                <w:sz w:val="24"/>
                <w:szCs w:val="24"/>
              </w:rPr>
            </w:pPr>
            <w:r w:rsidRPr="00000D3D">
              <w:rPr>
                <w:b/>
                <w:sz w:val="24"/>
                <w:szCs w:val="24"/>
              </w:rPr>
              <w:t>1 609 967,40</w:t>
            </w:r>
          </w:p>
        </w:tc>
        <w:tc>
          <w:tcPr>
            <w:tcW w:w="1559" w:type="dxa"/>
            <w:gridSpan w:val="2"/>
            <w:hideMark/>
          </w:tcPr>
          <w:p w:rsidR="00000D3D" w:rsidRPr="00000D3D" w:rsidRDefault="00000D3D" w:rsidP="00AD3A5C">
            <w:pPr>
              <w:tabs>
                <w:tab w:val="left" w:pos="426"/>
              </w:tabs>
              <w:rPr>
                <w:b/>
                <w:sz w:val="24"/>
                <w:szCs w:val="24"/>
              </w:rPr>
            </w:pPr>
            <w:r w:rsidRPr="00000D3D">
              <w:rPr>
                <w:b/>
                <w:sz w:val="24"/>
                <w:szCs w:val="24"/>
              </w:rPr>
              <w:t>0,34%</w:t>
            </w:r>
          </w:p>
        </w:tc>
      </w:tr>
      <w:tr w:rsidR="00000D3D" w:rsidRPr="00000D3D" w:rsidTr="008A350B">
        <w:trPr>
          <w:trHeight w:val="423"/>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Березовский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3 570 332,80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3 915 343,87</w:t>
            </w:r>
          </w:p>
        </w:tc>
        <w:tc>
          <w:tcPr>
            <w:tcW w:w="1559" w:type="dxa"/>
            <w:hideMark/>
          </w:tcPr>
          <w:p w:rsidR="00000D3D" w:rsidRPr="00000D3D" w:rsidRDefault="00000D3D" w:rsidP="00AD3A5C">
            <w:pPr>
              <w:tabs>
                <w:tab w:val="left" w:pos="426"/>
              </w:tabs>
              <w:rPr>
                <w:sz w:val="24"/>
                <w:szCs w:val="24"/>
              </w:rPr>
            </w:pPr>
            <w:r w:rsidRPr="00000D3D">
              <w:rPr>
                <w:sz w:val="24"/>
                <w:szCs w:val="24"/>
              </w:rPr>
              <w:t>3 795 537,00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0,80%</w:t>
            </w:r>
          </w:p>
        </w:tc>
      </w:tr>
      <w:tr w:rsidR="00000D3D" w:rsidRPr="00000D3D" w:rsidTr="008A350B">
        <w:trPr>
          <w:trHeight w:val="6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Большемуртинский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1 189 077,60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1 242 238,49</w:t>
            </w:r>
          </w:p>
        </w:tc>
        <w:tc>
          <w:tcPr>
            <w:tcW w:w="1559" w:type="dxa"/>
            <w:hideMark/>
          </w:tcPr>
          <w:p w:rsidR="00000D3D" w:rsidRPr="00000D3D" w:rsidRDefault="00000D3D" w:rsidP="00AD3A5C">
            <w:pPr>
              <w:tabs>
                <w:tab w:val="left" w:pos="426"/>
              </w:tabs>
              <w:rPr>
                <w:sz w:val="24"/>
                <w:szCs w:val="24"/>
              </w:rPr>
            </w:pPr>
            <w:r w:rsidRPr="00000D3D">
              <w:rPr>
                <w:sz w:val="24"/>
                <w:szCs w:val="24"/>
              </w:rPr>
              <w:t>1 196 144,50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0,25%</w:t>
            </w:r>
          </w:p>
        </w:tc>
      </w:tr>
      <w:tr w:rsidR="00000D3D" w:rsidRPr="00000D3D" w:rsidTr="008A350B">
        <w:trPr>
          <w:trHeight w:val="273"/>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Емельяновский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3 712 464,90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4 244 704,45</w:t>
            </w:r>
          </w:p>
        </w:tc>
        <w:tc>
          <w:tcPr>
            <w:tcW w:w="1559" w:type="dxa"/>
            <w:hideMark/>
          </w:tcPr>
          <w:p w:rsidR="00000D3D" w:rsidRPr="00000D3D" w:rsidRDefault="00000D3D" w:rsidP="00AD3A5C">
            <w:pPr>
              <w:tabs>
                <w:tab w:val="left" w:pos="426"/>
              </w:tabs>
              <w:rPr>
                <w:sz w:val="24"/>
                <w:szCs w:val="24"/>
              </w:rPr>
            </w:pPr>
            <w:r w:rsidRPr="00000D3D">
              <w:rPr>
                <w:sz w:val="24"/>
                <w:szCs w:val="24"/>
              </w:rPr>
              <w:t>4 282 045,10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0,90%</w:t>
            </w:r>
          </w:p>
        </w:tc>
      </w:tr>
      <w:tr w:rsidR="00000D3D" w:rsidRPr="00000D3D" w:rsidTr="008A350B">
        <w:trPr>
          <w:trHeight w:val="339"/>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Манский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979 716,80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1 038 953,30</w:t>
            </w:r>
          </w:p>
        </w:tc>
        <w:tc>
          <w:tcPr>
            <w:tcW w:w="1559" w:type="dxa"/>
            <w:hideMark/>
          </w:tcPr>
          <w:p w:rsidR="00000D3D" w:rsidRPr="00000D3D" w:rsidRDefault="00000D3D" w:rsidP="00AD3A5C">
            <w:pPr>
              <w:tabs>
                <w:tab w:val="left" w:pos="426"/>
              </w:tabs>
              <w:rPr>
                <w:sz w:val="24"/>
                <w:szCs w:val="24"/>
              </w:rPr>
            </w:pPr>
            <w:r w:rsidRPr="00000D3D">
              <w:rPr>
                <w:sz w:val="24"/>
                <w:szCs w:val="24"/>
              </w:rPr>
              <w:t>984 712,20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0,21%</w:t>
            </w:r>
          </w:p>
        </w:tc>
      </w:tr>
      <w:tr w:rsidR="00000D3D" w:rsidRPr="00000D3D" w:rsidTr="008A350B">
        <w:trPr>
          <w:trHeight w:val="404"/>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Сухобузимский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1 463 950,50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1 540 344,10</w:t>
            </w:r>
          </w:p>
        </w:tc>
        <w:tc>
          <w:tcPr>
            <w:tcW w:w="1559" w:type="dxa"/>
            <w:hideMark/>
          </w:tcPr>
          <w:p w:rsidR="00000D3D" w:rsidRPr="00000D3D" w:rsidRDefault="00000D3D" w:rsidP="00AD3A5C">
            <w:pPr>
              <w:tabs>
                <w:tab w:val="left" w:pos="426"/>
              </w:tabs>
              <w:rPr>
                <w:sz w:val="24"/>
                <w:szCs w:val="24"/>
              </w:rPr>
            </w:pPr>
            <w:r w:rsidRPr="00000D3D">
              <w:rPr>
                <w:sz w:val="24"/>
                <w:szCs w:val="24"/>
              </w:rPr>
              <w:t>1 387 572,10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0,29%</w:t>
            </w:r>
          </w:p>
        </w:tc>
      </w:tr>
      <w:tr w:rsidR="00000D3D" w:rsidRPr="00000D3D" w:rsidTr="008A350B">
        <w:trPr>
          <w:trHeight w:val="315"/>
        </w:trPr>
        <w:tc>
          <w:tcPr>
            <w:tcW w:w="534" w:type="dxa"/>
            <w:vMerge w:val="restart"/>
            <w:noWrap/>
            <w:hideMark/>
          </w:tcPr>
          <w:p w:rsidR="00000D3D" w:rsidRPr="00000D3D" w:rsidRDefault="00000D3D" w:rsidP="00AD3A5C">
            <w:pPr>
              <w:tabs>
                <w:tab w:val="left" w:pos="426"/>
              </w:tabs>
              <w:rPr>
                <w:sz w:val="24"/>
                <w:szCs w:val="24"/>
              </w:rPr>
            </w:pPr>
            <w:r w:rsidRPr="00000D3D">
              <w:rPr>
                <w:sz w:val="24"/>
                <w:szCs w:val="24"/>
              </w:rPr>
              <w:t> </w:t>
            </w:r>
          </w:p>
        </w:tc>
        <w:tc>
          <w:tcPr>
            <w:tcW w:w="3260" w:type="dxa"/>
            <w:gridSpan w:val="2"/>
            <w:vMerge w:val="restart"/>
            <w:hideMark/>
          </w:tcPr>
          <w:p w:rsidR="00000D3D" w:rsidRPr="00000D3D" w:rsidRDefault="00000D3D" w:rsidP="00AD3A5C">
            <w:pPr>
              <w:tabs>
                <w:tab w:val="left" w:pos="426"/>
              </w:tabs>
              <w:rPr>
                <w:sz w:val="24"/>
                <w:szCs w:val="24"/>
              </w:rPr>
            </w:pPr>
            <w:r w:rsidRPr="00000D3D">
              <w:rPr>
                <w:sz w:val="24"/>
                <w:szCs w:val="24"/>
              </w:rPr>
              <w:t xml:space="preserve">Оборот общественного питания </w:t>
            </w:r>
          </w:p>
        </w:tc>
        <w:tc>
          <w:tcPr>
            <w:tcW w:w="709" w:type="dxa"/>
            <w:gridSpan w:val="2"/>
            <w:vMerge w:val="restart"/>
            <w:hideMark/>
          </w:tcPr>
          <w:p w:rsidR="00000D3D" w:rsidRPr="00000D3D" w:rsidRDefault="00000D3D" w:rsidP="00AD3A5C">
            <w:pPr>
              <w:tabs>
                <w:tab w:val="left" w:pos="426"/>
              </w:tabs>
              <w:rPr>
                <w:sz w:val="24"/>
                <w:szCs w:val="24"/>
              </w:rPr>
            </w:pPr>
            <w:r w:rsidRPr="00000D3D">
              <w:rPr>
                <w:sz w:val="24"/>
                <w:szCs w:val="24"/>
              </w:rPr>
              <w:t>тыс. руб.</w:t>
            </w:r>
          </w:p>
        </w:tc>
        <w:tc>
          <w:tcPr>
            <w:tcW w:w="4394" w:type="dxa"/>
            <w:gridSpan w:val="2"/>
            <w:hideMark/>
          </w:tcPr>
          <w:p w:rsidR="00000D3D" w:rsidRPr="00000D3D" w:rsidRDefault="00000D3D" w:rsidP="00AD3A5C">
            <w:pPr>
              <w:tabs>
                <w:tab w:val="left" w:pos="426"/>
              </w:tabs>
              <w:rPr>
                <w:sz w:val="24"/>
                <w:szCs w:val="24"/>
              </w:rPr>
            </w:pPr>
            <w:r w:rsidRPr="00000D3D">
              <w:rPr>
                <w:sz w:val="24"/>
                <w:szCs w:val="24"/>
              </w:rPr>
              <w:t>По краю в целом</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 </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 </w:t>
            </w:r>
          </w:p>
        </w:tc>
        <w:tc>
          <w:tcPr>
            <w:tcW w:w="1559" w:type="dxa"/>
            <w:hideMark/>
          </w:tcPr>
          <w:p w:rsidR="00000D3D" w:rsidRPr="00000D3D" w:rsidRDefault="00000D3D" w:rsidP="00AD3A5C">
            <w:pPr>
              <w:tabs>
                <w:tab w:val="left" w:pos="426"/>
              </w:tabs>
              <w:rPr>
                <w:sz w:val="24"/>
                <w:szCs w:val="24"/>
              </w:rPr>
            </w:pPr>
            <w:r w:rsidRPr="00000D3D">
              <w:rPr>
                <w:sz w:val="24"/>
                <w:szCs w:val="24"/>
              </w:rPr>
              <w:t>17 987 800,00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6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b/>
                <w:sz w:val="24"/>
                <w:szCs w:val="24"/>
              </w:rPr>
            </w:pPr>
            <w:r w:rsidRPr="00000D3D">
              <w:rPr>
                <w:b/>
                <w:sz w:val="24"/>
                <w:szCs w:val="24"/>
              </w:rPr>
              <w:t>Балахтинский муниципальный район</w:t>
            </w:r>
          </w:p>
        </w:tc>
        <w:tc>
          <w:tcPr>
            <w:tcW w:w="1701" w:type="dxa"/>
            <w:gridSpan w:val="2"/>
            <w:hideMark/>
          </w:tcPr>
          <w:p w:rsidR="00000D3D" w:rsidRPr="00000D3D" w:rsidRDefault="00000D3D" w:rsidP="00AD3A5C">
            <w:pPr>
              <w:tabs>
                <w:tab w:val="left" w:pos="426"/>
              </w:tabs>
              <w:rPr>
                <w:b/>
                <w:sz w:val="24"/>
                <w:szCs w:val="24"/>
              </w:rPr>
            </w:pPr>
            <w:r w:rsidRPr="00000D3D">
              <w:rPr>
                <w:b/>
                <w:sz w:val="24"/>
                <w:szCs w:val="24"/>
              </w:rPr>
              <w:t>31 575,80</w:t>
            </w:r>
          </w:p>
        </w:tc>
        <w:tc>
          <w:tcPr>
            <w:tcW w:w="1701" w:type="dxa"/>
            <w:gridSpan w:val="3"/>
            <w:hideMark/>
          </w:tcPr>
          <w:p w:rsidR="00000D3D" w:rsidRPr="00000D3D" w:rsidRDefault="00000D3D" w:rsidP="00AD3A5C">
            <w:pPr>
              <w:tabs>
                <w:tab w:val="left" w:pos="426"/>
              </w:tabs>
              <w:rPr>
                <w:b/>
                <w:sz w:val="24"/>
                <w:szCs w:val="24"/>
              </w:rPr>
            </w:pPr>
            <w:r w:rsidRPr="00000D3D">
              <w:rPr>
                <w:b/>
                <w:sz w:val="24"/>
                <w:szCs w:val="24"/>
              </w:rPr>
              <w:t>31 232,30</w:t>
            </w:r>
          </w:p>
        </w:tc>
        <w:tc>
          <w:tcPr>
            <w:tcW w:w="1559" w:type="dxa"/>
            <w:hideMark/>
          </w:tcPr>
          <w:p w:rsidR="00000D3D" w:rsidRPr="00000D3D" w:rsidRDefault="00000D3D" w:rsidP="00AD3A5C">
            <w:pPr>
              <w:tabs>
                <w:tab w:val="left" w:pos="426"/>
              </w:tabs>
              <w:rPr>
                <w:b/>
                <w:sz w:val="24"/>
                <w:szCs w:val="24"/>
              </w:rPr>
            </w:pPr>
            <w:r w:rsidRPr="00000D3D">
              <w:rPr>
                <w:b/>
                <w:sz w:val="24"/>
                <w:szCs w:val="24"/>
              </w:rPr>
              <w:t>26 305,00</w:t>
            </w:r>
          </w:p>
        </w:tc>
        <w:tc>
          <w:tcPr>
            <w:tcW w:w="1559" w:type="dxa"/>
            <w:gridSpan w:val="2"/>
            <w:hideMark/>
          </w:tcPr>
          <w:p w:rsidR="00000D3D" w:rsidRPr="00000D3D" w:rsidRDefault="00000D3D" w:rsidP="00AD3A5C">
            <w:pPr>
              <w:tabs>
                <w:tab w:val="left" w:pos="426"/>
              </w:tabs>
              <w:rPr>
                <w:b/>
                <w:sz w:val="24"/>
                <w:szCs w:val="24"/>
              </w:rPr>
            </w:pPr>
            <w:r w:rsidRPr="00000D3D">
              <w:rPr>
                <w:b/>
                <w:sz w:val="24"/>
                <w:szCs w:val="24"/>
              </w:rPr>
              <w:t>0,15%</w:t>
            </w:r>
          </w:p>
        </w:tc>
      </w:tr>
      <w:tr w:rsidR="00000D3D" w:rsidRPr="00000D3D" w:rsidTr="008A350B">
        <w:trPr>
          <w:trHeight w:val="6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Березовский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43 073,50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44 812,40</w:t>
            </w:r>
          </w:p>
        </w:tc>
        <w:tc>
          <w:tcPr>
            <w:tcW w:w="1559" w:type="dxa"/>
            <w:hideMark/>
          </w:tcPr>
          <w:p w:rsidR="00000D3D" w:rsidRPr="00000D3D" w:rsidRDefault="00000D3D" w:rsidP="00AD3A5C">
            <w:pPr>
              <w:tabs>
                <w:tab w:val="left" w:pos="426"/>
              </w:tabs>
              <w:rPr>
                <w:sz w:val="24"/>
                <w:szCs w:val="24"/>
              </w:rPr>
            </w:pPr>
            <w:r w:rsidRPr="00000D3D">
              <w:rPr>
                <w:sz w:val="24"/>
                <w:szCs w:val="24"/>
              </w:rPr>
              <w:t>38 631,40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0,21%</w:t>
            </w:r>
          </w:p>
        </w:tc>
      </w:tr>
      <w:tr w:rsidR="00000D3D" w:rsidRPr="00000D3D" w:rsidTr="008A350B">
        <w:trPr>
          <w:trHeight w:val="6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Большемуртинский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11 129,00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12 036,30</w:t>
            </w:r>
          </w:p>
        </w:tc>
        <w:tc>
          <w:tcPr>
            <w:tcW w:w="1559" w:type="dxa"/>
            <w:hideMark/>
          </w:tcPr>
          <w:p w:rsidR="00000D3D" w:rsidRPr="00000D3D" w:rsidRDefault="00000D3D" w:rsidP="00AD3A5C">
            <w:pPr>
              <w:tabs>
                <w:tab w:val="left" w:pos="426"/>
              </w:tabs>
              <w:rPr>
                <w:sz w:val="24"/>
                <w:szCs w:val="24"/>
              </w:rPr>
            </w:pPr>
            <w:r w:rsidRPr="00000D3D">
              <w:rPr>
                <w:sz w:val="24"/>
                <w:szCs w:val="24"/>
              </w:rPr>
              <w:t>11 296,70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0,06%</w:t>
            </w:r>
          </w:p>
        </w:tc>
      </w:tr>
      <w:tr w:rsidR="00000D3D" w:rsidRPr="00000D3D" w:rsidTr="008A350B">
        <w:trPr>
          <w:trHeight w:val="6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Емельяновский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404 445,00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425 792,40</w:t>
            </w:r>
          </w:p>
        </w:tc>
        <w:tc>
          <w:tcPr>
            <w:tcW w:w="1559" w:type="dxa"/>
            <w:hideMark/>
          </w:tcPr>
          <w:p w:rsidR="00000D3D" w:rsidRPr="00000D3D" w:rsidRDefault="00000D3D" w:rsidP="00AD3A5C">
            <w:pPr>
              <w:tabs>
                <w:tab w:val="left" w:pos="426"/>
              </w:tabs>
              <w:rPr>
                <w:sz w:val="24"/>
                <w:szCs w:val="24"/>
              </w:rPr>
            </w:pPr>
            <w:r w:rsidRPr="00000D3D">
              <w:rPr>
                <w:sz w:val="24"/>
                <w:szCs w:val="24"/>
              </w:rPr>
              <w:t>329 200,80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1,83%</w:t>
            </w:r>
          </w:p>
        </w:tc>
      </w:tr>
      <w:tr w:rsidR="00000D3D" w:rsidRPr="00000D3D" w:rsidTr="008A350B">
        <w:trPr>
          <w:trHeight w:val="6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Манский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16 710,00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17 117,00</w:t>
            </w:r>
          </w:p>
        </w:tc>
        <w:tc>
          <w:tcPr>
            <w:tcW w:w="1559" w:type="dxa"/>
            <w:hideMark/>
          </w:tcPr>
          <w:p w:rsidR="00000D3D" w:rsidRPr="00000D3D" w:rsidRDefault="00000D3D" w:rsidP="00AD3A5C">
            <w:pPr>
              <w:tabs>
                <w:tab w:val="left" w:pos="426"/>
              </w:tabs>
              <w:rPr>
                <w:sz w:val="24"/>
                <w:szCs w:val="24"/>
              </w:rPr>
            </w:pPr>
            <w:r w:rsidRPr="00000D3D">
              <w:rPr>
                <w:sz w:val="24"/>
                <w:szCs w:val="24"/>
              </w:rPr>
              <w:t>16 590,80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0,09%</w:t>
            </w:r>
          </w:p>
        </w:tc>
      </w:tr>
      <w:tr w:rsidR="00000D3D" w:rsidRPr="00000D3D" w:rsidTr="008A350B">
        <w:trPr>
          <w:trHeight w:val="6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Сухобузимский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32 700,00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37 153,00</w:t>
            </w:r>
          </w:p>
        </w:tc>
        <w:tc>
          <w:tcPr>
            <w:tcW w:w="1559" w:type="dxa"/>
            <w:hideMark/>
          </w:tcPr>
          <w:p w:rsidR="00000D3D" w:rsidRPr="00000D3D" w:rsidRDefault="00000D3D" w:rsidP="00AD3A5C">
            <w:pPr>
              <w:tabs>
                <w:tab w:val="left" w:pos="426"/>
              </w:tabs>
              <w:rPr>
                <w:sz w:val="24"/>
                <w:szCs w:val="24"/>
              </w:rPr>
            </w:pPr>
            <w:r w:rsidRPr="00000D3D">
              <w:rPr>
                <w:sz w:val="24"/>
                <w:szCs w:val="24"/>
              </w:rPr>
              <w:t>36 075,90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0,20%</w:t>
            </w:r>
          </w:p>
        </w:tc>
      </w:tr>
      <w:tr w:rsidR="00000D3D" w:rsidRPr="00000D3D" w:rsidTr="008A350B">
        <w:trPr>
          <w:trHeight w:val="315"/>
        </w:trPr>
        <w:tc>
          <w:tcPr>
            <w:tcW w:w="534" w:type="dxa"/>
            <w:vMerge w:val="restart"/>
            <w:noWrap/>
            <w:hideMark/>
          </w:tcPr>
          <w:p w:rsidR="00000D3D" w:rsidRPr="00000D3D" w:rsidRDefault="00000D3D" w:rsidP="00AD3A5C">
            <w:pPr>
              <w:tabs>
                <w:tab w:val="left" w:pos="426"/>
              </w:tabs>
              <w:rPr>
                <w:sz w:val="24"/>
                <w:szCs w:val="24"/>
              </w:rPr>
            </w:pPr>
            <w:r w:rsidRPr="00000D3D">
              <w:rPr>
                <w:sz w:val="24"/>
                <w:szCs w:val="24"/>
              </w:rPr>
              <w:t> </w:t>
            </w:r>
          </w:p>
        </w:tc>
        <w:tc>
          <w:tcPr>
            <w:tcW w:w="3260" w:type="dxa"/>
            <w:gridSpan w:val="2"/>
            <w:vMerge w:val="restart"/>
            <w:hideMark/>
          </w:tcPr>
          <w:p w:rsidR="00000D3D" w:rsidRPr="00000D3D" w:rsidRDefault="00000D3D" w:rsidP="00AD3A5C">
            <w:pPr>
              <w:tabs>
                <w:tab w:val="left" w:pos="426"/>
              </w:tabs>
              <w:rPr>
                <w:sz w:val="24"/>
                <w:szCs w:val="24"/>
              </w:rPr>
            </w:pPr>
            <w:r w:rsidRPr="00000D3D">
              <w:rPr>
                <w:sz w:val="24"/>
                <w:szCs w:val="24"/>
              </w:rPr>
              <w:t>Платные услуги, оказанные населению</w:t>
            </w:r>
          </w:p>
        </w:tc>
        <w:tc>
          <w:tcPr>
            <w:tcW w:w="709" w:type="dxa"/>
            <w:gridSpan w:val="2"/>
            <w:vMerge w:val="restart"/>
            <w:hideMark/>
          </w:tcPr>
          <w:p w:rsidR="00000D3D" w:rsidRPr="00000D3D" w:rsidRDefault="00000D3D" w:rsidP="00AD3A5C">
            <w:pPr>
              <w:tabs>
                <w:tab w:val="left" w:pos="426"/>
              </w:tabs>
              <w:rPr>
                <w:sz w:val="24"/>
                <w:szCs w:val="24"/>
              </w:rPr>
            </w:pPr>
            <w:r w:rsidRPr="00000D3D">
              <w:rPr>
                <w:sz w:val="24"/>
                <w:szCs w:val="24"/>
              </w:rPr>
              <w:t>млн. руб.</w:t>
            </w:r>
          </w:p>
        </w:tc>
        <w:tc>
          <w:tcPr>
            <w:tcW w:w="4394" w:type="dxa"/>
            <w:gridSpan w:val="2"/>
            <w:hideMark/>
          </w:tcPr>
          <w:p w:rsidR="00000D3D" w:rsidRPr="00000D3D" w:rsidRDefault="00000D3D" w:rsidP="00AD3A5C">
            <w:pPr>
              <w:tabs>
                <w:tab w:val="left" w:pos="426"/>
              </w:tabs>
              <w:rPr>
                <w:sz w:val="24"/>
                <w:szCs w:val="24"/>
              </w:rPr>
            </w:pPr>
            <w:r w:rsidRPr="00000D3D">
              <w:rPr>
                <w:sz w:val="24"/>
                <w:szCs w:val="24"/>
              </w:rPr>
              <w:t>По краю в целом</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 </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 </w:t>
            </w:r>
          </w:p>
        </w:tc>
        <w:tc>
          <w:tcPr>
            <w:tcW w:w="1559" w:type="dxa"/>
            <w:hideMark/>
          </w:tcPr>
          <w:p w:rsidR="00000D3D" w:rsidRPr="00000D3D" w:rsidRDefault="00000D3D" w:rsidP="00AD3A5C">
            <w:pPr>
              <w:tabs>
                <w:tab w:val="left" w:pos="426"/>
              </w:tabs>
              <w:rPr>
                <w:sz w:val="24"/>
                <w:szCs w:val="24"/>
              </w:rPr>
            </w:pPr>
            <w:r w:rsidRPr="00000D3D">
              <w:rPr>
                <w:sz w:val="24"/>
                <w:szCs w:val="24"/>
              </w:rPr>
              <w:t>136 815,20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6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b/>
                <w:sz w:val="24"/>
                <w:szCs w:val="24"/>
              </w:rPr>
            </w:pPr>
            <w:r w:rsidRPr="00000D3D">
              <w:rPr>
                <w:b/>
                <w:sz w:val="24"/>
                <w:szCs w:val="24"/>
              </w:rPr>
              <w:t>Балахтинский муниципальный район</w:t>
            </w:r>
          </w:p>
        </w:tc>
        <w:tc>
          <w:tcPr>
            <w:tcW w:w="1701" w:type="dxa"/>
            <w:gridSpan w:val="2"/>
            <w:hideMark/>
          </w:tcPr>
          <w:p w:rsidR="00000D3D" w:rsidRPr="00000D3D" w:rsidRDefault="00000D3D" w:rsidP="00AD3A5C">
            <w:pPr>
              <w:tabs>
                <w:tab w:val="left" w:pos="426"/>
              </w:tabs>
              <w:rPr>
                <w:b/>
                <w:sz w:val="24"/>
                <w:szCs w:val="24"/>
              </w:rPr>
            </w:pPr>
            <w:r w:rsidRPr="00000D3D">
              <w:rPr>
                <w:b/>
                <w:sz w:val="24"/>
                <w:szCs w:val="24"/>
              </w:rPr>
              <w:t>483,00</w:t>
            </w:r>
          </w:p>
        </w:tc>
        <w:tc>
          <w:tcPr>
            <w:tcW w:w="1701" w:type="dxa"/>
            <w:gridSpan w:val="3"/>
            <w:hideMark/>
          </w:tcPr>
          <w:p w:rsidR="00000D3D" w:rsidRPr="00000D3D" w:rsidRDefault="00000D3D" w:rsidP="00AD3A5C">
            <w:pPr>
              <w:tabs>
                <w:tab w:val="left" w:pos="426"/>
              </w:tabs>
              <w:rPr>
                <w:b/>
                <w:sz w:val="24"/>
                <w:szCs w:val="24"/>
              </w:rPr>
            </w:pPr>
            <w:r w:rsidRPr="00000D3D">
              <w:rPr>
                <w:b/>
                <w:sz w:val="24"/>
                <w:szCs w:val="24"/>
              </w:rPr>
              <w:t>493,20</w:t>
            </w:r>
          </w:p>
        </w:tc>
        <w:tc>
          <w:tcPr>
            <w:tcW w:w="1559" w:type="dxa"/>
            <w:hideMark/>
          </w:tcPr>
          <w:p w:rsidR="00000D3D" w:rsidRPr="00000D3D" w:rsidRDefault="00000D3D" w:rsidP="00AD3A5C">
            <w:pPr>
              <w:tabs>
                <w:tab w:val="left" w:pos="426"/>
              </w:tabs>
              <w:rPr>
                <w:b/>
                <w:sz w:val="24"/>
                <w:szCs w:val="24"/>
              </w:rPr>
            </w:pPr>
            <w:r w:rsidRPr="00000D3D">
              <w:rPr>
                <w:b/>
                <w:sz w:val="24"/>
                <w:szCs w:val="24"/>
              </w:rPr>
              <w:t>533,43</w:t>
            </w:r>
          </w:p>
        </w:tc>
        <w:tc>
          <w:tcPr>
            <w:tcW w:w="1559" w:type="dxa"/>
            <w:gridSpan w:val="2"/>
            <w:hideMark/>
          </w:tcPr>
          <w:p w:rsidR="00000D3D" w:rsidRPr="00000D3D" w:rsidRDefault="00000D3D" w:rsidP="00AD3A5C">
            <w:pPr>
              <w:tabs>
                <w:tab w:val="left" w:pos="426"/>
              </w:tabs>
              <w:rPr>
                <w:b/>
                <w:sz w:val="24"/>
                <w:szCs w:val="24"/>
              </w:rPr>
            </w:pPr>
            <w:r w:rsidRPr="00000D3D">
              <w:rPr>
                <w:b/>
                <w:sz w:val="24"/>
                <w:szCs w:val="24"/>
              </w:rPr>
              <w:t>0,39%</w:t>
            </w:r>
          </w:p>
        </w:tc>
      </w:tr>
      <w:tr w:rsidR="00000D3D" w:rsidRPr="00000D3D" w:rsidTr="008A350B">
        <w:trPr>
          <w:trHeight w:val="38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Березовский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478,80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512,70</w:t>
            </w:r>
          </w:p>
        </w:tc>
        <w:tc>
          <w:tcPr>
            <w:tcW w:w="1559" w:type="dxa"/>
            <w:hideMark/>
          </w:tcPr>
          <w:p w:rsidR="00000D3D" w:rsidRPr="00000D3D" w:rsidRDefault="00000D3D" w:rsidP="00AD3A5C">
            <w:pPr>
              <w:tabs>
                <w:tab w:val="left" w:pos="426"/>
              </w:tabs>
              <w:rPr>
                <w:sz w:val="24"/>
                <w:szCs w:val="24"/>
              </w:rPr>
            </w:pPr>
            <w:r w:rsidRPr="00000D3D">
              <w:rPr>
                <w:sz w:val="24"/>
                <w:szCs w:val="24"/>
              </w:rPr>
              <w:t>538,81</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0,39%</w:t>
            </w:r>
          </w:p>
        </w:tc>
      </w:tr>
      <w:tr w:rsidR="00000D3D" w:rsidRPr="00000D3D" w:rsidTr="008A350B">
        <w:trPr>
          <w:trHeight w:val="6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Большемуртинский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44,37</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46,40</w:t>
            </w:r>
          </w:p>
        </w:tc>
        <w:tc>
          <w:tcPr>
            <w:tcW w:w="1559" w:type="dxa"/>
            <w:hideMark/>
          </w:tcPr>
          <w:p w:rsidR="00000D3D" w:rsidRPr="00000D3D" w:rsidRDefault="00000D3D" w:rsidP="00AD3A5C">
            <w:pPr>
              <w:tabs>
                <w:tab w:val="left" w:pos="426"/>
              </w:tabs>
              <w:rPr>
                <w:sz w:val="24"/>
                <w:szCs w:val="24"/>
              </w:rPr>
            </w:pPr>
            <w:r w:rsidRPr="00000D3D">
              <w:rPr>
                <w:sz w:val="24"/>
                <w:szCs w:val="24"/>
              </w:rPr>
              <w:t>48,80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0,04%</w:t>
            </w:r>
          </w:p>
        </w:tc>
      </w:tr>
      <w:tr w:rsidR="00000D3D" w:rsidRPr="00000D3D" w:rsidTr="008A350B">
        <w:trPr>
          <w:trHeight w:val="6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Емельяновский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327,51</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350,70</w:t>
            </w:r>
          </w:p>
        </w:tc>
        <w:tc>
          <w:tcPr>
            <w:tcW w:w="1559" w:type="dxa"/>
            <w:hideMark/>
          </w:tcPr>
          <w:p w:rsidR="00000D3D" w:rsidRPr="00000D3D" w:rsidRDefault="00000D3D" w:rsidP="00AD3A5C">
            <w:pPr>
              <w:tabs>
                <w:tab w:val="left" w:pos="426"/>
              </w:tabs>
              <w:rPr>
                <w:sz w:val="24"/>
                <w:szCs w:val="24"/>
              </w:rPr>
            </w:pPr>
            <w:r w:rsidRPr="00000D3D">
              <w:rPr>
                <w:sz w:val="24"/>
                <w:szCs w:val="24"/>
              </w:rPr>
              <w:t>368,56</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0,27%</w:t>
            </w:r>
          </w:p>
        </w:tc>
      </w:tr>
      <w:tr w:rsidR="00000D3D" w:rsidRPr="00000D3D" w:rsidTr="008A350B">
        <w:trPr>
          <w:trHeight w:val="263"/>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Манский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97,12</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104,02</w:t>
            </w:r>
          </w:p>
        </w:tc>
        <w:tc>
          <w:tcPr>
            <w:tcW w:w="1559" w:type="dxa"/>
            <w:hideMark/>
          </w:tcPr>
          <w:p w:rsidR="00000D3D" w:rsidRPr="00000D3D" w:rsidRDefault="00000D3D" w:rsidP="00AD3A5C">
            <w:pPr>
              <w:tabs>
                <w:tab w:val="left" w:pos="426"/>
              </w:tabs>
              <w:rPr>
                <w:sz w:val="24"/>
                <w:szCs w:val="24"/>
              </w:rPr>
            </w:pPr>
            <w:r w:rsidRPr="00000D3D">
              <w:rPr>
                <w:sz w:val="24"/>
                <w:szCs w:val="24"/>
              </w:rPr>
              <w:t>109,33</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0,08%</w:t>
            </w:r>
          </w:p>
        </w:tc>
      </w:tr>
      <w:tr w:rsidR="00000D3D" w:rsidRPr="00000D3D" w:rsidTr="008A350B">
        <w:trPr>
          <w:trHeight w:val="409"/>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Сухобузимский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67,80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72,32</w:t>
            </w:r>
          </w:p>
        </w:tc>
        <w:tc>
          <w:tcPr>
            <w:tcW w:w="1559" w:type="dxa"/>
            <w:hideMark/>
          </w:tcPr>
          <w:p w:rsidR="00000D3D" w:rsidRPr="00000D3D" w:rsidRDefault="00000D3D" w:rsidP="00AD3A5C">
            <w:pPr>
              <w:tabs>
                <w:tab w:val="left" w:pos="426"/>
              </w:tabs>
              <w:rPr>
                <w:sz w:val="24"/>
                <w:szCs w:val="24"/>
              </w:rPr>
            </w:pPr>
            <w:r w:rsidRPr="00000D3D">
              <w:rPr>
                <w:sz w:val="24"/>
                <w:szCs w:val="24"/>
              </w:rPr>
              <w:t>76,06</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0,06%</w:t>
            </w:r>
          </w:p>
        </w:tc>
      </w:tr>
      <w:tr w:rsidR="00000D3D" w:rsidRPr="00000D3D" w:rsidTr="008A350B">
        <w:trPr>
          <w:trHeight w:val="276"/>
        </w:trPr>
        <w:tc>
          <w:tcPr>
            <w:tcW w:w="534" w:type="dxa"/>
            <w:vMerge w:val="restart"/>
            <w:noWrap/>
            <w:hideMark/>
          </w:tcPr>
          <w:p w:rsidR="00000D3D" w:rsidRPr="00000D3D" w:rsidRDefault="00000D3D" w:rsidP="00AD3A5C">
            <w:pPr>
              <w:tabs>
                <w:tab w:val="left" w:pos="426"/>
              </w:tabs>
              <w:rPr>
                <w:sz w:val="24"/>
                <w:szCs w:val="24"/>
              </w:rPr>
            </w:pPr>
            <w:r w:rsidRPr="00000D3D">
              <w:rPr>
                <w:sz w:val="24"/>
                <w:szCs w:val="24"/>
              </w:rPr>
              <w:t> </w:t>
            </w:r>
          </w:p>
        </w:tc>
        <w:tc>
          <w:tcPr>
            <w:tcW w:w="3260" w:type="dxa"/>
            <w:gridSpan w:val="2"/>
            <w:vMerge w:val="restart"/>
            <w:hideMark/>
          </w:tcPr>
          <w:p w:rsidR="00000D3D" w:rsidRPr="00000D3D" w:rsidRDefault="00000D3D" w:rsidP="00AD3A5C">
            <w:pPr>
              <w:tabs>
                <w:tab w:val="left" w:pos="426"/>
              </w:tabs>
              <w:rPr>
                <w:sz w:val="24"/>
                <w:szCs w:val="24"/>
              </w:rPr>
            </w:pPr>
            <w:r w:rsidRPr="00000D3D">
              <w:rPr>
                <w:sz w:val="24"/>
                <w:szCs w:val="24"/>
              </w:rPr>
              <w:t>Доля детей в возрасте от 1 до 6 лет, получающих дошкольную образовательную услугу и (или) услугу по их содержанию в муниципальных образовательных организациях, в общей численности детей в возрасте от 1 до 6 лет</w:t>
            </w:r>
          </w:p>
        </w:tc>
        <w:tc>
          <w:tcPr>
            <w:tcW w:w="709" w:type="dxa"/>
            <w:gridSpan w:val="2"/>
            <w:vMerge w:val="restart"/>
            <w:hideMark/>
          </w:tcPr>
          <w:p w:rsidR="00000D3D" w:rsidRPr="00000D3D" w:rsidRDefault="00000D3D" w:rsidP="00AD3A5C">
            <w:pPr>
              <w:tabs>
                <w:tab w:val="left" w:pos="426"/>
              </w:tabs>
              <w:rPr>
                <w:sz w:val="24"/>
                <w:szCs w:val="24"/>
              </w:rPr>
            </w:pPr>
            <w:r w:rsidRPr="00000D3D">
              <w:rPr>
                <w:sz w:val="24"/>
                <w:szCs w:val="24"/>
              </w:rPr>
              <w:t>%</w:t>
            </w:r>
          </w:p>
        </w:tc>
        <w:tc>
          <w:tcPr>
            <w:tcW w:w="4394" w:type="dxa"/>
            <w:gridSpan w:val="2"/>
            <w:hideMark/>
          </w:tcPr>
          <w:p w:rsidR="00000D3D" w:rsidRPr="00000D3D" w:rsidRDefault="00000D3D" w:rsidP="00AD3A5C">
            <w:pPr>
              <w:tabs>
                <w:tab w:val="left" w:pos="426"/>
              </w:tabs>
              <w:rPr>
                <w:sz w:val="24"/>
                <w:szCs w:val="24"/>
              </w:rPr>
            </w:pPr>
            <w:r w:rsidRPr="00000D3D">
              <w:rPr>
                <w:sz w:val="24"/>
                <w:szCs w:val="24"/>
              </w:rPr>
              <w:t>По краю в целом</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 </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 </w:t>
            </w:r>
          </w:p>
        </w:tc>
        <w:tc>
          <w:tcPr>
            <w:tcW w:w="1559" w:type="dxa"/>
            <w:hideMark/>
          </w:tcPr>
          <w:p w:rsidR="00000D3D" w:rsidRPr="00000D3D" w:rsidRDefault="00000D3D" w:rsidP="00AD3A5C">
            <w:pPr>
              <w:tabs>
                <w:tab w:val="left" w:pos="426"/>
              </w:tabs>
              <w:rPr>
                <w:sz w:val="24"/>
                <w:szCs w:val="24"/>
              </w:rPr>
            </w:pPr>
            <w:r w:rsidRPr="00000D3D">
              <w:rPr>
                <w:sz w:val="24"/>
                <w:szCs w:val="24"/>
              </w:rPr>
              <w:t> </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405"/>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b/>
                <w:sz w:val="24"/>
                <w:szCs w:val="24"/>
              </w:rPr>
            </w:pPr>
            <w:r w:rsidRPr="00000D3D">
              <w:rPr>
                <w:b/>
                <w:sz w:val="24"/>
                <w:szCs w:val="24"/>
              </w:rPr>
              <w:t>Балахтинский муниципальный район</w:t>
            </w:r>
          </w:p>
        </w:tc>
        <w:tc>
          <w:tcPr>
            <w:tcW w:w="1701" w:type="dxa"/>
            <w:gridSpan w:val="2"/>
            <w:hideMark/>
          </w:tcPr>
          <w:p w:rsidR="00000D3D" w:rsidRPr="00000D3D" w:rsidRDefault="00000D3D" w:rsidP="00AD3A5C">
            <w:pPr>
              <w:tabs>
                <w:tab w:val="left" w:pos="426"/>
              </w:tabs>
              <w:rPr>
                <w:b/>
                <w:sz w:val="24"/>
                <w:szCs w:val="24"/>
              </w:rPr>
            </w:pPr>
            <w:r w:rsidRPr="00000D3D">
              <w:rPr>
                <w:b/>
                <w:sz w:val="24"/>
                <w:szCs w:val="24"/>
              </w:rPr>
              <w:t>48,60</w:t>
            </w:r>
          </w:p>
        </w:tc>
        <w:tc>
          <w:tcPr>
            <w:tcW w:w="1701" w:type="dxa"/>
            <w:gridSpan w:val="3"/>
            <w:hideMark/>
          </w:tcPr>
          <w:p w:rsidR="00000D3D" w:rsidRPr="00000D3D" w:rsidRDefault="00000D3D" w:rsidP="00AD3A5C">
            <w:pPr>
              <w:tabs>
                <w:tab w:val="left" w:pos="426"/>
              </w:tabs>
              <w:rPr>
                <w:b/>
                <w:sz w:val="24"/>
                <w:szCs w:val="24"/>
              </w:rPr>
            </w:pPr>
            <w:r w:rsidRPr="00000D3D">
              <w:rPr>
                <w:b/>
                <w:sz w:val="24"/>
                <w:szCs w:val="24"/>
              </w:rPr>
              <w:t>48,80</w:t>
            </w:r>
          </w:p>
        </w:tc>
        <w:tc>
          <w:tcPr>
            <w:tcW w:w="1559" w:type="dxa"/>
            <w:hideMark/>
          </w:tcPr>
          <w:p w:rsidR="00000D3D" w:rsidRPr="00000D3D" w:rsidRDefault="00000D3D" w:rsidP="00AD3A5C">
            <w:pPr>
              <w:tabs>
                <w:tab w:val="left" w:pos="426"/>
              </w:tabs>
              <w:rPr>
                <w:b/>
                <w:sz w:val="24"/>
                <w:szCs w:val="24"/>
              </w:rPr>
            </w:pPr>
            <w:r w:rsidRPr="00000D3D">
              <w:rPr>
                <w:b/>
                <w:sz w:val="24"/>
                <w:szCs w:val="24"/>
              </w:rPr>
              <w:t>49,20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6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Березовский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38,20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41,90</w:t>
            </w:r>
          </w:p>
        </w:tc>
        <w:tc>
          <w:tcPr>
            <w:tcW w:w="1559" w:type="dxa"/>
            <w:hideMark/>
          </w:tcPr>
          <w:p w:rsidR="00000D3D" w:rsidRPr="00000D3D" w:rsidRDefault="00000D3D" w:rsidP="00AD3A5C">
            <w:pPr>
              <w:tabs>
                <w:tab w:val="left" w:pos="426"/>
              </w:tabs>
              <w:rPr>
                <w:sz w:val="24"/>
                <w:szCs w:val="24"/>
              </w:rPr>
            </w:pPr>
            <w:r w:rsidRPr="00000D3D">
              <w:rPr>
                <w:sz w:val="24"/>
                <w:szCs w:val="24"/>
              </w:rPr>
              <w:t>41,10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6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Большемуртинский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31,20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32,00</w:t>
            </w:r>
          </w:p>
        </w:tc>
        <w:tc>
          <w:tcPr>
            <w:tcW w:w="1559" w:type="dxa"/>
            <w:hideMark/>
          </w:tcPr>
          <w:p w:rsidR="00000D3D" w:rsidRPr="00000D3D" w:rsidRDefault="00000D3D" w:rsidP="00AD3A5C">
            <w:pPr>
              <w:tabs>
                <w:tab w:val="left" w:pos="426"/>
              </w:tabs>
              <w:rPr>
                <w:sz w:val="24"/>
                <w:szCs w:val="24"/>
              </w:rPr>
            </w:pPr>
            <w:r w:rsidRPr="00000D3D">
              <w:rPr>
                <w:sz w:val="24"/>
                <w:szCs w:val="24"/>
              </w:rPr>
              <w:t>32,30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407"/>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Емельяновский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39,10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43,70</w:t>
            </w:r>
          </w:p>
        </w:tc>
        <w:tc>
          <w:tcPr>
            <w:tcW w:w="1559" w:type="dxa"/>
            <w:hideMark/>
          </w:tcPr>
          <w:p w:rsidR="00000D3D" w:rsidRPr="00000D3D" w:rsidRDefault="00000D3D" w:rsidP="00AD3A5C">
            <w:pPr>
              <w:tabs>
                <w:tab w:val="left" w:pos="426"/>
              </w:tabs>
              <w:rPr>
                <w:sz w:val="24"/>
                <w:szCs w:val="24"/>
              </w:rPr>
            </w:pPr>
            <w:r w:rsidRPr="00000D3D">
              <w:rPr>
                <w:sz w:val="24"/>
                <w:szCs w:val="24"/>
              </w:rPr>
              <w:t>45,50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3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Манский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39,70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39,10</w:t>
            </w:r>
          </w:p>
        </w:tc>
        <w:tc>
          <w:tcPr>
            <w:tcW w:w="1559" w:type="dxa"/>
            <w:hideMark/>
          </w:tcPr>
          <w:p w:rsidR="00000D3D" w:rsidRPr="00000D3D" w:rsidRDefault="00000D3D" w:rsidP="00AD3A5C">
            <w:pPr>
              <w:tabs>
                <w:tab w:val="left" w:pos="426"/>
              </w:tabs>
              <w:rPr>
                <w:sz w:val="24"/>
                <w:szCs w:val="24"/>
              </w:rPr>
            </w:pPr>
            <w:r w:rsidRPr="00000D3D">
              <w:rPr>
                <w:sz w:val="24"/>
                <w:szCs w:val="24"/>
              </w:rPr>
              <w:t>37,70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435"/>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Сухобузимский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58,70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55,00</w:t>
            </w:r>
          </w:p>
        </w:tc>
        <w:tc>
          <w:tcPr>
            <w:tcW w:w="1559" w:type="dxa"/>
            <w:hideMark/>
          </w:tcPr>
          <w:p w:rsidR="00000D3D" w:rsidRPr="00000D3D" w:rsidRDefault="00000D3D" w:rsidP="00AD3A5C">
            <w:pPr>
              <w:tabs>
                <w:tab w:val="left" w:pos="426"/>
              </w:tabs>
              <w:rPr>
                <w:sz w:val="24"/>
                <w:szCs w:val="24"/>
              </w:rPr>
            </w:pPr>
            <w:r w:rsidRPr="00000D3D">
              <w:rPr>
                <w:sz w:val="24"/>
                <w:szCs w:val="24"/>
              </w:rPr>
              <w:t>55,20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315"/>
        </w:trPr>
        <w:tc>
          <w:tcPr>
            <w:tcW w:w="534" w:type="dxa"/>
            <w:vMerge w:val="restart"/>
            <w:noWrap/>
            <w:hideMark/>
          </w:tcPr>
          <w:p w:rsidR="00000D3D" w:rsidRPr="00000D3D" w:rsidRDefault="00000D3D" w:rsidP="00AD3A5C">
            <w:pPr>
              <w:tabs>
                <w:tab w:val="left" w:pos="426"/>
              </w:tabs>
              <w:rPr>
                <w:sz w:val="24"/>
                <w:szCs w:val="24"/>
              </w:rPr>
            </w:pPr>
            <w:r w:rsidRPr="00000D3D">
              <w:rPr>
                <w:sz w:val="24"/>
                <w:szCs w:val="24"/>
              </w:rPr>
              <w:t> </w:t>
            </w:r>
          </w:p>
        </w:tc>
        <w:tc>
          <w:tcPr>
            <w:tcW w:w="3260" w:type="dxa"/>
            <w:gridSpan w:val="2"/>
            <w:vMerge w:val="restart"/>
            <w:hideMark/>
          </w:tcPr>
          <w:p w:rsidR="00000D3D" w:rsidRPr="00000D3D" w:rsidRDefault="00000D3D" w:rsidP="00AD3A5C">
            <w:pPr>
              <w:tabs>
                <w:tab w:val="left" w:pos="426"/>
              </w:tabs>
              <w:rPr>
                <w:sz w:val="24"/>
                <w:szCs w:val="24"/>
              </w:rPr>
            </w:pPr>
            <w:r w:rsidRPr="00000D3D">
              <w:rPr>
                <w:sz w:val="24"/>
                <w:szCs w:val="24"/>
              </w:rPr>
              <w:t>Доля детей в возрасте от 5 до 7 лет, получающих дошкольные образовательные услуги</w:t>
            </w:r>
          </w:p>
        </w:tc>
        <w:tc>
          <w:tcPr>
            <w:tcW w:w="709" w:type="dxa"/>
            <w:gridSpan w:val="2"/>
            <w:vMerge w:val="restart"/>
            <w:hideMark/>
          </w:tcPr>
          <w:p w:rsidR="00000D3D" w:rsidRPr="00000D3D" w:rsidRDefault="00000D3D" w:rsidP="00AD3A5C">
            <w:pPr>
              <w:tabs>
                <w:tab w:val="left" w:pos="426"/>
              </w:tabs>
              <w:rPr>
                <w:sz w:val="24"/>
                <w:szCs w:val="24"/>
              </w:rPr>
            </w:pPr>
            <w:r w:rsidRPr="00000D3D">
              <w:rPr>
                <w:sz w:val="24"/>
                <w:szCs w:val="24"/>
              </w:rPr>
              <w:t>%</w:t>
            </w:r>
          </w:p>
        </w:tc>
        <w:tc>
          <w:tcPr>
            <w:tcW w:w="4394" w:type="dxa"/>
            <w:gridSpan w:val="2"/>
            <w:hideMark/>
          </w:tcPr>
          <w:p w:rsidR="00000D3D" w:rsidRPr="00000D3D" w:rsidRDefault="00000D3D" w:rsidP="00AD3A5C">
            <w:pPr>
              <w:tabs>
                <w:tab w:val="left" w:pos="426"/>
              </w:tabs>
              <w:rPr>
                <w:sz w:val="24"/>
                <w:szCs w:val="24"/>
              </w:rPr>
            </w:pPr>
            <w:r w:rsidRPr="00000D3D">
              <w:rPr>
                <w:sz w:val="24"/>
                <w:szCs w:val="24"/>
              </w:rPr>
              <w:t>По краю в целом</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 </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 </w:t>
            </w:r>
          </w:p>
        </w:tc>
        <w:tc>
          <w:tcPr>
            <w:tcW w:w="1559" w:type="dxa"/>
            <w:hideMark/>
          </w:tcPr>
          <w:p w:rsidR="00000D3D" w:rsidRPr="00000D3D" w:rsidRDefault="00000D3D" w:rsidP="00AD3A5C">
            <w:pPr>
              <w:tabs>
                <w:tab w:val="left" w:pos="426"/>
              </w:tabs>
              <w:rPr>
                <w:sz w:val="24"/>
                <w:szCs w:val="24"/>
              </w:rPr>
            </w:pPr>
            <w:r w:rsidRPr="00000D3D">
              <w:rPr>
                <w:sz w:val="24"/>
                <w:szCs w:val="24"/>
              </w:rPr>
              <w:t> </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6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b/>
                <w:sz w:val="24"/>
                <w:szCs w:val="24"/>
              </w:rPr>
            </w:pPr>
            <w:r w:rsidRPr="00000D3D">
              <w:rPr>
                <w:b/>
                <w:sz w:val="24"/>
                <w:szCs w:val="24"/>
              </w:rPr>
              <w:t>Балахтинский муниципальный район</w:t>
            </w:r>
          </w:p>
        </w:tc>
        <w:tc>
          <w:tcPr>
            <w:tcW w:w="1701" w:type="dxa"/>
            <w:gridSpan w:val="2"/>
            <w:hideMark/>
          </w:tcPr>
          <w:p w:rsidR="00000D3D" w:rsidRPr="00000D3D" w:rsidRDefault="00000D3D" w:rsidP="00AD3A5C">
            <w:pPr>
              <w:tabs>
                <w:tab w:val="left" w:pos="426"/>
              </w:tabs>
              <w:rPr>
                <w:b/>
                <w:sz w:val="24"/>
                <w:szCs w:val="24"/>
              </w:rPr>
            </w:pPr>
            <w:r w:rsidRPr="00000D3D">
              <w:rPr>
                <w:b/>
                <w:sz w:val="24"/>
                <w:szCs w:val="24"/>
              </w:rPr>
              <w:t>77,40</w:t>
            </w:r>
          </w:p>
        </w:tc>
        <w:tc>
          <w:tcPr>
            <w:tcW w:w="1701" w:type="dxa"/>
            <w:gridSpan w:val="3"/>
            <w:hideMark/>
          </w:tcPr>
          <w:p w:rsidR="00000D3D" w:rsidRPr="00000D3D" w:rsidRDefault="00000D3D" w:rsidP="00AD3A5C">
            <w:pPr>
              <w:tabs>
                <w:tab w:val="left" w:pos="426"/>
              </w:tabs>
              <w:rPr>
                <w:b/>
                <w:sz w:val="24"/>
                <w:szCs w:val="24"/>
              </w:rPr>
            </w:pPr>
            <w:r w:rsidRPr="00000D3D">
              <w:rPr>
                <w:b/>
                <w:sz w:val="24"/>
                <w:szCs w:val="24"/>
              </w:rPr>
              <w:t>70,27</w:t>
            </w:r>
          </w:p>
        </w:tc>
        <w:tc>
          <w:tcPr>
            <w:tcW w:w="1559" w:type="dxa"/>
            <w:hideMark/>
          </w:tcPr>
          <w:p w:rsidR="00000D3D" w:rsidRPr="00000D3D" w:rsidRDefault="00000D3D" w:rsidP="00AD3A5C">
            <w:pPr>
              <w:tabs>
                <w:tab w:val="left" w:pos="426"/>
              </w:tabs>
              <w:rPr>
                <w:b/>
                <w:sz w:val="24"/>
                <w:szCs w:val="24"/>
              </w:rPr>
            </w:pPr>
            <w:r w:rsidRPr="00000D3D">
              <w:rPr>
                <w:b/>
                <w:sz w:val="24"/>
                <w:szCs w:val="24"/>
              </w:rPr>
              <w:t>84,10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6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Березовский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54,96</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78,30</w:t>
            </w:r>
          </w:p>
        </w:tc>
        <w:tc>
          <w:tcPr>
            <w:tcW w:w="1559" w:type="dxa"/>
            <w:hideMark/>
          </w:tcPr>
          <w:p w:rsidR="00000D3D" w:rsidRPr="00000D3D" w:rsidRDefault="00000D3D" w:rsidP="00AD3A5C">
            <w:pPr>
              <w:tabs>
                <w:tab w:val="left" w:pos="426"/>
              </w:tabs>
              <w:rPr>
                <w:sz w:val="24"/>
                <w:szCs w:val="24"/>
              </w:rPr>
            </w:pPr>
            <w:r w:rsidRPr="00000D3D">
              <w:rPr>
                <w:sz w:val="24"/>
                <w:szCs w:val="24"/>
              </w:rPr>
              <w:t>53,30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6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Большемуртинский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88,31</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49,29</w:t>
            </w:r>
          </w:p>
        </w:tc>
        <w:tc>
          <w:tcPr>
            <w:tcW w:w="1559" w:type="dxa"/>
            <w:hideMark/>
          </w:tcPr>
          <w:p w:rsidR="00000D3D" w:rsidRPr="00000D3D" w:rsidRDefault="00000D3D" w:rsidP="00AD3A5C">
            <w:pPr>
              <w:tabs>
                <w:tab w:val="left" w:pos="426"/>
              </w:tabs>
              <w:rPr>
                <w:sz w:val="24"/>
                <w:szCs w:val="24"/>
              </w:rPr>
            </w:pPr>
            <w:r w:rsidRPr="00000D3D">
              <w:rPr>
                <w:sz w:val="24"/>
                <w:szCs w:val="24"/>
              </w:rPr>
              <w:t>65,07</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6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Емельяновский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48,00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37,93</w:t>
            </w:r>
          </w:p>
        </w:tc>
        <w:tc>
          <w:tcPr>
            <w:tcW w:w="1559" w:type="dxa"/>
            <w:hideMark/>
          </w:tcPr>
          <w:p w:rsidR="00000D3D" w:rsidRPr="00000D3D" w:rsidRDefault="00000D3D" w:rsidP="00AD3A5C">
            <w:pPr>
              <w:tabs>
                <w:tab w:val="left" w:pos="426"/>
              </w:tabs>
              <w:rPr>
                <w:sz w:val="24"/>
                <w:szCs w:val="24"/>
              </w:rPr>
            </w:pPr>
            <w:r w:rsidRPr="00000D3D">
              <w:rPr>
                <w:sz w:val="24"/>
                <w:szCs w:val="24"/>
              </w:rPr>
              <w:t>72,10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6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Манский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57,60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29,07</w:t>
            </w:r>
          </w:p>
        </w:tc>
        <w:tc>
          <w:tcPr>
            <w:tcW w:w="1559" w:type="dxa"/>
            <w:hideMark/>
          </w:tcPr>
          <w:p w:rsidR="00000D3D" w:rsidRPr="00000D3D" w:rsidRDefault="00000D3D" w:rsidP="00AD3A5C">
            <w:pPr>
              <w:tabs>
                <w:tab w:val="left" w:pos="426"/>
              </w:tabs>
              <w:rPr>
                <w:sz w:val="24"/>
                <w:szCs w:val="24"/>
              </w:rPr>
            </w:pPr>
            <w:r w:rsidRPr="00000D3D">
              <w:rPr>
                <w:sz w:val="24"/>
                <w:szCs w:val="24"/>
              </w:rPr>
              <w:t>54,00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6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Сухобузимский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58,44</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62,99</w:t>
            </w:r>
          </w:p>
        </w:tc>
        <w:tc>
          <w:tcPr>
            <w:tcW w:w="1559" w:type="dxa"/>
            <w:hideMark/>
          </w:tcPr>
          <w:p w:rsidR="00000D3D" w:rsidRPr="00000D3D" w:rsidRDefault="00000D3D" w:rsidP="00AD3A5C">
            <w:pPr>
              <w:tabs>
                <w:tab w:val="left" w:pos="426"/>
              </w:tabs>
              <w:rPr>
                <w:sz w:val="24"/>
                <w:szCs w:val="24"/>
              </w:rPr>
            </w:pPr>
            <w:r w:rsidRPr="00000D3D">
              <w:rPr>
                <w:sz w:val="24"/>
                <w:szCs w:val="24"/>
              </w:rPr>
              <w:t>67,62</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315"/>
        </w:trPr>
        <w:tc>
          <w:tcPr>
            <w:tcW w:w="534" w:type="dxa"/>
            <w:vMerge w:val="restart"/>
            <w:noWrap/>
            <w:hideMark/>
          </w:tcPr>
          <w:p w:rsidR="00000D3D" w:rsidRPr="00000D3D" w:rsidRDefault="00000D3D" w:rsidP="00AD3A5C">
            <w:pPr>
              <w:tabs>
                <w:tab w:val="left" w:pos="426"/>
              </w:tabs>
              <w:rPr>
                <w:sz w:val="24"/>
                <w:szCs w:val="24"/>
              </w:rPr>
            </w:pPr>
            <w:r w:rsidRPr="00000D3D">
              <w:rPr>
                <w:sz w:val="24"/>
                <w:szCs w:val="24"/>
              </w:rPr>
              <w:t> </w:t>
            </w:r>
          </w:p>
        </w:tc>
        <w:tc>
          <w:tcPr>
            <w:tcW w:w="3260" w:type="dxa"/>
            <w:gridSpan w:val="2"/>
            <w:vMerge w:val="restart"/>
            <w:hideMark/>
          </w:tcPr>
          <w:p w:rsidR="00000D3D" w:rsidRPr="00000D3D" w:rsidRDefault="00000D3D" w:rsidP="00AD3A5C">
            <w:pPr>
              <w:tabs>
                <w:tab w:val="left" w:pos="426"/>
              </w:tabs>
              <w:rPr>
                <w:sz w:val="24"/>
                <w:szCs w:val="24"/>
              </w:rPr>
            </w:pPr>
            <w:r w:rsidRPr="00000D3D">
              <w:rPr>
                <w:sz w:val="24"/>
                <w:szCs w:val="24"/>
              </w:rPr>
              <w:t>Доля дневных общеобразовательных организаций муниципальной формы собственности, соответствующих современным требованиям обучения, в общей количестве дневных общеобразовательных организаций муниципальной формы собственности</w:t>
            </w:r>
          </w:p>
        </w:tc>
        <w:tc>
          <w:tcPr>
            <w:tcW w:w="709" w:type="dxa"/>
            <w:gridSpan w:val="2"/>
            <w:vMerge w:val="restart"/>
            <w:hideMark/>
          </w:tcPr>
          <w:p w:rsidR="00000D3D" w:rsidRPr="00000D3D" w:rsidRDefault="00000D3D" w:rsidP="00AD3A5C">
            <w:pPr>
              <w:tabs>
                <w:tab w:val="left" w:pos="426"/>
              </w:tabs>
              <w:rPr>
                <w:sz w:val="24"/>
                <w:szCs w:val="24"/>
              </w:rPr>
            </w:pPr>
            <w:r w:rsidRPr="00000D3D">
              <w:rPr>
                <w:sz w:val="24"/>
                <w:szCs w:val="24"/>
              </w:rPr>
              <w:t>%</w:t>
            </w:r>
          </w:p>
        </w:tc>
        <w:tc>
          <w:tcPr>
            <w:tcW w:w="4394" w:type="dxa"/>
            <w:gridSpan w:val="2"/>
            <w:hideMark/>
          </w:tcPr>
          <w:p w:rsidR="00000D3D" w:rsidRPr="00000D3D" w:rsidRDefault="00000D3D" w:rsidP="00AD3A5C">
            <w:pPr>
              <w:tabs>
                <w:tab w:val="left" w:pos="426"/>
              </w:tabs>
              <w:rPr>
                <w:sz w:val="24"/>
                <w:szCs w:val="24"/>
              </w:rPr>
            </w:pPr>
            <w:r w:rsidRPr="00000D3D">
              <w:rPr>
                <w:sz w:val="24"/>
                <w:szCs w:val="24"/>
              </w:rPr>
              <w:t>По краю в целом</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 </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 </w:t>
            </w:r>
          </w:p>
        </w:tc>
        <w:tc>
          <w:tcPr>
            <w:tcW w:w="1559" w:type="dxa"/>
            <w:hideMark/>
          </w:tcPr>
          <w:p w:rsidR="00000D3D" w:rsidRPr="00000D3D" w:rsidRDefault="00000D3D" w:rsidP="00AD3A5C">
            <w:pPr>
              <w:tabs>
                <w:tab w:val="left" w:pos="426"/>
              </w:tabs>
              <w:rPr>
                <w:sz w:val="24"/>
                <w:szCs w:val="24"/>
              </w:rPr>
            </w:pPr>
            <w:r w:rsidRPr="00000D3D">
              <w:rPr>
                <w:sz w:val="24"/>
                <w:szCs w:val="24"/>
              </w:rPr>
              <w:t> </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6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b/>
                <w:sz w:val="24"/>
                <w:szCs w:val="24"/>
              </w:rPr>
            </w:pPr>
            <w:r w:rsidRPr="00000D3D">
              <w:rPr>
                <w:b/>
                <w:sz w:val="24"/>
                <w:szCs w:val="24"/>
              </w:rPr>
              <w:t>Балахтинский муниципальный район</w:t>
            </w:r>
          </w:p>
        </w:tc>
        <w:tc>
          <w:tcPr>
            <w:tcW w:w="1701" w:type="dxa"/>
            <w:gridSpan w:val="2"/>
            <w:hideMark/>
          </w:tcPr>
          <w:p w:rsidR="00000D3D" w:rsidRPr="00000D3D" w:rsidRDefault="00000D3D" w:rsidP="00AD3A5C">
            <w:pPr>
              <w:tabs>
                <w:tab w:val="left" w:pos="426"/>
              </w:tabs>
              <w:rPr>
                <w:b/>
                <w:sz w:val="24"/>
                <w:szCs w:val="24"/>
              </w:rPr>
            </w:pPr>
            <w:r w:rsidRPr="00000D3D">
              <w:rPr>
                <w:b/>
                <w:sz w:val="24"/>
                <w:szCs w:val="24"/>
              </w:rPr>
              <w:t>23,00</w:t>
            </w:r>
          </w:p>
        </w:tc>
        <w:tc>
          <w:tcPr>
            <w:tcW w:w="1701" w:type="dxa"/>
            <w:gridSpan w:val="3"/>
            <w:hideMark/>
          </w:tcPr>
          <w:p w:rsidR="00000D3D" w:rsidRPr="00000D3D" w:rsidRDefault="00000D3D" w:rsidP="00AD3A5C">
            <w:pPr>
              <w:tabs>
                <w:tab w:val="left" w:pos="426"/>
              </w:tabs>
              <w:rPr>
                <w:b/>
                <w:sz w:val="24"/>
                <w:szCs w:val="24"/>
              </w:rPr>
            </w:pPr>
            <w:r w:rsidRPr="00000D3D">
              <w:rPr>
                <w:b/>
                <w:sz w:val="24"/>
                <w:szCs w:val="24"/>
              </w:rPr>
              <w:t>68,34</w:t>
            </w:r>
          </w:p>
        </w:tc>
        <w:tc>
          <w:tcPr>
            <w:tcW w:w="1559" w:type="dxa"/>
            <w:hideMark/>
          </w:tcPr>
          <w:p w:rsidR="00000D3D" w:rsidRPr="00000D3D" w:rsidRDefault="00000D3D" w:rsidP="00AD3A5C">
            <w:pPr>
              <w:tabs>
                <w:tab w:val="left" w:pos="426"/>
              </w:tabs>
              <w:rPr>
                <w:b/>
                <w:sz w:val="24"/>
                <w:szCs w:val="24"/>
              </w:rPr>
            </w:pPr>
            <w:r w:rsidRPr="00000D3D">
              <w:rPr>
                <w:b/>
                <w:sz w:val="24"/>
                <w:szCs w:val="24"/>
              </w:rPr>
              <w:t>69,24</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6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Березовский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33,30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76,44</w:t>
            </w:r>
          </w:p>
        </w:tc>
        <w:tc>
          <w:tcPr>
            <w:tcW w:w="1559" w:type="dxa"/>
            <w:hideMark/>
          </w:tcPr>
          <w:p w:rsidR="00000D3D" w:rsidRPr="00000D3D" w:rsidRDefault="00000D3D" w:rsidP="00AD3A5C">
            <w:pPr>
              <w:tabs>
                <w:tab w:val="left" w:pos="426"/>
              </w:tabs>
              <w:rPr>
                <w:sz w:val="24"/>
                <w:szCs w:val="24"/>
              </w:rPr>
            </w:pPr>
            <w:r w:rsidRPr="00000D3D">
              <w:rPr>
                <w:sz w:val="24"/>
                <w:szCs w:val="24"/>
              </w:rPr>
              <w:t>77,74</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6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Большемуртинский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15,00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80,58</w:t>
            </w:r>
          </w:p>
        </w:tc>
        <w:tc>
          <w:tcPr>
            <w:tcW w:w="1559" w:type="dxa"/>
            <w:hideMark/>
          </w:tcPr>
          <w:p w:rsidR="00000D3D" w:rsidRPr="00000D3D" w:rsidRDefault="00000D3D" w:rsidP="00AD3A5C">
            <w:pPr>
              <w:tabs>
                <w:tab w:val="left" w:pos="426"/>
              </w:tabs>
              <w:rPr>
                <w:sz w:val="24"/>
                <w:szCs w:val="24"/>
              </w:rPr>
            </w:pPr>
            <w:r w:rsidRPr="00000D3D">
              <w:rPr>
                <w:sz w:val="24"/>
                <w:szCs w:val="24"/>
              </w:rPr>
              <w:t>79,96</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6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Емельяновский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36,40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83,72</w:t>
            </w:r>
          </w:p>
        </w:tc>
        <w:tc>
          <w:tcPr>
            <w:tcW w:w="1559" w:type="dxa"/>
            <w:hideMark/>
          </w:tcPr>
          <w:p w:rsidR="00000D3D" w:rsidRPr="00000D3D" w:rsidRDefault="00000D3D" w:rsidP="00AD3A5C">
            <w:pPr>
              <w:tabs>
                <w:tab w:val="left" w:pos="426"/>
              </w:tabs>
              <w:rPr>
                <w:sz w:val="24"/>
                <w:szCs w:val="24"/>
              </w:rPr>
            </w:pPr>
            <w:r w:rsidRPr="00000D3D">
              <w:rPr>
                <w:sz w:val="24"/>
                <w:szCs w:val="24"/>
              </w:rPr>
              <w:t>83,76</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6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Манский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15,38</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70,51</w:t>
            </w:r>
          </w:p>
        </w:tc>
        <w:tc>
          <w:tcPr>
            <w:tcW w:w="1559" w:type="dxa"/>
            <w:hideMark/>
          </w:tcPr>
          <w:p w:rsidR="00000D3D" w:rsidRPr="00000D3D" w:rsidRDefault="00000D3D" w:rsidP="00AD3A5C">
            <w:pPr>
              <w:tabs>
                <w:tab w:val="left" w:pos="426"/>
              </w:tabs>
              <w:rPr>
                <w:sz w:val="24"/>
                <w:szCs w:val="24"/>
              </w:rPr>
            </w:pPr>
            <w:r w:rsidRPr="00000D3D">
              <w:rPr>
                <w:sz w:val="24"/>
                <w:szCs w:val="24"/>
              </w:rPr>
              <w:t>73,64</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6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Сухобузимский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69,64</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74,83</w:t>
            </w:r>
          </w:p>
        </w:tc>
        <w:tc>
          <w:tcPr>
            <w:tcW w:w="1559" w:type="dxa"/>
            <w:hideMark/>
          </w:tcPr>
          <w:p w:rsidR="00000D3D" w:rsidRPr="00000D3D" w:rsidRDefault="00000D3D" w:rsidP="00AD3A5C">
            <w:pPr>
              <w:tabs>
                <w:tab w:val="left" w:pos="426"/>
              </w:tabs>
              <w:rPr>
                <w:sz w:val="24"/>
                <w:szCs w:val="24"/>
              </w:rPr>
            </w:pPr>
            <w:r w:rsidRPr="00000D3D">
              <w:rPr>
                <w:sz w:val="24"/>
                <w:szCs w:val="24"/>
              </w:rPr>
              <w:t>80,25</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315"/>
        </w:trPr>
        <w:tc>
          <w:tcPr>
            <w:tcW w:w="534" w:type="dxa"/>
            <w:vMerge w:val="restart"/>
            <w:noWrap/>
            <w:hideMark/>
          </w:tcPr>
          <w:p w:rsidR="00000D3D" w:rsidRPr="00000D3D" w:rsidRDefault="00000D3D" w:rsidP="00AD3A5C">
            <w:pPr>
              <w:tabs>
                <w:tab w:val="left" w:pos="426"/>
              </w:tabs>
              <w:rPr>
                <w:sz w:val="24"/>
                <w:szCs w:val="24"/>
              </w:rPr>
            </w:pPr>
            <w:r w:rsidRPr="00000D3D">
              <w:rPr>
                <w:sz w:val="24"/>
                <w:szCs w:val="24"/>
              </w:rPr>
              <w:t> </w:t>
            </w:r>
          </w:p>
        </w:tc>
        <w:tc>
          <w:tcPr>
            <w:tcW w:w="3260" w:type="dxa"/>
            <w:gridSpan w:val="2"/>
            <w:vMerge w:val="restart"/>
            <w:hideMark/>
          </w:tcPr>
          <w:p w:rsidR="00000D3D" w:rsidRPr="00000D3D" w:rsidRDefault="00000D3D" w:rsidP="00AD3A5C">
            <w:pPr>
              <w:tabs>
                <w:tab w:val="left" w:pos="426"/>
              </w:tabs>
              <w:rPr>
                <w:sz w:val="24"/>
                <w:szCs w:val="24"/>
              </w:rPr>
            </w:pPr>
            <w:r w:rsidRPr="00000D3D">
              <w:rPr>
                <w:sz w:val="24"/>
                <w:szCs w:val="24"/>
              </w:rPr>
              <w:t>Доля обучающихся в дневных общеобразовательных организациях муниципальной формы собственности, занимающихся во вторую (третью) смену, в общей численности обучающихся в дневных общеобразовательных организациях муниципальной формы собственности</w:t>
            </w:r>
          </w:p>
        </w:tc>
        <w:tc>
          <w:tcPr>
            <w:tcW w:w="709" w:type="dxa"/>
            <w:gridSpan w:val="2"/>
            <w:vMerge w:val="restart"/>
            <w:hideMark/>
          </w:tcPr>
          <w:p w:rsidR="00000D3D" w:rsidRPr="00000D3D" w:rsidRDefault="00000D3D" w:rsidP="00AD3A5C">
            <w:pPr>
              <w:tabs>
                <w:tab w:val="left" w:pos="426"/>
              </w:tabs>
              <w:rPr>
                <w:sz w:val="24"/>
                <w:szCs w:val="24"/>
              </w:rPr>
            </w:pPr>
            <w:r w:rsidRPr="00000D3D">
              <w:rPr>
                <w:sz w:val="24"/>
                <w:szCs w:val="24"/>
              </w:rPr>
              <w:t>%</w:t>
            </w:r>
          </w:p>
        </w:tc>
        <w:tc>
          <w:tcPr>
            <w:tcW w:w="4394" w:type="dxa"/>
            <w:gridSpan w:val="2"/>
            <w:hideMark/>
          </w:tcPr>
          <w:p w:rsidR="00000D3D" w:rsidRPr="00000D3D" w:rsidRDefault="00000D3D" w:rsidP="00AD3A5C">
            <w:pPr>
              <w:tabs>
                <w:tab w:val="left" w:pos="426"/>
              </w:tabs>
              <w:rPr>
                <w:sz w:val="24"/>
                <w:szCs w:val="24"/>
              </w:rPr>
            </w:pPr>
            <w:r w:rsidRPr="00000D3D">
              <w:rPr>
                <w:sz w:val="24"/>
                <w:szCs w:val="24"/>
              </w:rPr>
              <w:t>По краю в целом</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 </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 </w:t>
            </w:r>
          </w:p>
        </w:tc>
        <w:tc>
          <w:tcPr>
            <w:tcW w:w="1559" w:type="dxa"/>
            <w:hideMark/>
          </w:tcPr>
          <w:p w:rsidR="00000D3D" w:rsidRPr="00000D3D" w:rsidRDefault="00000D3D" w:rsidP="00AD3A5C">
            <w:pPr>
              <w:tabs>
                <w:tab w:val="left" w:pos="426"/>
              </w:tabs>
              <w:rPr>
                <w:sz w:val="24"/>
                <w:szCs w:val="24"/>
              </w:rPr>
            </w:pPr>
            <w:r w:rsidRPr="00000D3D">
              <w:rPr>
                <w:sz w:val="24"/>
                <w:szCs w:val="24"/>
              </w:rPr>
              <w:t> </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6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b/>
                <w:sz w:val="24"/>
                <w:szCs w:val="24"/>
              </w:rPr>
            </w:pPr>
            <w:r w:rsidRPr="00000D3D">
              <w:rPr>
                <w:b/>
                <w:sz w:val="24"/>
                <w:szCs w:val="24"/>
              </w:rPr>
              <w:t>Балахтинский муниципальный район</w:t>
            </w:r>
          </w:p>
        </w:tc>
        <w:tc>
          <w:tcPr>
            <w:tcW w:w="1701" w:type="dxa"/>
            <w:gridSpan w:val="2"/>
            <w:hideMark/>
          </w:tcPr>
          <w:p w:rsidR="00000D3D" w:rsidRPr="00000D3D" w:rsidRDefault="00000D3D" w:rsidP="00AD3A5C">
            <w:pPr>
              <w:tabs>
                <w:tab w:val="left" w:pos="426"/>
              </w:tabs>
              <w:rPr>
                <w:b/>
                <w:sz w:val="24"/>
                <w:szCs w:val="24"/>
              </w:rPr>
            </w:pPr>
            <w:r w:rsidRPr="00000D3D">
              <w:rPr>
                <w:b/>
                <w:sz w:val="24"/>
                <w:szCs w:val="24"/>
              </w:rPr>
              <w:t>16,20</w:t>
            </w:r>
          </w:p>
        </w:tc>
        <w:tc>
          <w:tcPr>
            <w:tcW w:w="1701" w:type="dxa"/>
            <w:gridSpan w:val="3"/>
            <w:hideMark/>
          </w:tcPr>
          <w:p w:rsidR="00000D3D" w:rsidRPr="00000D3D" w:rsidRDefault="00000D3D" w:rsidP="00AD3A5C">
            <w:pPr>
              <w:tabs>
                <w:tab w:val="left" w:pos="426"/>
              </w:tabs>
              <w:rPr>
                <w:b/>
                <w:sz w:val="24"/>
                <w:szCs w:val="24"/>
              </w:rPr>
            </w:pPr>
            <w:r w:rsidRPr="00000D3D">
              <w:rPr>
                <w:b/>
                <w:sz w:val="24"/>
                <w:szCs w:val="24"/>
              </w:rPr>
              <w:t>17,00</w:t>
            </w:r>
          </w:p>
        </w:tc>
        <w:tc>
          <w:tcPr>
            <w:tcW w:w="1559" w:type="dxa"/>
            <w:hideMark/>
          </w:tcPr>
          <w:p w:rsidR="00000D3D" w:rsidRPr="00000D3D" w:rsidRDefault="00000D3D" w:rsidP="00AD3A5C">
            <w:pPr>
              <w:tabs>
                <w:tab w:val="left" w:pos="426"/>
              </w:tabs>
              <w:rPr>
                <w:b/>
                <w:sz w:val="24"/>
                <w:szCs w:val="24"/>
              </w:rPr>
            </w:pPr>
            <w:r w:rsidRPr="00000D3D">
              <w:rPr>
                <w:b/>
                <w:sz w:val="24"/>
                <w:szCs w:val="24"/>
              </w:rPr>
              <w:t>18,20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6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Березовский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11,00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15,00</w:t>
            </w:r>
          </w:p>
        </w:tc>
        <w:tc>
          <w:tcPr>
            <w:tcW w:w="1559" w:type="dxa"/>
            <w:hideMark/>
          </w:tcPr>
          <w:p w:rsidR="00000D3D" w:rsidRPr="00000D3D" w:rsidRDefault="00000D3D" w:rsidP="00AD3A5C">
            <w:pPr>
              <w:tabs>
                <w:tab w:val="left" w:pos="426"/>
              </w:tabs>
              <w:rPr>
                <w:sz w:val="24"/>
                <w:szCs w:val="24"/>
              </w:rPr>
            </w:pPr>
            <w:r w:rsidRPr="00000D3D">
              <w:rPr>
                <w:sz w:val="24"/>
                <w:szCs w:val="24"/>
              </w:rPr>
              <w:t>14,62</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6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Большемуртинский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0,00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0,00</w:t>
            </w:r>
          </w:p>
        </w:tc>
        <w:tc>
          <w:tcPr>
            <w:tcW w:w="1559" w:type="dxa"/>
            <w:hideMark/>
          </w:tcPr>
          <w:p w:rsidR="00000D3D" w:rsidRPr="00000D3D" w:rsidRDefault="00000D3D" w:rsidP="00AD3A5C">
            <w:pPr>
              <w:tabs>
                <w:tab w:val="left" w:pos="426"/>
              </w:tabs>
              <w:rPr>
                <w:sz w:val="24"/>
                <w:szCs w:val="24"/>
              </w:rPr>
            </w:pPr>
            <w:r w:rsidRPr="00000D3D">
              <w:rPr>
                <w:sz w:val="24"/>
                <w:szCs w:val="24"/>
              </w:rPr>
              <w:t>0,00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6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Емельяновский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13,20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16,25</w:t>
            </w:r>
          </w:p>
        </w:tc>
        <w:tc>
          <w:tcPr>
            <w:tcW w:w="1559" w:type="dxa"/>
            <w:hideMark/>
          </w:tcPr>
          <w:p w:rsidR="00000D3D" w:rsidRPr="00000D3D" w:rsidRDefault="00000D3D" w:rsidP="00AD3A5C">
            <w:pPr>
              <w:tabs>
                <w:tab w:val="left" w:pos="426"/>
              </w:tabs>
              <w:rPr>
                <w:sz w:val="24"/>
                <w:szCs w:val="24"/>
              </w:rPr>
            </w:pPr>
            <w:r w:rsidRPr="00000D3D">
              <w:rPr>
                <w:sz w:val="24"/>
                <w:szCs w:val="24"/>
              </w:rPr>
              <w:t>16,09</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6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Манский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9,87</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9,28</w:t>
            </w:r>
          </w:p>
        </w:tc>
        <w:tc>
          <w:tcPr>
            <w:tcW w:w="1559" w:type="dxa"/>
            <w:hideMark/>
          </w:tcPr>
          <w:p w:rsidR="00000D3D" w:rsidRPr="00000D3D" w:rsidRDefault="00000D3D" w:rsidP="00AD3A5C">
            <w:pPr>
              <w:tabs>
                <w:tab w:val="left" w:pos="426"/>
              </w:tabs>
              <w:rPr>
                <w:sz w:val="24"/>
                <w:szCs w:val="24"/>
              </w:rPr>
            </w:pPr>
            <w:r w:rsidRPr="00000D3D">
              <w:rPr>
                <w:sz w:val="24"/>
                <w:szCs w:val="24"/>
              </w:rPr>
              <w:t>10,40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6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Сухобузимский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0,00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0,00</w:t>
            </w:r>
          </w:p>
        </w:tc>
        <w:tc>
          <w:tcPr>
            <w:tcW w:w="1559" w:type="dxa"/>
            <w:hideMark/>
          </w:tcPr>
          <w:p w:rsidR="00000D3D" w:rsidRPr="00000D3D" w:rsidRDefault="00000D3D" w:rsidP="00AD3A5C">
            <w:pPr>
              <w:tabs>
                <w:tab w:val="left" w:pos="426"/>
              </w:tabs>
              <w:rPr>
                <w:sz w:val="24"/>
                <w:szCs w:val="24"/>
              </w:rPr>
            </w:pPr>
            <w:r w:rsidRPr="00000D3D">
              <w:rPr>
                <w:sz w:val="24"/>
                <w:szCs w:val="24"/>
              </w:rPr>
              <w:t>0,00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315"/>
        </w:trPr>
        <w:tc>
          <w:tcPr>
            <w:tcW w:w="534" w:type="dxa"/>
            <w:vMerge w:val="restart"/>
            <w:noWrap/>
            <w:hideMark/>
          </w:tcPr>
          <w:p w:rsidR="00000D3D" w:rsidRPr="00000D3D" w:rsidRDefault="00000D3D" w:rsidP="00AD3A5C">
            <w:pPr>
              <w:tabs>
                <w:tab w:val="left" w:pos="426"/>
              </w:tabs>
              <w:rPr>
                <w:sz w:val="24"/>
                <w:szCs w:val="24"/>
              </w:rPr>
            </w:pPr>
            <w:r w:rsidRPr="00000D3D">
              <w:rPr>
                <w:sz w:val="24"/>
                <w:szCs w:val="24"/>
              </w:rPr>
              <w:t> </w:t>
            </w:r>
          </w:p>
        </w:tc>
        <w:tc>
          <w:tcPr>
            <w:tcW w:w="3260" w:type="dxa"/>
            <w:gridSpan w:val="2"/>
            <w:vMerge w:val="restart"/>
            <w:hideMark/>
          </w:tcPr>
          <w:p w:rsidR="00000D3D" w:rsidRPr="00000D3D" w:rsidRDefault="00000D3D" w:rsidP="00AD3A5C">
            <w:pPr>
              <w:tabs>
                <w:tab w:val="left" w:pos="426"/>
              </w:tabs>
              <w:rPr>
                <w:sz w:val="24"/>
                <w:szCs w:val="24"/>
              </w:rPr>
            </w:pPr>
            <w:r w:rsidRPr="00000D3D">
              <w:rPr>
                <w:sz w:val="24"/>
                <w:szCs w:val="24"/>
              </w:rPr>
              <w:t>Доля выпускников дневных общеобразовательных организаций муниципальной формы собственности, не получивших аттестат о среднем (полном) образовании, в общей численности выпускников дневных общеобразовательных организаций муниципальной формы собственности</w:t>
            </w:r>
          </w:p>
        </w:tc>
        <w:tc>
          <w:tcPr>
            <w:tcW w:w="709" w:type="dxa"/>
            <w:gridSpan w:val="2"/>
            <w:vMerge w:val="restart"/>
            <w:hideMark/>
          </w:tcPr>
          <w:p w:rsidR="00000D3D" w:rsidRPr="00000D3D" w:rsidRDefault="00000D3D" w:rsidP="00AD3A5C">
            <w:pPr>
              <w:tabs>
                <w:tab w:val="left" w:pos="426"/>
              </w:tabs>
              <w:rPr>
                <w:sz w:val="24"/>
                <w:szCs w:val="24"/>
              </w:rPr>
            </w:pPr>
            <w:r w:rsidRPr="00000D3D">
              <w:rPr>
                <w:sz w:val="24"/>
                <w:szCs w:val="24"/>
              </w:rPr>
              <w:t>%</w:t>
            </w:r>
          </w:p>
        </w:tc>
        <w:tc>
          <w:tcPr>
            <w:tcW w:w="4394" w:type="dxa"/>
            <w:gridSpan w:val="2"/>
            <w:hideMark/>
          </w:tcPr>
          <w:p w:rsidR="00000D3D" w:rsidRPr="00000D3D" w:rsidRDefault="00000D3D" w:rsidP="00AD3A5C">
            <w:pPr>
              <w:tabs>
                <w:tab w:val="left" w:pos="426"/>
              </w:tabs>
              <w:rPr>
                <w:sz w:val="24"/>
                <w:szCs w:val="24"/>
              </w:rPr>
            </w:pPr>
            <w:r w:rsidRPr="00000D3D">
              <w:rPr>
                <w:sz w:val="24"/>
                <w:szCs w:val="24"/>
              </w:rPr>
              <w:t>По краю в целом</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 </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 </w:t>
            </w:r>
          </w:p>
        </w:tc>
        <w:tc>
          <w:tcPr>
            <w:tcW w:w="1559" w:type="dxa"/>
            <w:hideMark/>
          </w:tcPr>
          <w:p w:rsidR="00000D3D" w:rsidRPr="00000D3D" w:rsidRDefault="00000D3D" w:rsidP="00AD3A5C">
            <w:pPr>
              <w:tabs>
                <w:tab w:val="left" w:pos="426"/>
              </w:tabs>
              <w:rPr>
                <w:sz w:val="24"/>
                <w:szCs w:val="24"/>
              </w:rPr>
            </w:pPr>
            <w:r w:rsidRPr="00000D3D">
              <w:rPr>
                <w:sz w:val="24"/>
                <w:szCs w:val="24"/>
              </w:rPr>
              <w:t> </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6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b/>
                <w:sz w:val="24"/>
                <w:szCs w:val="24"/>
              </w:rPr>
            </w:pPr>
            <w:r w:rsidRPr="00000D3D">
              <w:rPr>
                <w:b/>
                <w:sz w:val="24"/>
                <w:szCs w:val="24"/>
              </w:rPr>
              <w:t>Балахтинский муниципальный район</w:t>
            </w:r>
          </w:p>
        </w:tc>
        <w:tc>
          <w:tcPr>
            <w:tcW w:w="1701" w:type="dxa"/>
            <w:gridSpan w:val="2"/>
            <w:hideMark/>
          </w:tcPr>
          <w:p w:rsidR="00000D3D" w:rsidRPr="00000D3D" w:rsidRDefault="00000D3D" w:rsidP="00AD3A5C">
            <w:pPr>
              <w:tabs>
                <w:tab w:val="left" w:pos="426"/>
              </w:tabs>
              <w:rPr>
                <w:b/>
                <w:sz w:val="24"/>
                <w:szCs w:val="24"/>
              </w:rPr>
            </w:pPr>
            <w:r w:rsidRPr="00000D3D">
              <w:rPr>
                <w:b/>
                <w:sz w:val="24"/>
                <w:szCs w:val="24"/>
              </w:rPr>
              <w:t>2,72</w:t>
            </w:r>
          </w:p>
        </w:tc>
        <w:tc>
          <w:tcPr>
            <w:tcW w:w="1701" w:type="dxa"/>
            <w:gridSpan w:val="3"/>
            <w:hideMark/>
          </w:tcPr>
          <w:p w:rsidR="00000D3D" w:rsidRPr="00000D3D" w:rsidRDefault="00000D3D" w:rsidP="00AD3A5C">
            <w:pPr>
              <w:tabs>
                <w:tab w:val="left" w:pos="426"/>
              </w:tabs>
              <w:rPr>
                <w:b/>
                <w:sz w:val="24"/>
                <w:szCs w:val="24"/>
              </w:rPr>
            </w:pPr>
            <w:r w:rsidRPr="00000D3D">
              <w:rPr>
                <w:b/>
                <w:sz w:val="24"/>
                <w:szCs w:val="24"/>
              </w:rPr>
              <w:t>0,00</w:t>
            </w:r>
          </w:p>
        </w:tc>
        <w:tc>
          <w:tcPr>
            <w:tcW w:w="1559" w:type="dxa"/>
            <w:hideMark/>
          </w:tcPr>
          <w:p w:rsidR="00000D3D" w:rsidRPr="00000D3D" w:rsidRDefault="00000D3D" w:rsidP="00AD3A5C">
            <w:pPr>
              <w:tabs>
                <w:tab w:val="left" w:pos="426"/>
              </w:tabs>
              <w:rPr>
                <w:b/>
                <w:sz w:val="24"/>
                <w:szCs w:val="24"/>
              </w:rPr>
            </w:pPr>
            <w:r w:rsidRPr="00000D3D">
              <w:rPr>
                <w:b/>
                <w:sz w:val="24"/>
                <w:szCs w:val="24"/>
              </w:rPr>
              <w:t>1,85</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6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Березовский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11,11</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1,01</w:t>
            </w:r>
          </w:p>
        </w:tc>
        <w:tc>
          <w:tcPr>
            <w:tcW w:w="1559" w:type="dxa"/>
            <w:hideMark/>
          </w:tcPr>
          <w:p w:rsidR="00000D3D" w:rsidRPr="00000D3D" w:rsidRDefault="00000D3D" w:rsidP="00AD3A5C">
            <w:pPr>
              <w:tabs>
                <w:tab w:val="left" w:pos="426"/>
              </w:tabs>
              <w:rPr>
                <w:sz w:val="24"/>
                <w:szCs w:val="24"/>
              </w:rPr>
            </w:pPr>
            <w:r w:rsidRPr="00000D3D">
              <w:rPr>
                <w:sz w:val="24"/>
                <w:szCs w:val="24"/>
              </w:rPr>
              <w:t>2,30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6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Большемуртинский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6,73</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0,95</w:t>
            </w:r>
          </w:p>
        </w:tc>
        <w:tc>
          <w:tcPr>
            <w:tcW w:w="1559" w:type="dxa"/>
            <w:hideMark/>
          </w:tcPr>
          <w:p w:rsidR="00000D3D" w:rsidRPr="00000D3D" w:rsidRDefault="00000D3D" w:rsidP="00AD3A5C">
            <w:pPr>
              <w:tabs>
                <w:tab w:val="left" w:pos="426"/>
              </w:tabs>
              <w:rPr>
                <w:sz w:val="24"/>
                <w:szCs w:val="24"/>
              </w:rPr>
            </w:pPr>
            <w:r w:rsidRPr="00000D3D">
              <w:rPr>
                <w:sz w:val="24"/>
                <w:szCs w:val="24"/>
              </w:rPr>
              <w:t>6,10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6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Емельяновский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5,10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1,15</w:t>
            </w:r>
          </w:p>
        </w:tc>
        <w:tc>
          <w:tcPr>
            <w:tcW w:w="1559" w:type="dxa"/>
            <w:hideMark/>
          </w:tcPr>
          <w:p w:rsidR="00000D3D" w:rsidRPr="00000D3D" w:rsidRDefault="00000D3D" w:rsidP="00AD3A5C">
            <w:pPr>
              <w:tabs>
                <w:tab w:val="left" w:pos="426"/>
              </w:tabs>
              <w:rPr>
                <w:sz w:val="24"/>
                <w:szCs w:val="24"/>
              </w:rPr>
            </w:pPr>
            <w:r w:rsidRPr="00000D3D">
              <w:rPr>
                <w:sz w:val="24"/>
                <w:szCs w:val="24"/>
              </w:rPr>
              <w:t>1,18</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6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Манский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1,64</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4,21</w:t>
            </w:r>
          </w:p>
        </w:tc>
        <w:tc>
          <w:tcPr>
            <w:tcW w:w="1559" w:type="dxa"/>
            <w:hideMark/>
          </w:tcPr>
          <w:p w:rsidR="00000D3D" w:rsidRPr="00000D3D" w:rsidRDefault="00000D3D" w:rsidP="00AD3A5C">
            <w:pPr>
              <w:tabs>
                <w:tab w:val="left" w:pos="426"/>
              </w:tabs>
              <w:rPr>
                <w:sz w:val="24"/>
                <w:szCs w:val="24"/>
              </w:rPr>
            </w:pPr>
            <w:r w:rsidRPr="00000D3D">
              <w:rPr>
                <w:sz w:val="24"/>
                <w:szCs w:val="24"/>
              </w:rPr>
              <w:t>6,33</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6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Сухобузимский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9,78</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1,00</w:t>
            </w:r>
          </w:p>
        </w:tc>
        <w:tc>
          <w:tcPr>
            <w:tcW w:w="1559" w:type="dxa"/>
            <w:hideMark/>
          </w:tcPr>
          <w:p w:rsidR="00000D3D" w:rsidRPr="00000D3D" w:rsidRDefault="00000D3D" w:rsidP="00AD3A5C">
            <w:pPr>
              <w:tabs>
                <w:tab w:val="left" w:pos="426"/>
              </w:tabs>
              <w:rPr>
                <w:sz w:val="24"/>
                <w:szCs w:val="24"/>
              </w:rPr>
            </w:pPr>
            <w:r w:rsidRPr="00000D3D">
              <w:rPr>
                <w:sz w:val="24"/>
                <w:szCs w:val="24"/>
              </w:rPr>
              <w:t>0,00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315"/>
        </w:trPr>
        <w:tc>
          <w:tcPr>
            <w:tcW w:w="534" w:type="dxa"/>
            <w:vMerge w:val="restart"/>
            <w:noWrap/>
            <w:hideMark/>
          </w:tcPr>
          <w:p w:rsidR="00000D3D" w:rsidRPr="00000D3D" w:rsidRDefault="00000D3D" w:rsidP="00AD3A5C">
            <w:pPr>
              <w:tabs>
                <w:tab w:val="left" w:pos="426"/>
              </w:tabs>
              <w:rPr>
                <w:sz w:val="24"/>
                <w:szCs w:val="24"/>
              </w:rPr>
            </w:pPr>
            <w:r w:rsidRPr="00000D3D">
              <w:rPr>
                <w:sz w:val="24"/>
                <w:szCs w:val="24"/>
              </w:rPr>
              <w:t> </w:t>
            </w:r>
          </w:p>
        </w:tc>
        <w:tc>
          <w:tcPr>
            <w:tcW w:w="3260" w:type="dxa"/>
            <w:gridSpan w:val="2"/>
            <w:vMerge w:val="restart"/>
            <w:hideMark/>
          </w:tcPr>
          <w:p w:rsidR="00000D3D" w:rsidRPr="00000D3D" w:rsidRDefault="00000D3D" w:rsidP="00AD3A5C">
            <w:pPr>
              <w:tabs>
                <w:tab w:val="left" w:pos="426"/>
              </w:tabs>
              <w:rPr>
                <w:sz w:val="24"/>
                <w:szCs w:val="24"/>
              </w:rPr>
            </w:pPr>
            <w:r w:rsidRPr="00000D3D">
              <w:rPr>
                <w:sz w:val="24"/>
                <w:szCs w:val="24"/>
              </w:rPr>
              <w:t>Доля детей в возрасте от 5 до 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данной возрастной группы</w:t>
            </w:r>
          </w:p>
        </w:tc>
        <w:tc>
          <w:tcPr>
            <w:tcW w:w="709" w:type="dxa"/>
            <w:gridSpan w:val="2"/>
            <w:vMerge w:val="restart"/>
            <w:hideMark/>
          </w:tcPr>
          <w:p w:rsidR="00000D3D" w:rsidRPr="00000D3D" w:rsidRDefault="00000D3D" w:rsidP="00AD3A5C">
            <w:pPr>
              <w:tabs>
                <w:tab w:val="left" w:pos="426"/>
              </w:tabs>
              <w:rPr>
                <w:sz w:val="24"/>
                <w:szCs w:val="24"/>
              </w:rPr>
            </w:pPr>
            <w:r w:rsidRPr="00000D3D">
              <w:rPr>
                <w:sz w:val="24"/>
                <w:szCs w:val="24"/>
              </w:rPr>
              <w:t>%</w:t>
            </w:r>
          </w:p>
        </w:tc>
        <w:tc>
          <w:tcPr>
            <w:tcW w:w="4394" w:type="dxa"/>
            <w:gridSpan w:val="2"/>
            <w:hideMark/>
          </w:tcPr>
          <w:p w:rsidR="00000D3D" w:rsidRPr="00000D3D" w:rsidRDefault="00000D3D" w:rsidP="00AD3A5C">
            <w:pPr>
              <w:tabs>
                <w:tab w:val="left" w:pos="426"/>
              </w:tabs>
              <w:rPr>
                <w:sz w:val="24"/>
                <w:szCs w:val="24"/>
              </w:rPr>
            </w:pPr>
            <w:r w:rsidRPr="00000D3D">
              <w:rPr>
                <w:sz w:val="24"/>
                <w:szCs w:val="24"/>
              </w:rPr>
              <w:t>По краю в целом</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 </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 </w:t>
            </w:r>
          </w:p>
        </w:tc>
        <w:tc>
          <w:tcPr>
            <w:tcW w:w="1559" w:type="dxa"/>
            <w:hideMark/>
          </w:tcPr>
          <w:p w:rsidR="00000D3D" w:rsidRPr="00000D3D" w:rsidRDefault="00000D3D" w:rsidP="00AD3A5C">
            <w:pPr>
              <w:tabs>
                <w:tab w:val="left" w:pos="426"/>
              </w:tabs>
              <w:rPr>
                <w:sz w:val="24"/>
                <w:szCs w:val="24"/>
              </w:rPr>
            </w:pPr>
            <w:r w:rsidRPr="00000D3D">
              <w:rPr>
                <w:sz w:val="24"/>
                <w:szCs w:val="24"/>
              </w:rPr>
              <w:t> </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6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b/>
                <w:sz w:val="24"/>
                <w:szCs w:val="24"/>
              </w:rPr>
            </w:pPr>
            <w:r w:rsidRPr="00000D3D">
              <w:rPr>
                <w:b/>
                <w:sz w:val="24"/>
                <w:szCs w:val="24"/>
              </w:rPr>
              <w:t>Балахтинский муниципальный район</w:t>
            </w:r>
          </w:p>
        </w:tc>
        <w:tc>
          <w:tcPr>
            <w:tcW w:w="1701" w:type="dxa"/>
            <w:gridSpan w:val="2"/>
            <w:hideMark/>
          </w:tcPr>
          <w:p w:rsidR="00000D3D" w:rsidRPr="00000D3D" w:rsidRDefault="00000D3D" w:rsidP="00AD3A5C">
            <w:pPr>
              <w:tabs>
                <w:tab w:val="left" w:pos="426"/>
              </w:tabs>
              <w:rPr>
                <w:b/>
                <w:sz w:val="24"/>
                <w:szCs w:val="24"/>
              </w:rPr>
            </w:pPr>
            <w:r w:rsidRPr="00000D3D">
              <w:rPr>
                <w:b/>
                <w:sz w:val="24"/>
                <w:szCs w:val="24"/>
              </w:rPr>
              <w:t>61,00</w:t>
            </w:r>
          </w:p>
        </w:tc>
        <w:tc>
          <w:tcPr>
            <w:tcW w:w="1701" w:type="dxa"/>
            <w:gridSpan w:val="3"/>
            <w:hideMark/>
          </w:tcPr>
          <w:p w:rsidR="00000D3D" w:rsidRPr="00000D3D" w:rsidRDefault="00000D3D" w:rsidP="00AD3A5C">
            <w:pPr>
              <w:tabs>
                <w:tab w:val="left" w:pos="426"/>
              </w:tabs>
              <w:rPr>
                <w:b/>
                <w:sz w:val="24"/>
                <w:szCs w:val="24"/>
              </w:rPr>
            </w:pPr>
            <w:r w:rsidRPr="00000D3D">
              <w:rPr>
                <w:b/>
                <w:sz w:val="24"/>
                <w:szCs w:val="24"/>
              </w:rPr>
              <w:t>94,40</w:t>
            </w:r>
          </w:p>
        </w:tc>
        <w:tc>
          <w:tcPr>
            <w:tcW w:w="1559" w:type="dxa"/>
            <w:hideMark/>
          </w:tcPr>
          <w:p w:rsidR="00000D3D" w:rsidRPr="00000D3D" w:rsidRDefault="00000D3D" w:rsidP="00AD3A5C">
            <w:pPr>
              <w:tabs>
                <w:tab w:val="left" w:pos="426"/>
              </w:tabs>
              <w:rPr>
                <w:b/>
                <w:sz w:val="24"/>
                <w:szCs w:val="24"/>
              </w:rPr>
            </w:pPr>
            <w:r w:rsidRPr="00000D3D">
              <w:rPr>
                <w:b/>
                <w:sz w:val="24"/>
                <w:szCs w:val="24"/>
              </w:rPr>
              <w:t>100,00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6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Березовский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77,50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90,00</w:t>
            </w:r>
          </w:p>
        </w:tc>
        <w:tc>
          <w:tcPr>
            <w:tcW w:w="1559" w:type="dxa"/>
            <w:hideMark/>
          </w:tcPr>
          <w:p w:rsidR="00000D3D" w:rsidRPr="00000D3D" w:rsidRDefault="00000D3D" w:rsidP="00AD3A5C">
            <w:pPr>
              <w:tabs>
                <w:tab w:val="left" w:pos="426"/>
              </w:tabs>
              <w:rPr>
                <w:sz w:val="24"/>
                <w:szCs w:val="24"/>
              </w:rPr>
            </w:pPr>
            <w:r w:rsidRPr="00000D3D">
              <w:rPr>
                <w:sz w:val="24"/>
                <w:szCs w:val="24"/>
              </w:rPr>
              <w:t>60,40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6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Большемуртинский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35,16</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81,68</w:t>
            </w:r>
          </w:p>
        </w:tc>
        <w:tc>
          <w:tcPr>
            <w:tcW w:w="1559" w:type="dxa"/>
            <w:hideMark/>
          </w:tcPr>
          <w:p w:rsidR="00000D3D" w:rsidRPr="00000D3D" w:rsidRDefault="00000D3D" w:rsidP="00AD3A5C">
            <w:pPr>
              <w:tabs>
                <w:tab w:val="left" w:pos="426"/>
              </w:tabs>
              <w:rPr>
                <w:sz w:val="24"/>
                <w:szCs w:val="24"/>
              </w:rPr>
            </w:pPr>
            <w:r w:rsidRPr="00000D3D">
              <w:rPr>
                <w:sz w:val="24"/>
                <w:szCs w:val="24"/>
              </w:rPr>
              <w:t>86,00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6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Емельяновский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75,70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75,70</w:t>
            </w:r>
          </w:p>
        </w:tc>
        <w:tc>
          <w:tcPr>
            <w:tcW w:w="1559" w:type="dxa"/>
            <w:hideMark/>
          </w:tcPr>
          <w:p w:rsidR="00000D3D" w:rsidRPr="00000D3D" w:rsidRDefault="00000D3D" w:rsidP="00AD3A5C">
            <w:pPr>
              <w:tabs>
                <w:tab w:val="left" w:pos="426"/>
              </w:tabs>
              <w:rPr>
                <w:sz w:val="24"/>
                <w:szCs w:val="24"/>
              </w:rPr>
            </w:pPr>
            <w:r w:rsidRPr="00000D3D">
              <w:rPr>
                <w:sz w:val="24"/>
                <w:szCs w:val="24"/>
              </w:rPr>
              <w:t>61,20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6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Манский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71,30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67,40</w:t>
            </w:r>
          </w:p>
        </w:tc>
        <w:tc>
          <w:tcPr>
            <w:tcW w:w="1559" w:type="dxa"/>
            <w:hideMark/>
          </w:tcPr>
          <w:p w:rsidR="00000D3D" w:rsidRPr="00000D3D" w:rsidRDefault="00000D3D" w:rsidP="00AD3A5C">
            <w:pPr>
              <w:tabs>
                <w:tab w:val="left" w:pos="426"/>
              </w:tabs>
              <w:rPr>
                <w:sz w:val="24"/>
                <w:szCs w:val="24"/>
              </w:rPr>
            </w:pPr>
            <w:r w:rsidRPr="00000D3D">
              <w:rPr>
                <w:sz w:val="24"/>
                <w:szCs w:val="24"/>
              </w:rPr>
              <w:t>65,00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6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Сухобузимский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61,87</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72,00</w:t>
            </w:r>
          </w:p>
        </w:tc>
        <w:tc>
          <w:tcPr>
            <w:tcW w:w="1559" w:type="dxa"/>
            <w:hideMark/>
          </w:tcPr>
          <w:p w:rsidR="00000D3D" w:rsidRPr="00000D3D" w:rsidRDefault="00000D3D" w:rsidP="00AD3A5C">
            <w:pPr>
              <w:tabs>
                <w:tab w:val="left" w:pos="426"/>
              </w:tabs>
              <w:rPr>
                <w:sz w:val="24"/>
                <w:szCs w:val="24"/>
              </w:rPr>
            </w:pPr>
            <w:r w:rsidRPr="00000D3D">
              <w:rPr>
                <w:sz w:val="24"/>
                <w:szCs w:val="24"/>
              </w:rPr>
              <w:t>91,17</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315"/>
        </w:trPr>
        <w:tc>
          <w:tcPr>
            <w:tcW w:w="534" w:type="dxa"/>
            <w:vMerge w:val="restart"/>
            <w:noWrap/>
            <w:hideMark/>
          </w:tcPr>
          <w:p w:rsidR="00000D3D" w:rsidRPr="00000D3D" w:rsidRDefault="00000D3D" w:rsidP="00AD3A5C">
            <w:pPr>
              <w:tabs>
                <w:tab w:val="left" w:pos="426"/>
              </w:tabs>
              <w:rPr>
                <w:sz w:val="24"/>
                <w:szCs w:val="24"/>
              </w:rPr>
            </w:pPr>
            <w:r w:rsidRPr="00000D3D">
              <w:rPr>
                <w:sz w:val="24"/>
                <w:szCs w:val="24"/>
              </w:rPr>
              <w:t> </w:t>
            </w:r>
          </w:p>
        </w:tc>
        <w:tc>
          <w:tcPr>
            <w:tcW w:w="3260" w:type="dxa"/>
            <w:gridSpan w:val="2"/>
            <w:vMerge w:val="restart"/>
            <w:hideMark/>
          </w:tcPr>
          <w:p w:rsidR="00000D3D" w:rsidRPr="00000D3D" w:rsidRDefault="00000D3D" w:rsidP="00AD3A5C">
            <w:pPr>
              <w:tabs>
                <w:tab w:val="left" w:pos="426"/>
              </w:tabs>
              <w:rPr>
                <w:sz w:val="24"/>
                <w:szCs w:val="24"/>
              </w:rPr>
            </w:pPr>
            <w:r w:rsidRPr="00000D3D">
              <w:rPr>
                <w:sz w:val="24"/>
                <w:szCs w:val="24"/>
              </w:rPr>
              <w:t>Уровень фактической обеспеченности спортивными залами от нормативной потребности</w:t>
            </w:r>
          </w:p>
        </w:tc>
        <w:tc>
          <w:tcPr>
            <w:tcW w:w="709" w:type="dxa"/>
            <w:gridSpan w:val="2"/>
            <w:vMerge w:val="restart"/>
            <w:hideMark/>
          </w:tcPr>
          <w:p w:rsidR="00000D3D" w:rsidRPr="00000D3D" w:rsidRDefault="00000D3D" w:rsidP="00AD3A5C">
            <w:pPr>
              <w:tabs>
                <w:tab w:val="left" w:pos="426"/>
              </w:tabs>
              <w:rPr>
                <w:sz w:val="24"/>
                <w:szCs w:val="24"/>
              </w:rPr>
            </w:pPr>
            <w:r w:rsidRPr="00000D3D">
              <w:rPr>
                <w:sz w:val="24"/>
                <w:szCs w:val="24"/>
              </w:rPr>
              <w:t>%</w:t>
            </w:r>
          </w:p>
        </w:tc>
        <w:tc>
          <w:tcPr>
            <w:tcW w:w="4394" w:type="dxa"/>
            <w:gridSpan w:val="2"/>
            <w:hideMark/>
          </w:tcPr>
          <w:p w:rsidR="00000D3D" w:rsidRPr="00000D3D" w:rsidRDefault="00000D3D" w:rsidP="00AD3A5C">
            <w:pPr>
              <w:tabs>
                <w:tab w:val="left" w:pos="426"/>
              </w:tabs>
              <w:rPr>
                <w:sz w:val="24"/>
                <w:szCs w:val="24"/>
              </w:rPr>
            </w:pPr>
            <w:r w:rsidRPr="00000D3D">
              <w:rPr>
                <w:sz w:val="24"/>
                <w:szCs w:val="24"/>
              </w:rPr>
              <w:t>По краю в целом</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 </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 </w:t>
            </w:r>
          </w:p>
        </w:tc>
        <w:tc>
          <w:tcPr>
            <w:tcW w:w="1559" w:type="dxa"/>
            <w:hideMark/>
          </w:tcPr>
          <w:p w:rsidR="00000D3D" w:rsidRPr="00000D3D" w:rsidRDefault="00000D3D" w:rsidP="00AD3A5C">
            <w:pPr>
              <w:tabs>
                <w:tab w:val="left" w:pos="426"/>
              </w:tabs>
              <w:rPr>
                <w:sz w:val="24"/>
                <w:szCs w:val="24"/>
              </w:rPr>
            </w:pPr>
            <w:r w:rsidRPr="00000D3D">
              <w:rPr>
                <w:sz w:val="24"/>
                <w:szCs w:val="24"/>
              </w:rPr>
              <w:t> </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6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b/>
                <w:sz w:val="24"/>
                <w:szCs w:val="24"/>
              </w:rPr>
            </w:pPr>
            <w:r w:rsidRPr="00000D3D">
              <w:rPr>
                <w:b/>
                <w:sz w:val="24"/>
                <w:szCs w:val="24"/>
              </w:rPr>
              <w:t>Балахтинский муниципальный район</w:t>
            </w:r>
          </w:p>
        </w:tc>
        <w:tc>
          <w:tcPr>
            <w:tcW w:w="1701" w:type="dxa"/>
            <w:gridSpan w:val="2"/>
            <w:hideMark/>
          </w:tcPr>
          <w:p w:rsidR="00000D3D" w:rsidRPr="00000D3D" w:rsidRDefault="00000D3D" w:rsidP="00AD3A5C">
            <w:pPr>
              <w:tabs>
                <w:tab w:val="left" w:pos="426"/>
              </w:tabs>
              <w:rPr>
                <w:b/>
                <w:sz w:val="24"/>
                <w:szCs w:val="24"/>
              </w:rPr>
            </w:pPr>
            <w:r w:rsidRPr="00000D3D">
              <w:rPr>
                <w:b/>
                <w:sz w:val="24"/>
                <w:szCs w:val="24"/>
              </w:rPr>
              <w:t>72,08</w:t>
            </w:r>
          </w:p>
        </w:tc>
        <w:tc>
          <w:tcPr>
            <w:tcW w:w="1701" w:type="dxa"/>
            <w:gridSpan w:val="3"/>
            <w:hideMark/>
          </w:tcPr>
          <w:p w:rsidR="00000D3D" w:rsidRPr="00000D3D" w:rsidRDefault="00000D3D" w:rsidP="00AD3A5C">
            <w:pPr>
              <w:tabs>
                <w:tab w:val="left" w:pos="426"/>
              </w:tabs>
              <w:rPr>
                <w:b/>
                <w:sz w:val="24"/>
                <w:szCs w:val="24"/>
              </w:rPr>
            </w:pPr>
            <w:r w:rsidRPr="00000D3D">
              <w:rPr>
                <w:b/>
                <w:sz w:val="24"/>
                <w:szCs w:val="24"/>
              </w:rPr>
              <w:t>73,41</w:t>
            </w:r>
          </w:p>
        </w:tc>
        <w:tc>
          <w:tcPr>
            <w:tcW w:w="1559" w:type="dxa"/>
            <w:hideMark/>
          </w:tcPr>
          <w:p w:rsidR="00000D3D" w:rsidRPr="00000D3D" w:rsidRDefault="00000D3D" w:rsidP="00AD3A5C">
            <w:pPr>
              <w:tabs>
                <w:tab w:val="left" w:pos="426"/>
              </w:tabs>
              <w:rPr>
                <w:b/>
                <w:sz w:val="24"/>
                <w:szCs w:val="24"/>
              </w:rPr>
            </w:pPr>
            <w:r w:rsidRPr="00000D3D">
              <w:rPr>
                <w:b/>
                <w:sz w:val="24"/>
                <w:szCs w:val="24"/>
              </w:rPr>
              <w:t>74,73</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6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Березовский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36,71</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36,01</w:t>
            </w:r>
          </w:p>
        </w:tc>
        <w:tc>
          <w:tcPr>
            <w:tcW w:w="1559" w:type="dxa"/>
            <w:hideMark/>
          </w:tcPr>
          <w:p w:rsidR="00000D3D" w:rsidRPr="00000D3D" w:rsidRDefault="00000D3D" w:rsidP="00AD3A5C">
            <w:pPr>
              <w:tabs>
                <w:tab w:val="left" w:pos="426"/>
              </w:tabs>
              <w:rPr>
                <w:sz w:val="24"/>
                <w:szCs w:val="24"/>
              </w:rPr>
            </w:pPr>
            <w:r w:rsidRPr="00000D3D">
              <w:rPr>
                <w:sz w:val="24"/>
                <w:szCs w:val="24"/>
              </w:rPr>
              <w:t>35,57</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6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Большемуртинский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52,50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52,55</w:t>
            </w:r>
          </w:p>
        </w:tc>
        <w:tc>
          <w:tcPr>
            <w:tcW w:w="1559" w:type="dxa"/>
            <w:hideMark/>
          </w:tcPr>
          <w:p w:rsidR="00000D3D" w:rsidRPr="00000D3D" w:rsidRDefault="00000D3D" w:rsidP="00AD3A5C">
            <w:pPr>
              <w:tabs>
                <w:tab w:val="left" w:pos="426"/>
              </w:tabs>
              <w:rPr>
                <w:sz w:val="24"/>
                <w:szCs w:val="24"/>
              </w:rPr>
            </w:pPr>
            <w:r w:rsidRPr="00000D3D">
              <w:rPr>
                <w:sz w:val="24"/>
                <w:szCs w:val="24"/>
              </w:rPr>
              <w:t>53,02</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6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Емельяновский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36,09</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36,20</w:t>
            </w:r>
          </w:p>
        </w:tc>
        <w:tc>
          <w:tcPr>
            <w:tcW w:w="1559" w:type="dxa"/>
            <w:hideMark/>
          </w:tcPr>
          <w:p w:rsidR="00000D3D" w:rsidRPr="00000D3D" w:rsidRDefault="00000D3D" w:rsidP="00AD3A5C">
            <w:pPr>
              <w:tabs>
                <w:tab w:val="left" w:pos="426"/>
              </w:tabs>
              <w:rPr>
                <w:sz w:val="24"/>
                <w:szCs w:val="24"/>
              </w:rPr>
            </w:pPr>
            <w:r w:rsidRPr="00000D3D">
              <w:rPr>
                <w:sz w:val="24"/>
                <w:szCs w:val="24"/>
              </w:rPr>
              <w:t>35,88</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6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Манский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60,67</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60,55</w:t>
            </w:r>
          </w:p>
        </w:tc>
        <w:tc>
          <w:tcPr>
            <w:tcW w:w="1559" w:type="dxa"/>
            <w:hideMark/>
          </w:tcPr>
          <w:p w:rsidR="00000D3D" w:rsidRPr="00000D3D" w:rsidRDefault="00000D3D" w:rsidP="00AD3A5C">
            <w:pPr>
              <w:tabs>
                <w:tab w:val="left" w:pos="426"/>
              </w:tabs>
              <w:rPr>
                <w:sz w:val="24"/>
                <w:szCs w:val="24"/>
              </w:rPr>
            </w:pPr>
            <w:r w:rsidRPr="00000D3D">
              <w:rPr>
                <w:sz w:val="24"/>
                <w:szCs w:val="24"/>
              </w:rPr>
              <w:t>60,39</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6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Сухобузимский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47,10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47,34</w:t>
            </w:r>
          </w:p>
        </w:tc>
        <w:tc>
          <w:tcPr>
            <w:tcW w:w="1559" w:type="dxa"/>
            <w:hideMark/>
          </w:tcPr>
          <w:p w:rsidR="00000D3D" w:rsidRPr="00000D3D" w:rsidRDefault="00000D3D" w:rsidP="00AD3A5C">
            <w:pPr>
              <w:tabs>
                <w:tab w:val="left" w:pos="426"/>
              </w:tabs>
              <w:rPr>
                <w:sz w:val="24"/>
                <w:szCs w:val="24"/>
              </w:rPr>
            </w:pPr>
            <w:r w:rsidRPr="00000D3D">
              <w:rPr>
                <w:sz w:val="24"/>
                <w:szCs w:val="24"/>
              </w:rPr>
              <w:t>47,10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315"/>
        </w:trPr>
        <w:tc>
          <w:tcPr>
            <w:tcW w:w="534" w:type="dxa"/>
            <w:vMerge w:val="restart"/>
            <w:noWrap/>
            <w:hideMark/>
          </w:tcPr>
          <w:p w:rsidR="00000D3D" w:rsidRPr="00000D3D" w:rsidRDefault="00000D3D" w:rsidP="00AD3A5C">
            <w:pPr>
              <w:tabs>
                <w:tab w:val="left" w:pos="426"/>
              </w:tabs>
              <w:rPr>
                <w:sz w:val="24"/>
                <w:szCs w:val="24"/>
              </w:rPr>
            </w:pPr>
            <w:r w:rsidRPr="00000D3D">
              <w:rPr>
                <w:sz w:val="24"/>
                <w:szCs w:val="24"/>
              </w:rPr>
              <w:t> </w:t>
            </w:r>
          </w:p>
        </w:tc>
        <w:tc>
          <w:tcPr>
            <w:tcW w:w="3260" w:type="dxa"/>
            <w:gridSpan w:val="2"/>
            <w:vMerge w:val="restart"/>
            <w:hideMark/>
          </w:tcPr>
          <w:p w:rsidR="00000D3D" w:rsidRPr="00000D3D" w:rsidRDefault="00000D3D" w:rsidP="00AD3A5C">
            <w:pPr>
              <w:tabs>
                <w:tab w:val="left" w:pos="426"/>
              </w:tabs>
              <w:rPr>
                <w:sz w:val="24"/>
                <w:szCs w:val="24"/>
              </w:rPr>
            </w:pPr>
            <w:r w:rsidRPr="00000D3D">
              <w:rPr>
                <w:sz w:val="24"/>
                <w:szCs w:val="24"/>
              </w:rPr>
              <w:t>Уровень фактической обеспеченности плоскостными спортивными сооружениями от нормативной потребности</w:t>
            </w:r>
          </w:p>
        </w:tc>
        <w:tc>
          <w:tcPr>
            <w:tcW w:w="709" w:type="dxa"/>
            <w:gridSpan w:val="2"/>
            <w:vMerge w:val="restart"/>
            <w:hideMark/>
          </w:tcPr>
          <w:p w:rsidR="00000D3D" w:rsidRPr="00000D3D" w:rsidRDefault="00000D3D" w:rsidP="00AD3A5C">
            <w:pPr>
              <w:tabs>
                <w:tab w:val="left" w:pos="426"/>
              </w:tabs>
              <w:rPr>
                <w:sz w:val="24"/>
                <w:szCs w:val="24"/>
              </w:rPr>
            </w:pPr>
            <w:r w:rsidRPr="00000D3D">
              <w:rPr>
                <w:sz w:val="24"/>
                <w:szCs w:val="24"/>
              </w:rPr>
              <w:t>%</w:t>
            </w:r>
          </w:p>
        </w:tc>
        <w:tc>
          <w:tcPr>
            <w:tcW w:w="4394" w:type="dxa"/>
            <w:gridSpan w:val="2"/>
            <w:hideMark/>
          </w:tcPr>
          <w:p w:rsidR="00000D3D" w:rsidRPr="00000D3D" w:rsidRDefault="00000D3D" w:rsidP="00AD3A5C">
            <w:pPr>
              <w:tabs>
                <w:tab w:val="left" w:pos="426"/>
              </w:tabs>
              <w:rPr>
                <w:sz w:val="24"/>
                <w:szCs w:val="24"/>
              </w:rPr>
            </w:pPr>
            <w:r w:rsidRPr="00000D3D">
              <w:rPr>
                <w:sz w:val="24"/>
                <w:szCs w:val="24"/>
              </w:rPr>
              <w:t>По краю в целом</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 </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 </w:t>
            </w:r>
          </w:p>
        </w:tc>
        <w:tc>
          <w:tcPr>
            <w:tcW w:w="1559" w:type="dxa"/>
            <w:hideMark/>
          </w:tcPr>
          <w:p w:rsidR="00000D3D" w:rsidRPr="00000D3D" w:rsidRDefault="00000D3D" w:rsidP="00AD3A5C">
            <w:pPr>
              <w:tabs>
                <w:tab w:val="left" w:pos="426"/>
              </w:tabs>
              <w:rPr>
                <w:sz w:val="24"/>
                <w:szCs w:val="24"/>
              </w:rPr>
            </w:pPr>
            <w:r w:rsidRPr="00000D3D">
              <w:rPr>
                <w:sz w:val="24"/>
                <w:szCs w:val="24"/>
              </w:rPr>
              <w:t> </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6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b/>
                <w:sz w:val="24"/>
                <w:szCs w:val="24"/>
              </w:rPr>
            </w:pPr>
            <w:r w:rsidRPr="00000D3D">
              <w:rPr>
                <w:b/>
                <w:sz w:val="24"/>
                <w:szCs w:val="24"/>
              </w:rPr>
              <w:t>Балахтинский муниципальный район</w:t>
            </w:r>
          </w:p>
        </w:tc>
        <w:tc>
          <w:tcPr>
            <w:tcW w:w="1701" w:type="dxa"/>
            <w:gridSpan w:val="2"/>
            <w:hideMark/>
          </w:tcPr>
          <w:p w:rsidR="00000D3D" w:rsidRPr="00000D3D" w:rsidRDefault="00000D3D" w:rsidP="00AD3A5C">
            <w:pPr>
              <w:tabs>
                <w:tab w:val="left" w:pos="426"/>
              </w:tabs>
              <w:rPr>
                <w:b/>
                <w:sz w:val="24"/>
                <w:szCs w:val="24"/>
              </w:rPr>
            </w:pPr>
            <w:r w:rsidRPr="00000D3D">
              <w:rPr>
                <w:b/>
                <w:sz w:val="24"/>
                <w:szCs w:val="24"/>
              </w:rPr>
              <w:t>163,93</w:t>
            </w:r>
          </w:p>
        </w:tc>
        <w:tc>
          <w:tcPr>
            <w:tcW w:w="1701" w:type="dxa"/>
            <w:gridSpan w:val="3"/>
            <w:hideMark/>
          </w:tcPr>
          <w:p w:rsidR="00000D3D" w:rsidRPr="00000D3D" w:rsidRDefault="00000D3D" w:rsidP="00AD3A5C">
            <w:pPr>
              <w:tabs>
                <w:tab w:val="left" w:pos="426"/>
              </w:tabs>
              <w:rPr>
                <w:b/>
                <w:sz w:val="24"/>
                <w:szCs w:val="24"/>
              </w:rPr>
            </w:pPr>
            <w:r w:rsidRPr="00000D3D">
              <w:rPr>
                <w:b/>
                <w:sz w:val="24"/>
                <w:szCs w:val="24"/>
              </w:rPr>
              <w:t>166,96</w:t>
            </w:r>
          </w:p>
        </w:tc>
        <w:tc>
          <w:tcPr>
            <w:tcW w:w="1559" w:type="dxa"/>
            <w:hideMark/>
          </w:tcPr>
          <w:p w:rsidR="00000D3D" w:rsidRPr="00000D3D" w:rsidRDefault="00000D3D" w:rsidP="00AD3A5C">
            <w:pPr>
              <w:tabs>
                <w:tab w:val="left" w:pos="426"/>
              </w:tabs>
              <w:rPr>
                <w:b/>
                <w:sz w:val="24"/>
                <w:szCs w:val="24"/>
              </w:rPr>
            </w:pPr>
            <w:r w:rsidRPr="00000D3D">
              <w:rPr>
                <w:b/>
                <w:sz w:val="24"/>
                <w:szCs w:val="24"/>
              </w:rPr>
              <w:t>173,96</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6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Березовский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99,01</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97,11</w:t>
            </w:r>
          </w:p>
        </w:tc>
        <w:tc>
          <w:tcPr>
            <w:tcW w:w="1559" w:type="dxa"/>
            <w:hideMark/>
          </w:tcPr>
          <w:p w:rsidR="00000D3D" w:rsidRPr="00000D3D" w:rsidRDefault="00000D3D" w:rsidP="00AD3A5C">
            <w:pPr>
              <w:tabs>
                <w:tab w:val="left" w:pos="426"/>
              </w:tabs>
              <w:rPr>
                <w:sz w:val="24"/>
                <w:szCs w:val="24"/>
              </w:rPr>
            </w:pPr>
            <w:r w:rsidRPr="00000D3D">
              <w:rPr>
                <w:sz w:val="24"/>
                <w:szCs w:val="24"/>
              </w:rPr>
              <w:t>95,94</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6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Большемуртинский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94,44</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94,53</w:t>
            </w:r>
          </w:p>
        </w:tc>
        <w:tc>
          <w:tcPr>
            <w:tcW w:w="1559" w:type="dxa"/>
            <w:hideMark/>
          </w:tcPr>
          <w:p w:rsidR="00000D3D" w:rsidRPr="00000D3D" w:rsidRDefault="00000D3D" w:rsidP="00AD3A5C">
            <w:pPr>
              <w:tabs>
                <w:tab w:val="left" w:pos="426"/>
              </w:tabs>
              <w:rPr>
                <w:sz w:val="24"/>
                <w:szCs w:val="24"/>
              </w:rPr>
            </w:pPr>
            <w:r w:rsidRPr="00000D3D">
              <w:rPr>
                <w:sz w:val="24"/>
                <w:szCs w:val="24"/>
              </w:rPr>
              <w:t>103,56</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6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Емельяновский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39,36</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39,47</w:t>
            </w:r>
          </w:p>
        </w:tc>
        <w:tc>
          <w:tcPr>
            <w:tcW w:w="1559" w:type="dxa"/>
            <w:hideMark/>
          </w:tcPr>
          <w:p w:rsidR="00000D3D" w:rsidRPr="00000D3D" w:rsidRDefault="00000D3D" w:rsidP="00AD3A5C">
            <w:pPr>
              <w:tabs>
                <w:tab w:val="left" w:pos="426"/>
              </w:tabs>
              <w:rPr>
                <w:sz w:val="24"/>
                <w:szCs w:val="24"/>
              </w:rPr>
            </w:pPr>
            <w:r w:rsidRPr="00000D3D">
              <w:rPr>
                <w:sz w:val="24"/>
                <w:szCs w:val="24"/>
              </w:rPr>
              <w:t>45,51</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6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Манский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132,33</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132,04</w:t>
            </w:r>
          </w:p>
        </w:tc>
        <w:tc>
          <w:tcPr>
            <w:tcW w:w="1559" w:type="dxa"/>
            <w:hideMark/>
          </w:tcPr>
          <w:p w:rsidR="00000D3D" w:rsidRPr="00000D3D" w:rsidRDefault="00000D3D" w:rsidP="00AD3A5C">
            <w:pPr>
              <w:tabs>
                <w:tab w:val="left" w:pos="426"/>
              </w:tabs>
              <w:rPr>
                <w:sz w:val="24"/>
                <w:szCs w:val="24"/>
              </w:rPr>
            </w:pPr>
            <w:r w:rsidRPr="00000D3D">
              <w:rPr>
                <w:sz w:val="24"/>
                <w:szCs w:val="24"/>
              </w:rPr>
              <w:t>131,70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6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Сухобузимский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118,40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119,01</w:t>
            </w:r>
          </w:p>
        </w:tc>
        <w:tc>
          <w:tcPr>
            <w:tcW w:w="1559" w:type="dxa"/>
            <w:hideMark/>
          </w:tcPr>
          <w:p w:rsidR="00000D3D" w:rsidRPr="00000D3D" w:rsidRDefault="00000D3D" w:rsidP="00AD3A5C">
            <w:pPr>
              <w:tabs>
                <w:tab w:val="left" w:pos="426"/>
              </w:tabs>
              <w:rPr>
                <w:sz w:val="24"/>
                <w:szCs w:val="24"/>
              </w:rPr>
            </w:pPr>
            <w:r w:rsidRPr="00000D3D">
              <w:rPr>
                <w:sz w:val="24"/>
                <w:szCs w:val="24"/>
              </w:rPr>
              <w:t>118,40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315"/>
        </w:trPr>
        <w:tc>
          <w:tcPr>
            <w:tcW w:w="534" w:type="dxa"/>
            <w:vMerge w:val="restart"/>
            <w:noWrap/>
            <w:hideMark/>
          </w:tcPr>
          <w:p w:rsidR="00000D3D" w:rsidRPr="00000D3D" w:rsidRDefault="00000D3D" w:rsidP="00AD3A5C">
            <w:pPr>
              <w:tabs>
                <w:tab w:val="left" w:pos="426"/>
              </w:tabs>
              <w:rPr>
                <w:sz w:val="24"/>
                <w:szCs w:val="24"/>
              </w:rPr>
            </w:pPr>
            <w:r w:rsidRPr="00000D3D">
              <w:rPr>
                <w:sz w:val="24"/>
                <w:szCs w:val="24"/>
              </w:rPr>
              <w:t> </w:t>
            </w:r>
          </w:p>
        </w:tc>
        <w:tc>
          <w:tcPr>
            <w:tcW w:w="3260" w:type="dxa"/>
            <w:gridSpan w:val="2"/>
            <w:vMerge w:val="restart"/>
            <w:hideMark/>
          </w:tcPr>
          <w:p w:rsidR="00000D3D" w:rsidRPr="00000D3D" w:rsidRDefault="00000D3D" w:rsidP="00AD3A5C">
            <w:pPr>
              <w:tabs>
                <w:tab w:val="left" w:pos="426"/>
              </w:tabs>
              <w:rPr>
                <w:sz w:val="24"/>
                <w:szCs w:val="24"/>
              </w:rPr>
            </w:pPr>
            <w:r w:rsidRPr="00000D3D">
              <w:rPr>
                <w:sz w:val="24"/>
                <w:szCs w:val="24"/>
              </w:rPr>
              <w:t>Уровень фактической обеспеченности плавательными бассейнами от нормативной потребности</w:t>
            </w:r>
          </w:p>
        </w:tc>
        <w:tc>
          <w:tcPr>
            <w:tcW w:w="709" w:type="dxa"/>
            <w:gridSpan w:val="2"/>
            <w:vMerge w:val="restart"/>
            <w:hideMark/>
          </w:tcPr>
          <w:p w:rsidR="00000D3D" w:rsidRPr="00000D3D" w:rsidRDefault="00000D3D" w:rsidP="00AD3A5C">
            <w:pPr>
              <w:tabs>
                <w:tab w:val="left" w:pos="426"/>
              </w:tabs>
              <w:rPr>
                <w:sz w:val="24"/>
                <w:szCs w:val="24"/>
              </w:rPr>
            </w:pPr>
            <w:r w:rsidRPr="00000D3D">
              <w:rPr>
                <w:sz w:val="24"/>
                <w:szCs w:val="24"/>
              </w:rPr>
              <w:t>%</w:t>
            </w:r>
          </w:p>
        </w:tc>
        <w:tc>
          <w:tcPr>
            <w:tcW w:w="4394" w:type="dxa"/>
            <w:gridSpan w:val="2"/>
            <w:hideMark/>
          </w:tcPr>
          <w:p w:rsidR="00000D3D" w:rsidRPr="00000D3D" w:rsidRDefault="00000D3D" w:rsidP="00AD3A5C">
            <w:pPr>
              <w:tabs>
                <w:tab w:val="left" w:pos="426"/>
              </w:tabs>
              <w:rPr>
                <w:sz w:val="24"/>
                <w:szCs w:val="24"/>
              </w:rPr>
            </w:pPr>
            <w:r w:rsidRPr="00000D3D">
              <w:rPr>
                <w:sz w:val="24"/>
                <w:szCs w:val="24"/>
              </w:rPr>
              <w:t>По краю в целом</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 </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 </w:t>
            </w:r>
          </w:p>
        </w:tc>
        <w:tc>
          <w:tcPr>
            <w:tcW w:w="1559" w:type="dxa"/>
            <w:hideMark/>
          </w:tcPr>
          <w:p w:rsidR="00000D3D" w:rsidRPr="00000D3D" w:rsidRDefault="00000D3D" w:rsidP="00AD3A5C">
            <w:pPr>
              <w:tabs>
                <w:tab w:val="left" w:pos="426"/>
              </w:tabs>
              <w:rPr>
                <w:sz w:val="24"/>
                <w:szCs w:val="24"/>
              </w:rPr>
            </w:pPr>
            <w:r w:rsidRPr="00000D3D">
              <w:rPr>
                <w:sz w:val="24"/>
                <w:szCs w:val="24"/>
              </w:rPr>
              <w:t> </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6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b/>
                <w:sz w:val="24"/>
                <w:szCs w:val="24"/>
              </w:rPr>
            </w:pPr>
            <w:r w:rsidRPr="00000D3D">
              <w:rPr>
                <w:b/>
                <w:sz w:val="24"/>
                <w:szCs w:val="24"/>
              </w:rPr>
              <w:t>Балахтинский муниципальный район</w:t>
            </w:r>
          </w:p>
        </w:tc>
        <w:tc>
          <w:tcPr>
            <w:tcW w:w="1701" w:type="dxa"/>
            <w:gridSpan w:val="2"/>
            <w:hideMark/>
          </w:tcPr>
          <w:p w:rsidR="00000D3D" w:rsidRPr="00000D3D" w:rsidRDefault="00000D3D" w:rsidP="00AD3A5C">
            <w:pPr>
              <w:tabs>
                <w:tab w:val="left" w:pos="426"/>
              </w:tabs>
              <w:rPr>
                <w:b/>
                <w:sz w:val="24"/>
                <w:szCs w:val="24"/>
              </w:rPr>
            </w:pPr>
            <w:r w:rsidRPr="00000D3D">
              <w:rPr>
                <w:b/>
                <w:sz w:val="24"/>
                <w:szCs w:val="24"/>
              </w:rPr>
              <w:t>4,03</w:t>
            </w:r>
          </w:p>
        </w:tc>
        <w:tc>
          <w:tcPr>
            <w:tcW w:w="1701" w:type="dxa"/>
            <w:gridSpan w:val="3"/>
            <w:hideMark/>
          </w:tcPr>
          <w:p w:rsidR="00000D3D" w:rsidRPr="00000D3D" w:rsidRDefault="00000D3D" w:rsidP="00AD3A5C">
            <w:pPr>
              <w:tabs>
                <w:tab w:val="left" w:pos="426"/>
              </w:tabs>
              <w:rPr>
                <w:b/>
                <w:sz w:val="24"/>
                <w:szCs w:val="24"/>
              </w:rPr>
            </w:pPr>
            <w:r w:rsidRPr="00000D3D">
              <w:rPr>
                <w:b/>
                <w:sz w:val="24"/>
                <w:szCs w:val="24"/>
              </w:rPr>
              <w:t>4,10</w:t>
            </w:r>
          </w:p>
        </w:tc>
        <w:tc>
          <w:tcPr>
            <w:tcW w:w="1559" w:type="dxa"/>
            <w:hideMark/>
          </w:tcPr>
          <w:p w:rsidR="00000D3D" w:rsidRPr="00000D3D" w:rsidRDefault="00000D3D" w:rsidP="00AD3A5C">
            <w:pPr>
              <w:tabs>
                <w:tab w:val="left" w:pos="426"/>
              </w:tabs>
              <w:rPr>
                <w:b/>
                <w:sz w:val="24"/>
                <w:szCs w:val="24"/>
              </w:rPr>
            </w:pPr>
            <w:r w:rsidRPr="00000D3D">
              <w:rPr>
                <w:b/>
                <w:sz w:val="24"/>
                <w:szCs w:val="24"/>
              </w:rPr>
              <w:t>4,17</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6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Березовский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 </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 </w:t>
            </w:r>
          </w:p>
        </w:tc>
        <w:tc>
          <w:tcPr>
            <w:tcW w:w="1559" w:type="dxa"/>
            <w:hideMark/>
          </w:tcPr>
          <w:p w:rsidR="00000D3D" w:rsidRPr="00000D3D" w:rsidRDefault="00000D3D" w:rsidP="00AD3A5C">
            <w:pPr>
              <w:tabs>
                <w:tab w:val="left" w:pos="426"/>
              </w:tabs>
              <w:rPr>
                <w:sz w:val="24"/>
                <w:szCs w:val="24"/>
              </w:rPr>
            </w:pPr>
            <w:r w:rsidRPr="00000D3D">
              <w:rPr>
                <w:sz w:val="24"/>
                <w:szCs w:val="24"/>
              </w:rPr>
              <w:t> </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6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Большемуртинский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4,32</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4,32</w:t>
            </w:r>
          </w:p>
        </w:tc>
        <w:tc>
          <w:tcPr>
            <w:tcW w:w="1559" w:type="dxa"/>
            <w:hideMark/>
          </w:tcPr>
          <w:p w:rsidR="00000D3D" w:rsidRPr="00000D3D" w:rsidRDefault="00000D3D" w:rsidP="00AD3A5C">
            <w:pPr>
              <w:tabs>
                <w:tab w:val="left" w:pos="426"/>
              </w:tabs>
              <w:rPr>
                <w:sz w:val="24"/>
                <w:szCs w:val="24"/>
              </w:rPr>
            </w:pPr>
            <w:r w:rsidRPr="00000D3D">
              <w:rPr>
                <w:sz w:val="24"/>
                <w:szCs w:val="24"/>
              </w:rPr>
              <w:t>4,36</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6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Емельяновский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6,97</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6,99</w:t>
            </w:r>
          </w:p>
        </w:tc>
        <w:tc>
          <w:tcPr>
            <w:tcW w:w="1559" w:type="dxa"/>
            <w:hideMark/>
          </w:tcPr>
          <w:p w:rsidR="00000D3D" w:rsidRPr="00000D3D" w:rsidRDefault="00000D3D" w:rsidP="00AD3A5C">
            <w:pPr>
              <w:tabs>
                <w:tab w:val="left" w:pos="426"/>
              </w:tabs>
              <w:rPr>
                <w:sz w:val="24"/>
                <w:szCs w:val="24"/>
              </w:rPr>
            </w:pPr>
            <w:r w:rsidRPr="00000D3D">
              <w:rPr>
                <w:sz w:val="24"/>
                <w:szCs w:val="24"/>
              </w:rPr>
              <w:t>6,93</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6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Манский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0,00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0,00</w:t>
            </w:r>
          </w:p>
        </w:tc>
        <w:tc>
          <w:tcPr>
            <w:tcW w:w="1559" w:type="dxa"/>
            <w:hideMark/>
          </w:tcPr>
          <w:p w:rsidR="00000D3D" w:rsidRPr="00000D3D" w:rsidRDefault="00000D3D" w:rsidP="00AD3A5C">
            <w:pPr>
              <w:tabs>
                <w:tab w:val="left" w:pos="426"/>
              </w:tabs>
              <w:rPr>
                <w:sz w:val="24"/>
                <w:szCs w:val="24"/>
              </w:rPr>
            </w:pPr>
            <w:r w:rsidRPr="00000D3D">
              <w:rPr>
                <w:sz w:val="24"/>
                <w:szCs w:val="24"/>
              </w:rPr>
              <w:t>0,00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6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Сухобузимский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 </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 </w:t>
            </w:r>
          </w:p>
        </w:tc>
        <w:tc>
          <w:tcPr>
            <w:tcW w:w="1559" w:type="dxa"/>
            <w:hideMark/>
          </w:tcPr>
          <w:p w:rsidR="00000D3D" w:rsidRPr="00000D3D" w:rsidRDefault="00000D3D" w:rsidP="00AD3A5C">
            <w:pPr>
              <w:tabs>
                <w:tab w:val="left" w:pos="426"/>
              </w:tabs>
              <w:rPr>
                <w:sz w:val="24"/>
                <w:szCs w:val="24"/>
              </w:rPr>
            </w:pPr>
            <w:r w:rsidRPr="00000D3D">
              <w:rPr>
                <w:sz w:val="24"/>
                <w:szCs w:val="24"/>
              </w:rPr>
              <w:t> </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315"/>
        </w:trPr>
        <w:tc>
          <w:tcPr>
            <w:tcW w:w="534" w:type="dxa"/>
            <w:vMerge w:val="restart"/>
            <w:noWrap/>
            <w:hideMark/>
          </w:tcPr>
          <w:p w:rsidR="00000D3D" w:rsidRPr="00000D3D" w:rsidRDefault="00000D3D" w:rsidP="00AD3A5C">
            <w:pPr>
              <w:tabs>
                <w:tab w:val="left" w:pos="426"/>
              </w:tabs>
              <w:rPr>
                <w:sz w:val="24"/>
                <w:szCs w:val="24"/>
              </w:rPr>
            </w:pPr>
            <w:r w:rsidRPr="00000D3D">
              <w:rPr>
                <w:sz w:val="24"/>
                <w:szCs w:val="24"/>
              </w:rPr>
              <w:t> </w:t>
            </w:r>
          </w:p>
        </w:tc>
        <w:tc>
          <w:tcPr>
            <w:tcW w:w="3260" w:type="dxa"/>
            <w:gridSpan w:val="2"/>
            <w:vMerge w:val="restart"/>
            <w:hideMark/>
          </w:tcPr>
          <w:p w:rsidR="00000D3D" w:rsidRPr="00000D3D" w:rsidRDefault="00000D3D" w:rsidP="00AD3A5C">
            <w:pPr>
              <w:tabs>
                <w:tab w:val="left" w:pos="426"/>
              </w:tabs>
              <w:rPr>
                <w:sz w:val="24"/>
                <w:szCs w:val="24"/>
              </w:rPr>
            </w:pPr>
            <w:r w:rsidRPr="00000D3D">
              <w:rPr>
                <w:sz w:val="24"/>
                <w:szCs w:val="24"/>
              </w:rPr>
              <w:t xml:space="preserve">Доля населения, систематически занимающегося физической культурой и спортом </w:t>
            </w:r>
          </w:p>
        </w:tc>
        <w:tc>
          <w:tcPr>
            <w:tcW w:w="709" w:type="dxa"/>
            <w:gridSpan w:val="2"/>
            <w:vMerge w:val="restart"/>
            <w:hideMark/>
          </w:tcPr>
          <w:p w:rsidR="00000D3D" w:rsidRPr="00000D3D" w:rsidRDefault="00000D3D" w:rsidP="00AD3A5C">
            <w:pPr>
              <w:tabs>
                <w:tab w:val="left" w:pos="426"/>
              </w:tabs>
              <w:rPr>
                <w:sz w:val="24"/>
                <w:szCs w:val="24"/>
              </w:rPr>
            </w:pPr>
            <w:r w:rsidRPr="00000D3D">
              <w:rPr>
                <w:sz w:val="24"/>
                <w:szCs w:val="24"/>
              </w:rPr>
              <w:t>%</w:t>
            </w:r>
          </w:p>
        </w:tc>
        <w:tc>
          <w:tcPr>
            <w:tcW w:w="4394" w:type="dxa"/>
            <w:gridSpan w:val="2"/>
            <w:hideMark/>
          </w:tcPr>
          <w:p w:rsidR="00000D3D" w:rsidRPr="00000D3D" w:rsidRDefault="00000D3D" w:rsidP="00AD3A5C">
            <w:pPr>
              <w:tabs>
                <w:tab w:val="left" w:pos="426"/>
              </w:tabs>
              <w:rPr>
                <w:sz w:val="24"/>
                <w:szCs w:val="24"/>
              </w:rPr>
            </w:pPr>
            <w:r w:rsidRPr="00000D3D">
              <w:rPr>
                <w:sz w:val="24"/>
                <w:szCs w:val="24"/>
              </w:rPr>
              <w:t>По краю в целом</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 </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 </w:t>
            </w:r>
          </w:p>
        </w:tc>
        <w:tc>
          <w:tcPr>
            <w:tcW w:w="1559" w:type="dxa"/>
            <w:hideMark/>
          </w:tcPr>
          <w:p w:rsidR="00000D3D" w:rsidRPr="00000D3D" w:rsidRDefault="00000D3D" w:rsidP="00AD3A5C">
            <w:pPr>
              <w:tabs>
                <w:tab w:val="left" w:pos="426"/>
              </w:tabs>
              <w:rPr>
                <w:sz w:val="24"/>
                <w:szCs w:val="24"/>
              </w:rPr>
            </w:pPr>
            <w:r w:rsidRPr="00000D3D">
              <w:rPr>
                <w:sz w:val="24"/>
                <w:szCs w:val="24"/>
              </w:rPr>
              <w:t> </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6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b/>
                <w:sz w:val="24"/>
                <w:szCs w:val="24"/>
              </w:rPr>
            </w:pPr>
            <w:r w:rsidRPr="00000D3D">
              <w:rPr>
                <w:b/>
                <w:sz w:val="24"/>
                <w:szCs w:val="24"/>
              </w:rPr>
              <w:t>Балахтинский муниципальный район</w:t>
            </w:r>
          </w:p>
        </w:tc>
        <w:tc>
          <w:tcPr>
            <w:tcW w:w="1701" w:type="dxa"/>
            <w:gridSpan w:val="2"/>
            <w:hideMark/>
          </w:tcPr>
          <w:p w:rsidR="00000D3D" w:rsidRPr="00000D3D" w:rsidRDefault="00000D3D" w:rsidP="00AD3A5C">
            <w:pPr>
              <w:tabs>
                <w:tab w:val="left" w:pos="426"/>
              </w:tabs>
              <w:rPr>
                <w:b/>
                <w:sz w:val="24"/>
                <w:szCs w:val="24"/>
              </w:rPr>
            </w:pPr>
            <w:r w:rsidRPr="00000D3D">
              <w:rPr>
                <w:b/>
                <w:sz w:val="24"/>
                <w:szCs w:val="24"/>
              </w:rPr>
              <w:t>21,69</w:t>
            </w:r>
          </w:p>
        </w:tc>
        <w:tc>
          <w:tcPr>
            <w:tcW w:w="1701" w:type="dxa"/>
            <w:gridSpan w:val="3"/>
            <w:hideMark/>
          </w:tcPr>
          <w:p w:rsidR="00000D3D" w:rsidRPr="00000D3D" w:rsidRDefault="00000D3D" w:rsidP="00AD3A5C">
            <w:pPr>
              <w:tabs>
                <w:tab w:val="left" w:pos="426"/>
              </w:tabs>
              <w:rPr>
                <w:b/>
                <w:sz w:val="24"/>
                <w:szCs w:val="24"/>
              </w:rPr>
            </w:pPr>
            <w:r w:rsidRPr="00000D3D">
              <w:rPr>
                <w:b/>
                <w:sz w:val="24"/>
                <w:szCs w:val="24"/>
              </w:rPr>
              <w:t>27,99</w:t>
            </w:r>
          </w:p>
        </w:tc>
        <w:tc>
          <w:tcPr>
            <w:tcW w:w="1559" w:type="dxa"/>
            <w:hideMark/>
          </w:tcPr>
          <w:p w:rsidR="00000D3D" w:rsidRPr="00000D3D" w:rsidRDefault="00000D3D" w:rsidP="00AD3A5C">
            <w:pPr>
              <w:tabs>
                <w:tab w:val="left" w:pos="426"/>
              </w:tabs>
              <w:rPr>
                <w:b/>
                <w:sz w:val="24"/>
                <w:szCs w:val="24"/>
              </w:rPr>
            </w:pPr>
            <w:r w:rsidRPr="00000D3D">
              <w:rPr>
                <w:b/>
                <w:sz w:val="24"/>
                <w:szCs w:val="24"/>
              </w:rPr>
              <w:t>30,03</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6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Березовский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22,57</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25,82</w:t>
            </w:r>
          </w:p>
        </w:tc>
        <w:tc>
          <w:tcPr>
            <w:tcW w:w="1559" w:type="dxa"/>
            <w:hideMark/>
          </w:tcPr>
          <w:p w:rsidR="00000D3D" w:rsidRPr="00000D3D" w:rsidRDefault="00000D3D" w:rsidP="00AD3A5C">
            <w:pPr>
              <w:tabs>
                <w:tab w:val="left" w:pos="426"/>
              </w:tabs>
              <w:rPr>
                <w:sz w:val="24"/>
                <w:szCs w:val="24"/>
              </w:rPr>
            </w:pPr>
            <w:r w:rsidRPr="00000D3D">
              <w:rPr>
                <w:sz w:val="24"/>
                <w:szCs w:val="24"/>
              </w:rPr>
              <w:t>27,42</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6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Большемуртинский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22,15</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27,45</w:t>
            </w:r>
          </w:p>
        </w:tc>
        <w:tc>
          <w:tcPr>
            <w:tcW w:w="1559" w:type="dxa"/>
            <w:hideMark/>
          </w:tcPr>
          <w:p w:rsidR="00000D3D" w:rsidRPr="00000D3D" w:rsidRDefault="00000D3D" w:rsidP="00AD3A5C">
            <w:pPr>
              <w:tabs>
                <w:tab w:val="left" w:pos="426"/>
              </w:tabs>
              <w:rPr>
                <w:sz w:val="24"/>
                <w:szCs w:val="24"/>
              </w:rPr>
            </w:pPr>
            <w:r w:rsidRPr="00000D3D">
              <w:rPr>
                <w:sz w:val="24"/>
                <w:szCs w:val="24"/>
              </w:rPr>
              <w:t>28,97</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6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Емельяновский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20,16</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23,67</w:t>
            </w:r>
          </w:p>
        </w:tc>
        <w:tc>
          <w:tcPr>
            <w:tcW w:w="1559" w:type="dxa"/>
            <w:hideMark/>
          </w:tcPr>
          <w:p w:rsidR="00000D3D" w:rsidRPr="00000D3D" w:rsidRDefault="00000D3D" w:rsidP="00AD3A5C">
            <w:pPr>
              <w:tabs>
                <w:tab w:val="left" w:pos="426"/>
              </w:tabs>
              <w:rPr>
                <w:sz w:val="24"/>
                <w:szCs w:val="24"/>
              </w:rPr>
            </w:pPr>
            <w:r w:rsidRPr="00000D3D">
              <w:rPr>
                <w:sz w:val="24"/>
                <w:szCs w:val="24"/>
              </w:rPr>
              <w:t>26,63</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6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Манский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22,38</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27,77</w:t>
            </w:r>
          </w:p>
        </w:tc>
        <w:tc>
          <w:tcPr>
            <w:tcW w:w="1559" w:type="dxa"/>
            <w:hideMark/>
          </w:tcPr>
          <w:p w:rsidR="00000D3D" w:rsidRPr="00000D3D" w:rsidRDefault="00000D3D" w:rsidP="00AD3A5C">
            <w:pPr>
              <w:tabs>
                <w:tab w:val="left" w:pos="426"/>
              </w:tabs>
              <w:rPr>
                <w:sz w:val="24"/>
                <w:szCs w:val="24"/>
              </w:rPr>
            </w:pPr>
            <w:r w:rsidRPr="00000D3D">
              <w:rPr>
                <w:sz w:val="24"/>
                <w:szCs w:val="24"/>
              </w:rPr>
              <w:t>30,14</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6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Сухобузимский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20,11</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24,57</w:t>
            </w:r>
          </w:p>
        </w:tc>
        <w:tc>
          <w:tcPr>
            <w:tcW w:w="1559" w:type="dxa"/>
            <w:hideMark/>
          </w:tcPr>
          <w:p w:rsidR="00000D3D" w:rsidRPr="00000D3D" w:rsidRDefault="00000D3D" w:rsidP="00AD3A5C">
            <w:pPr>
              <w:tabs>
                <w:tab w:val="left" w:pos="426"/>
              </w:tabs>
              <w:rPr>
                <w:sz w:val="24"/>
                <w:szCs w:val="24"/>
              </w:rPr>
            </w:pPr>
            <w:r w:rsidRPr="00000D3D">
              <w:rPr>
                <w:sz w:val="24"/>
                <w:szCs w:val="24"/>
              </w:rPr>
              <w:t>26,07</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315"/>
        </w:trPr>
        <w:tc>
          <w:tcPr>
            <w:tcW w:w="534" w:type="dxa"/>
            <w:vMerge w:val="restart"/>
            <w:noWrap/>
            <w:hideMark/>
          </w:tcPr>
          <w:p w:rsidR="00000D3D" w:rsidRPr="00000D3D" w:rsidRDefault="00000D3D" w:rsidP="00AD3A5C">
            <w:pPr>
              <w:tabs>
                <w:tab w:val="left" w:pos="426"/>
              </w:tabs>
              <w:rPr>
                <w:sz w:val="24"/>
                <w:szCs w:val="24"/>
              </w:rPr>
            </w:pPr>
            <w:r w:rsidRPr="00000D3D">
              <w:rPr>
                <w:sz w:val="24"/>
                <w:szCs w:val="24"/>
              </w:rPr>
              <w:t> </w:t>
            </w:r>
          </w:p>
        </w:tc>
        <w:tc>
          <w:tcPr>
            <w:tcW w:w="3260" w:type="dxa"/>
            <w:gridSpan w:val="2"/>
            <w:vMerge w:val="restart"/>
            <w:hideMark/>
          </w:tcPr>
          <w:p w:rsidR="00000D3D" w:rsidRPr="00000D3D" w:rsidRDefault="00000D3D" w:rsidP="00AD3A5C">
            <w:pPr>
              <w:tabs>
                <w:tab w:val="left" w:pos="426"/>
              </w:tabs>
              <w:rPr>
                <w:sz w:val="24"/>
                <w:szCs w:val="24"/>
              </w:rPr>
            </w:pPr>
            <w:r w:rsidRPr="00000D3D">
              <w:rPr>
                <w:sz w:val="24"/>
                <w:szCs w:val="24"/>
              </w:rPr>
              <w:t>обеспеченность библиотечным фондом общедоступных библиотек муниципальной формы собственности на 1 тыс. человек населения</w:t>
            </w:r>
          </w:p>
        </w:tc>
        <w:tc>
          <w:tcPr>
            <w:tcW w:w="709" w:type="dxa"/>
            <w:gridSpan w:val="2"/>
            <w:vMerge w:val="restart"/>
            <w:hideMark/>
          </w:tcPr>
          <w:p w:rsidR="00000D3D" w:rsidRPr="00000D3D" w:rsidRDefault="00000D3D" w:rsidP="00AD3A5C">
            <w:pPr>
              <w:tabs>
                <w:tab w:val="left" w:pos="426"/>
              </w:tabs>
              <w:rPr>
                <w:sz w:val="24"/>
                <w:szCs w:val="24"/>
              </w:rPr>
            </w:pPr>
            <w:r w:rsidRPr="00000D3D">
              <w:rPr>
                <w:sz w:val="24"/>
                <w:szCs w:val="24"/>
              </w:rPr>
              <w:t>экз.</w:t>
            </w:r>
          </w:p>
        </w:tc>
        <w:tc>
          <w:tcPr>
            <w:tcW w:w="4394" w:type="dxa"/>
            <w:gridSpan w:val="2"/>
            <w:hideMark/>
          </w:tcPr>
          <w:p w:rsidR="00000D3D" w:rsidRPr="00000D3D" w:rsidRDefault="00000D3D" w:rsidP="00AD3A5C">
            <w:pPr>
              <w:tabs>
                <w:tab w:val="left" w:pos="426"/>
              </w:tabs>
              <w:rPr>
                <w:sz w:val="24"/>
                <w:szCs w:val="24"/>
              </w:rPr>
            </w:pPr>
            <w:r w:rsidRPr="00000D3D">
              <w:rPr>
                <w:sz w:val="24"/>
                <w:szCs w:val="24"/>
              </w:rPr>
              <w:t>По краю в целом</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 </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 </w:t>
            </w:r>
          </w:p>
        </w:tc>
        <w:tc>
          <w:tcPr>
            <w:tcW w:w="1559" w:type="dxa"/>
            <w:hideMark/>
          </w:tcPr>
          <w:p w:rsidR="00000D3D" w:rsidRPr="00000D3D" w:rsidRDefault="00000D3D" w:rsidP="00AD3A5C">
            <w:pPr>
              <w:tabs>
                <w:tab w:val="left" w:pos="426"/>
              </w:tabs>
              <w:rPr>
                <w:sz w:val="24"/>
                <w:szCs w:val="24"/>
              </w:rPr>
            </w:pPr>
            <w:r w:rsidRPr="00000D3D">
              <w:rPr>
                <w:sz w:val="24"/>
                <w:szCs w:val="24"/>
              </w:rPr>
              <w:t> </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6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b/>
                <w:sz w:val="24"/>
                <w:szCs w:val="24"/>
              </w:rPr>
            </w:pPr>
            <w:r w:rsidRPr="00000D3D">
              <w:rPr>
                <w:b/>
                <w:sz w:val="24"/>
                <w:szCs w:val="24"/>
              </w:rPr>
              <w:t>Балахтинский муниципальный район</w:t>
            </w:r>
          </w:p>
        </w:tc>
        <w:tc>
          <w:tcPr>
            <w:tcW w:w="1701" w:type="dxa"/>
            <w:gridSpan w:val="2"/>
            <w:hideMark/>
          </w:tcPr>
          <w:p w:rsidR="00000D3D" w:rsidRPr="00000D3D" w:rsidRDefault="00000D3D" w:rsidP="00AD3A5C">
            <w:pPr>
              <w:tabs>
                <w:tab w:val="left" w:pos="426"/>
              </w:tabs>
              <w:rPr>
                <w:b/>
                <w:sz w:val="24"/>
                <w:szCs w:val="24"/>
              </w:rPr>
            </w:pPr>
            <w:r w:rsidRPr="00000D3D">
              <w:rPr>
                <w:b/>
                <w:sz w:val="24"/>
                <w:szCs w:val="24"/>
              </w:rPr>
              <w:t>13 981,33</w:t>
            </w:r>
          </w:p>
        </w:tc>
        <w:tc>
          <w:tcPr>
            <w:tcW w:w="1701" w:type="dxa"/>
            <w:gridSpan w:val="3"/>
            <w:hideMark/>
          </w:tcPr>
          <w:p w:rsidR="00000D3D" w:rsidRPr="00000D3D" w:rsidRDefault="00000D3D" w:rsidP="00AD3A5C">
            <w:pPr>
              <w:tabs>
                <w:tab w:val="left" w:pos="426"/>
              </w:tabs>
              <w:rPr>
                <w:b/>
                <w:sz w:val="24"/>
                <w:szCs w:val="24"/>
              </w:rPr>
            </w:pPr>
            <w:r w:rsidRPr="00000D3D">
              <w:rPr>
                <w:b/>
                <w:sz w:val="24"/>
                <w:szCs w:val="24"/>
              </w:rPr>
              <w:t>14 101,21</w:t>
            </w:r>
          </w:p>
        </w:tc>
        <w:tc>
          <w:tcPr>
            <w:tcW w:w="1559" w:type="dxa"/>
            <w:hideMark/>
          </w:tcPr>
          <w:p w:rsidR="00000D3D" w:rsidRPr="00000D3D" w:rsidRDefault="00000D3D" w:rsidP="00AD3A5C">
            <w:pPr>
              <w:tabs>
                <w:tab w:val="left" w:pos="426"/>
              </w:tabs>
              <w:rPr>
                <w:b/>
                <w:sz w:val="24"/>
                <w:szCs w:val="24"/>
              </w:rPr>
            </w:pPr>
            <w:r w:rsidRPr="00000D3D">
              <w:rPr>
                <w:b/>
                <w:sz w:val="24"/>
                <w:szCs w:val="24"/>
              </w:rPr>
              <w:t>14 370,00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6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Березовский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4 143,00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3 962,00</w:t>
            </w:r>
          </w:p>
        </w:tc>
        <w:tc>
          <w:tcPr>
            <w:tcW w:w="1559" w:type="dxa"/>
            <w:hideMark/>
          </w:tcPr>
          <w:p w:rsidR="00000D3D" w:rsidRPr="00000D3D" w:rsidRDefault="00000D3D" w:rsidP="00AD3A5C">
            <w:pPr>
              <w:tabs>
                <w:tab w:val="left" w:pos="426"/>
              </w:tabs>
              <w:rPr>
                <w:sz w:val="24"/>
                <w:szCs w:val="24"/>
              </w:rPr>
            </w:pPr>
            <w:r w:rsidRPr="00000D3D">
              <w:rPr>
                <w:sz w:val="24"/>
                <w:szCs w:val="24"/>
              </w:rPr>
              <w:t>4 184,00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6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Большемуртинский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11 755,00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11 389,00</w:t>
            </w:r>
          </w:p>
        </w:tc>
        <w:tc>
          <w:tcPr>
            <w:tcW w:w="1559" w:type="dxa"/>
            <w:hideMark/>
          </w:tcPr>
          <w:p w:rsidR="00000D3D" w:rsidRPr="00000D3D" w:rsidRDefault="00000D3D" w:rsidP="00AD3A5C">
            <w:pPr>
              <w:tabs>
                <w:tab w:val="left" w:pos="426"/>
              </w:tabs>
              <w:rPr>
                <w:sz w:val="24"/>
                <w:szCs w:val="24"/>
              </w:rPr>
            </w:pPr>
            <w:r w:rsidRPr="00000D3D">
              <w:rPr>
                <w:sz w:val="24"/>
                <w:szCs w:val="24"/>
              </w:rPr>
              <w:t>11 438,00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6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Емельяновский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7 275,00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6 716,00</w:t>
            </w:r>
          </w:p>
        </w:tc>
        <w:tc>
          <w:tcPr>
            <w:tcW w:w="1559" w:type="dxa"/>
            <w:hideMark/>
          </w:tcPr>
          <w:p w:rsidR="00000D3D" w:rsidRPr="00000D3D" w:rsidRDefault="00000D3D" w:rsidP="00AD3A5C">
            <w:pPr>
              <w:tabs>
                <w:tab w:val="left" w:pos="426"/>
              </w:tabs>
              <w:rPr>
                <w:sz w:val="24"/>
                <w:szCs w:val="24"/>
              </w:rPr>
            </w:pPr>
            <w:r w:rsidRPr="00000D3D">
              <w:rPr>
                <w:sz w:val="24"/>
                <w:szCs w:val="24"/>
              </w:rPr>
              <w:t>6 344,00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6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Манский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12,80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12,57</w:t>
            </w:r>
          </w:p>
        </w:tc>
        <w:tc>
          <w:tcPr>
            <w:tcW w:w="1559" w:type="dxa"/>
            <w:hideMark/>
          </w:tcPr>
          <w:p w:rsidR="00000D3D" w:rsidRPr="00000D3D" w:rsidRDefault="00000D3D" w:rsidP="00AD3A5C">
            <w:pPr>
              <w:tabs>
                <w:tab w:val="left" w:pos="426"/>
              </w:tabs>
              <w:rPr>
                <w:sz w:val="24"/>
                <w:szCs w:val="24"/>
              </w:rPr>
            </w:pPr>
            <w:r w:rsidRPr="00000D3D">
              <w:rPr>
                <w:sz w:val="24"/>
                <w:szCs w:val="24"/>
              </w:rPr>
              <w:t>12,34</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6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Сухобузимский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14 030,00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13 888,00</w:t>
            </w:r>
          </w:p>
        </w:tc>
        <w:tc>
          <w:tcPr>
            <w:tcW w:w="1559" w:type="dxa"/>
            <w:hideMark/>
          </w:tcPr>
          <w:p w:rsidR="00000D3D" w:rsidRPr="00000D3D" w:rsidRDefault="00000D3D" w:rsidP="00AD3A5C">
            <w:pPr>
              <w:tabs>
                <w:tab w:val="left" w:pos="426"/>
              </w:tabs>
              <w:rPr>
                <w:sz w:val="24"/>
                <w:szCs w:val="24"/>
              </w:rPr>
            </w:pPr>
            <w:r w:rsidRPr="00000D3D">
              <w:rPr>
                <w:sz w:val="24"/>
                <w:szCs w:val="24"/>
              </w:rPr>
              <w:t>13 946,00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315"/>
        </w:trPr>
        <w:tc>
          <w:tcPr>
            <w:tcW w:w="534" w:type="dxa"/>
            <w:vMerge w:val="restart"/>
            <w:noWrap/>
            <w:hideMark/>
          </w:tcPr>
          <w:p w:rsidR="00000D3D" w:rsidRPr="00000D3D" w:rsidRDefault="00000D3D" w:rsidP="00AD3A5C">
            <w:pPr>
              <w:tabs>
                <w:tab w:val="left" w:pos="426"/>
              </w:tabs>
              <w:rPr>
                <w:sz w:val="24"/>
                <w:szCs w:val="24"/>
              </w:rPr>
            </w:pPr>
            <w:r w:rsidRPr="00000D3D">
              <w:rPr>
                <w:sz w:val="24"/>
                <w:szCs w:val="24"/>
              </w:rPr>
              <w:t> </w:t>
            </w:r>
          </w:p>
        </w:tc>
        <w:tc>
          <w:tcPr>
            <w:tcW w:w="3260" w:type="dxa"/>
            <w:gridSpan w:val="2"/>
            <w:vMerge w:val="restart"/>
            <w:hideMark/>
          </w:tcPr>
          <w:p w:rsidR="00000D3D" w:rsidRPr="00000D3D" w:rsidRDefault="00000D3D" w:rsidP="00AD3A5C">
            <w:pPr>
              <w:tabs>
                <w:tab w:val="left" w:pos="426"/>
              </w:tabs>
              <w:rPr>
                <w:sz w:val="24"/>
                <w:szCs w:val="24"/>
              </w:rPr>
            </w:pPr>
            <w:r w:rsidRPr="00000D3D">
              <w:rPr>
                <w:sz w:val="24"/>
                <w:szCs w:val="24"/>
              </w:rPr>
              <w:t>Доля учреждений культуры муниципальной формы собственности, здания которых находятся в аварийном состоянии или требуют капитального ремонта, в общем количестве учреждений культуры муниципальной формы собственности</w:t>
            </w:r>
          </w:p>
        </w:tc>
        <w:tc>
          <w:tcPr>
            <w:tcW w:w="709" w:type="dxa"/>
            <w:gridSpan w:val="2"/>
            <w:vMerge w:val="restart"/>
            <w:hideMark/>
          </w:tcPr>
          <w:p w:rsidR="00000D3D" w:rsidRPr="00000D3D" w:rsidRDefault="00000D3D" w:rsidP="00AD3A5C">
            <w:pPr>
              <w:tabs>
                <w:tab w:val="left" w:pos="426"/>
              </w:tabs>
              <w:rPr>
                <w:sz w:val="24"/>
                <w:szCs w:val="24"/>
              </w:rPr>
            </w:pPr>
            <w:r w:rsidRPr="00000D3D">
              <w:rPr>
                <w:sz w:val="24"/>
                <w:szCs w:val="24"/>
              </w:rPr>
              <w:t>%</w:t>
            </w:r>
          </w:p>
        </w:tc>
        <w:tc>
          <w:tcPr>
            <w:tcW w:w="4394" w:type="dxa"/>
            <w:gridSpan w:val="2"/>
            <w:hideMark/>
          </w:tcPr>
          <w:p w:rsidR="00000D3D" w:rsidRPr="00000D3D" w:rsidRDefault="00000D3D" w:rsidP="00AD3A5C">
            <w:pPr>
              <w:tabs>
                <w:tab w:val="left" w:pos="426"/>
              </w:tabs>
              <w:rPr>
                <w:sz w:val="24"/>
                <w:szCs w:val="24"/>
              </w:rPr>
            </w:pPr>
            <w:r w:rsidRPr="00000D3D">
              <w:rPr>
                <w:sz w:val="24"/>
                <w:szCs w:val="24"/>
              </w:rPr>
              <w:t>По краю в целом</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 </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 </w:t>
            </w:r>
          </w:p>
        </w:tc>
        <w:tc>
          <w:tcPr>
            <w:tcW w:w="1559" w:type="dxa"/>
            <w:hideMark/>
          </w:tcPr>
          <w:p w:rsidR="00000D3D" w:rsidRPr="00000D3D" w:rsidRDefault="00000D3D" w:rsidP="00AD3A5C">
            <w:pPr>
              <w:tabs>
                <w:tab w:val="left" w:pos="426"/>
              </w:tabs>
              <w:rPr>
                <w:sz w:val="24"/>
                <w:szCs w:val="24"/>
              </w:rPr>
            </w:pPr>
            <w:r w:rsidRPr="00000D3D">
              <w:rPr>
                <w:sz w:val="24"/>
                <w:szCs w:val="24"/>
              </w:rPr>
              <w:t> </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6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b/>
                <w:sz w:val="24"/>
                <w:szCs w:val="24"/>
              </w:rPr>
            </w:pPr>
            <w:r w:rsidRPr="00000D3D">
              <w:rPr>
                <w:b/>
                <w:sz w:val="24"/>
                <w:szCs w:val="24"/>
              </w:rPr>
              <w:t>Балахтинский муниципальный район</w:t>
            </w:r>
          </w:p>
        </w:tc>
        <w:tc>
          <w:tcPr>
            <w:tcW w:w="1701" w:type="dxa"/>
            <w:gridSpan w:val="2"/>
            <w:hideMark/>
          </w:tcPr>
          <w:p w:rsidR="00000D3D" w:rsidRPr="00000D3D" w:rsidRDefault="00000D3D" w:rsidP="00AD3A5C">
            <w:pPr>
              <w:tabs>
                <w:tab w:val="left" w:pos="426"/>
              </w:tabs>
              <w:rPr>
                <w:b/>
                <w:sz w:val="24"/>
                <w:szCs w:val="24"/>
              </w:rPr>
            </w:pPr>
            <w:r w:rsidRPr="00000D3D">
              <w:rPr>
                <w:b/>
                <w:sz w:val="24"/>
                <w:szCs w:val="24"/>
              </w:rPr>
              <w:t>2,78</w:t>
            </w:r>
          </w:p>
        </w:tc>
        <w:tc>
          <w:tcPr>
            <w:tcW w:w="1701" w:type="dxa"/>
            <w:gridSpan w:val="3"/>
            <w:hideMark/>
          </w:tcPr>
          <w:p w:rsidR="00000D3D" w:rsidRPr="00000D3D" w:rsidRDefault="00000D3D" w:rsidP="00AD3A5C">
            <w:pPr>
              <w:tabs>
                <w:tab w:val="left" w:pos="426"/>
              </w:tabs>
              <w:rPr>
                <w:b/>
                <w:sz w:val="24"/>
                <w:szCs w:val="24"/>
              </w:rPr>
            </w:pPr>
            <w:r w:rsidRPr="00000D3D">
              <w:rPr>
                <w:b/>
                <w:sz w:val="24"/>
                <w:szCs w:val="24"/>
              </w:rPr>
              <w:t>5,63</w:t>
            </w:r>
          </w:p>
        </w:tc>
        <w:tc>
          <w:tcPr>
            <w:tcW w:w="1559" w:type="dxa"/>
            <w:hideMark/>
          </w:tcPr>
          <w:p w:rsidR="00000D3D" w:rsidRPr="00000D3D" w:rsidRDefault="00000D3D" w:rsidP="00AD3A5C">
            <w:pPr>
              <w:tabs>
                <w:tab w:val="left" w:pos="426"/>
              </w:tabs>
              <w:rPr>
                <w:b/>
                <w:sz w:val="24"/>
                <w:szCs w:val="24"/>
              </w:rPr>
            </w:pPr>
            <w:r w:rsidRPr="00000D3D">
              <w:rPr>
                <w:b/>
                <w:sz w:val="24"/>
                <w:szCs w:val="24"/>
              </w:rPr>
              <w:t>4,23</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6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Березовский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12,90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9,68</w:t>
            </w:r>
          </w:p>
        </w:tc>
        <w:tc>
          <w:tcPr>
            <w:tcW w:w="1559" w:type="dxa"/>
            <w:hideMark/>
          </w:tcPr>
          <w:p w:rsidR="00000D3D" w:rsidRPr="00000D3D" w:rsidRDefault="00000D3D" w:rsidP="00AD3A5C">
            <w:pPr>
              <w:tabs>
                <w:tab w:val="left" w:pos="426"/>
              </w:tabs>
              <w:rPr>
                <w:sz w:val="24"/>
                <w:szCs w:val="24"/>
              </w:rPr>
            </w:pPr>
            <w:r w:rsidRPr="00000D3D">
              <w:rPr>
                <w:sz w:val="24"/>
                <w:szCs w:val="24"/>
              </w:rPr>
              <w:t>12,90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6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Большемуртинский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10,71</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7,27</w:t>
            </w:r>
          </w:p>
        </w:tc>
        <w:tc>
          <w:tcPr>
            <w:tcW w:w="1559" w:type="dxa"/>
            <w:hideMark/>
          </w:tcPr>
          <w:p w:rsidR="00000D3D" w:rsidRPr="00000D3D" w:rsidRDefault="00000D3D" w:rsidP="00AD3A5C">
            <w:pPr>
              <w:tabs>
                <w:tab w:val="left" w:pos="426"/>
              </w:tabs>
              <w:rPr>
                <w:sz w:val="24"/>
                <w:szCs w:val="24"/>
              </w:rPr>
            </w:pPr>
            <w:r w:rsidRPr="00000D3D">
              <w:rPr>
                <w:sz w:val="24"/>
                <w:szCs w:val="24"/>
              </w:rPr>
              <w:t>7,14</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6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Емельяновский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21,88</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20,63</w:t>
            </w:r>
          </w:p>
        </w:tc>
        <w:tc>
          <w:tcPr>
            <w:tcW w:w="1559" w:type="dxa"/>
            <w:hideMark/>
          </w:tcPr>
          <w:p w:rsidR="00000D3D" w:rsidRPr="00000D3D" w:rsidRDefault="00000D3D" w:rsidP="00AD3A5C">
            <w:pPr>
              <w:tabs>
                <w:tab w:val="left" w:pos="426"/>
              </w:tabs>
              <w:rPr>
                <w:sz w:val="24"/>
                <w:szCs w:val="24"/>
              </w:rPr>
            </w:pPr>
            <w:r w:rsidRPr="00000D3D">
              <w:rPr>
                <w:sz w:val="24"/>
                <w:szCs w:val="24"/>
              </w:rPr>
              <w:t>17,46</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6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Манский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55,32</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53,19</w:t>
            </w:r>
          </w:p>
        </w:tc>
        <w:tc>
          <w:tcPr>
            <w:tcW w:w="1559" w:type="dxa"/>
            <w:hideMark/>
          </w:tcPr>
          <w:p w:rsidR="00000D3D" w:rsidRPr="00000D3D" w:rsidRDefault="00000D3D" w:rsidP="00AD3A5C">
            <w:pPr>
              <w:tabs>
                <w:tab w:val="left" w:pos="426"/>
              </w:tabs>
              <w:rPr>
                <w:sz w:val="24"/>
                <w:szCs w:val="24"/>
              </w:rPr>
            </w:pPr>
            <w:r w:rsidRPr="00000D3D">
              <w:rPr>
                <w:sz w:val="24"/>
                <w:szCs w:val="24"/>
              </w:rPr>
              <w:t>55,32</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6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Сухобузимский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15,38</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13,46</w:t>
            </w:r>
          </w:p>
        </w:tc>
        <w:tc>
          <w:tcPr>
            <w:tcW w:w="1559" w:type="dxa"/>
            <w:hideMark/>
          </w:tcPr>
          <w:p w:rsidR="00000D3D" w:rsidRPr="00000D3D" w:rsidRDefault="00000D3D" w:rsidP="00AD3A5C">
            <w:pPr>
              <w:tabs>
                <w:tab w:val="left" w:pos="426"/>
              </w:tabs>
              <w:rPr>
                <w:sz w:val="24"/>
                <w:szCs w:val="24"/>
              </w:rPr>
            </w:pPr>
            <w:r w:rsidRPr="00000D3D">
              <w:rPr>
                <w:sz w:val="24"/>
                <w:szCs w:val="24"/>
              </w:rPr>
              <w:t>13,21</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315"/>
        </w:trPr>
        <w:tc>
          <w:tcPr>
            <w:tcW w:w="534" w:type="dxa"/>
            <w:vMerge w:val="restart"/>
            <w:noWrap/>
            <w:hideMark/>
          </w:tcPr>
          <w:p w:rsidR="00000D3D" w:rsidRPr="00000D3D" w:rsidRDefault="00000D3D" w:rsidP="00AD3A5C">
            <w:pPr>
              <w:tabs>
                <w:tab w:val="left" w:pos="426"/>
              </w:tabs>
              <w:rPr>
                <w:sz w:val="24"/>
                <w:szCs w:val="24"/>
              </w:rPr>
            </w:pPr>
            <w:r w:rsidRPr="00000D3D">
              <w:rPr>
                <w:sz w:val="24"/>
                <w:szCs w:val="24"/>
              </w:rPr>
              <w:t> </w:t>
            </w:r>
          </w:p>
        </w:tc>
        <w:tc>
          <w:tcPr>
            <w:tcW w:w="3260" w:type="dxa"/>
            <w:gridSpan w:val="2"/>
            <w:vMerge w:val="restart"/>
            <w:hideMark/>
          </w:tcPr>
          <w:p w:rsidR="00000D3D" w:rsidRPr="00000D3D" w:rsidRDefault="00000D3D" w:rsidP="00AD3A5C">
            <w:pPr>
              <w:tabs>
                <w:tab w:val="left" w:pos="426"/>
              </w:tabs>
              <w:rPr>
                <w:sz w:val="24"/>
                <w:szCs w:val="24"/>
              </w:rPr>
            </w:pPr>
            <w:r w:rsidRPr="00000D3D">
              <w:rPr>
                <w:sz w:val="24"/>
                <w:szCs w:val="24"/>
              </w:rPr>
              <w:t>Уровень фактической обеспеченности клубами и учреждениями от нормативной потребности</w:t>
            </w:r>
          </w:p>
        </w:tc>
        <w:tc>
          <w:tcPr>
            <w:tcW w:w="709" w:type="dxa"/>
            <w:gridSpan w:val="2"/>
            <w:vMerge w:val="restart"/>
            <w:hideMark/>
          </w:tcPr>
          <w:p w:rsidR="00000D3D" w:rsidRPr="00000D3D" w:rsidRDefault="00000D3D" w:rsidP="00AD3A5C">
            <w:pPr>
              <w:tabs>
                <w:tab w:val="left" w:pos="426"/>
              </w:tabs>
              <w:rPr>
                <w:sz w:val="24"/>
                <w:szCs w:val="24"/>
              </w:rPr>
            </w:pPr>
            <w:r w:rsidRPr="00000D3D">
              <w:rPr>
                <w:sz w:val="24"/>
                <w:szCs w:val="24"/>
              </w:rPr>
              <w:t>%</w:t>
            </w:r>
          </w:p>
        </w:tc>
        <w:tc>
          <w:tcPr>
            <w:tcW w:w="4394" w:type="dxa"/>
            <w:gridSpan w:val="2"/>
            <w:hideMark/>
          </w:tcPr>
          <w:p w:rsidR="00000D3D" w:rsidRPr="00000D3D" w:rsidRDefault="00000D3D" w:rsidP="00AD3A5C">
            <w:pPr>
              <w:tabs>
                <w:tab w:val="left" w:pos="426"/>
              </w:tabs>
              <w:rPr>
                <w:sz w:val="24"/>
                <w:szCs w:val="24"/>
              </w:rPr>
            </w:pPr>
            <w:r w:rsidRPr="00000D3D">
              <w:rPr>
                <w:sz w:val="24"/>
                <w:szCs w:val="24"/>
              </w:rPr>
              <w:t>По краю в целом</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 </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 </w:t>
            </w:r>
          </w:p>
        </w:tc>
        <w:tc>
          <w:tcPr>
            <w:tcW w:w="1559" w:type="dxa"/>
            <w:hideMark/>
          </w:tcPr>
          <w:p w:rsidR="00000D3D" w:rsidRPr="00000D3D" w:rsidRDefault="00000D3D" w:rsidP="00AD3A5C">
            <w:pPr>
              <w:tabs>
                <w:tab w:val="left" w:pos="426"/>
              </w:tabs>
              <w:rPr>
                <w:sz w:val="24"/>
                <w:szCs w:val="24"/>
              </w:rPr>
            </w:pPr>
            <w:r w:rsidRPr="00000D3D">
              <w:rPr>
                <w:sz w:val="24"/>
                <w:szCs w:val="24"/>
              </w:rPr>
              <w:t> </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6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b/>
                <w:sz w:val="24"/>
                <w:szCs w:val="24"/>
              </w:rPr>
            </w:pPr>
            <w:r w:rsidRPr="00000D3D">
              <w:rPr>
                <w:b/>
                <w:sz w:val="24"/>
                <w:szCs w:val="24"/>
              </w:rPr>
              <w:t>Балахтинский муниципальный район</w:t>
            </w:r>
          </w:p>
        </w:tc>
        <w:tc>
          <w:tcPr>
            <w:tcW w:w="1701" w:type="dxa"/>
            <w:gridSpan w:val="2"/>
            <w:hideMark/>
          </w:tcPr>
          <w:p w:rsidR="00000D3D" w:rsidRPr="00000D3D" w:rsidRDefault="00000D3D" w:rsidP="00AD3A5C">
            <w:pPr>
              <w:tabs>
                <w:tab w:val="left" w:pos="426"/>
              </w:tabs>
              <w:rPr>
                <w:b/>
                <w:sz w:val="24"/>
                <w:szCs w:val="24"/>
              </w:rPr>
            </w:pPr>
            <w:r w:rsidRPr="00000D3D">
              <w:rPr>
                <w:b/>
                <w:sz w:val="24"/>
                <w:szCs w:val="24"/>
              </w:rPr>
              <w:t>100,00</w:t>
            </w:r>
          </w:p>
        </w:tc>
        <w:tc>
          <w:tcPr>
            <w:tcW w:w="1701" w:type="dxa"/>
            <w:gridSpan w:val="3"/>
            <w:hideMark/>
          </w:tcPr>
          <w:p w:rsidR="00000D3D" w:rsidRPr="00000D3D" w:rsidRDefault="00000D3D" w:rsidP="00AD3A5C">
            <w:pPr>
              <w:tabs>
                <w:tab w:val="left" w:pos="426"/>
              </w:tabs>
              <w:rPr>
                <w:b/>
                <w:sz w:val="24"/>
                <w:szCs w:val="24"/>
              </w:rPr>
            </w:pPr>
            <w:r w:rsidRPr="00000D3D">
              <w:rPr>
                <w:b/>
                <w:sz w:val="24"/>
                <w:szCs w:val="24"/>
              </w:rPr>
              <w:t>100,00</w:t>
            </w:r>
          </w:p>
        </w:tc>
        <w:tc>
          <w:tcPr>
            <w:tcW w:w="1559" w:type="dxa"/>
            <w:hideMark/>
          </w:tcPr>
          <w:p w:rsidR="00000D3D" w:rsidRPr="00000D3D" w:rsidRDefault="00000D3D" w:rsidP="00AD3A5C">
            <w:pPr>
              <w:tabs>
                <w:tab w:val="left" w:pos="426"/>
              </w:tabs>
              <w:rPr>
                <w:b/>
                <w:sz w:val="24"/>
                <w:szCs w:val="24"/>
              </w:rPr>
            </w:pPr>
            <w:r w:rsidRPr="00000D3D">
              <w:rPr>
                <w:b/>
                <w:sz w:val="24"/>
                <w:szCs w:val="24"/>
              </w:rPr>
              <w:t>100,00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6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Березовский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62,00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59,30</w:t>
            </w:r>
          </w:p>
        </w:tc>
        <w:tc>
          <w:tcPr>
            <w:tcW w:w="1559" w:type="dxa"/>
            <w:hideMark/>
          </w:tcPr>
          <w:p w:rsidR="00000D3D" w:rsidRPr="00000D3D" w:rsidRDefault="00000D3D" w:rsidP="00AD3A5C">
            <w:pPr>
              <w:tabs>
                <w:tab w:val="left" w:pos="426"/>
              </w:tabs>
              <w:rPr>
                <w:sz w:val="24"/>
                <w:szCs w:val="24"/>
              </w:rPr>
            </w:pPr>
            <w:r w:rsidRPr="00000D3D">
              <w:rPr>
                <w:sz w:val="24"/>
                <w:szCs w:val="24"/>
              </w:rPr>
              <w:t>59,30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6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Большемуртинский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100,00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100,00</w:t>
            </w:r>
          </w:p>
        </w:tc>
        <w:tc>
          <w:tcPr>
            <w:tcW w:w="1559" w:type="dxa"/>
            <w:hideMark/>
          </w:tcPr>
          <w:p w:rsidR="00000D3D" w:rsidRPr="00000D3D" w:rsidRDefault="00000D3D" w:rsidP="00AD3A5C">
            <w:pPr>
              <w:tabs>
                <w:tab w:val="left" w:pos="426"/>
              </w:tabs>
              <w:rPr>
                <w:sz w:val="24"/>
                <w:szCs w:val="24"/>
              </w:rPr>
            </w:pPr>
            <w:r w:rsidRPr="00000D3D">
              <w:rPr>
                <w:sz w:val="24"/>
                <w:szCs w:val="24"/>
              </w:rPr>
              <w:t>100,00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6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Емельяновский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100,00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100,00</w:t>
            </w:r>
          </w:p>
        </w:tc>
        <w:tc>
          <w:tcPr>
            <w:tcW w:w="1559" w:type="dxa"/>
            <w:hideMark/>
          </w:tcPr>
          <w:p w:rsidR="00000D3D" w:rsidRPr="00000D3D" w:rsidRDefault="00000D3D" w:rsidP="00AD3A5C">
            <w:pPr>
              <w:tabs>
                <w:tab w:val="left" w:pos="426"/>
              </w:tabs>
              <w:rPr>
                <w:sz w:val="24"/>
                <w:szCs w:val="24"/>
              </w:rPr>
            </w:pPr>
            <w:r w:rsidRPr="00000D3D">
              <w:rPr>
                <w:sz w:val="24"/>
                <w:szCs w:val="24"/>
              </w:rPr>
              <w:t>100,00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6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Манский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100,00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100,00</w:t>
            </w:r>
          </w:p>
        </w:tc>
        <w:tc>
          <w:tcPr>
            <w:tcW w:w="1559" w:type="dxa"/>
            <w:hideMark/>
          </w:tcPr>
          <w:p w:rsidR="00000D3D" w:rsidRPr="00000D3D" w:rsidRDefault="00000D3D" w:rsidP="00AD3A5C">
            <w:pPr>
              <w:tabs>
                <w:tab w:val="left" w:pos="426"/>
              </w:tabs>
              <w:rPr>
                <w:sz w:val="24"/>
                <w:szCs w:val="24"/>
              </w:rPr>
            </w:pPr>
            <w:r w:rsidRPr="00000D3D">
              <w:rPr>
                <w:sz w:val="24"/>
                <w:szCs w:val="24"/>
              </w:rPr>
              <w:t>100,00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363"/>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Сухобузимский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100,00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100,00</w:t>
            </w:r>
          </w:p>
        </w:tc>
        <w:tc>
          <w:tcPr>
            <w:tcW w:w="1559" w:type="dxa"/>
            <w:hideMark/>
          </w:tcPr>
          <w:p w:rsidR="00000D3D" w:rsidRPr="00000D3D" w:rsidRDefault="00000D3D" w:rsidP="00AD3A5C">
            <w:pPr>
              <w:tabs>
                <w:tab w:val="left" w:pos="426"/>
              </w:tabs>
              <w:rPr>
                <w:sz w:val="24"/>
                <w:szCs w:val="24"/>
              </w:rPr>
            </w:pPr>
            <w:r w:rsidRPr="00000D3D">
              <w:rPr>
                <w:sz w:val="24"/>
                <w:szCs w:val="24"/>
              </w:rPr>
              <w:t>100,00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315"/>
        </w:trPr>
        <w:tc>
          <w:tcPr>
            <w:tcW w:w="534" w:type="dxa"/>
            <w:vMerge w:val="restart"/>
            <w:noWrap/>
            <w:hideMark/>
          </w:tcPr>
          <w:p w:rsidR="00000D3D" w:rsidRPr="00000D3D" w:rsidRDefault="00000D3D" w:rsidP="00AD3A5C">
            <w:pPr>
              <w:tabs>
                <w:tab w:val="left" w:pos="426"/>
              </w:tabs>
              <w:rPr>
                <w:sz w:val="24"/>
                <w:szCs w:val="24"/>
              </w:rPr>
            </w:pPr>
            <w:r w:rsidRPr="00000D3D">
              <w:rPr>
                <w:sz w:val="24"/>
                <w:szCs w:val="24"/>
              </w:rPr>
              <w:t> </w:t>
            </w:r>
          </w:p>
        </w:tc>
        <w:tc>
          <w:tcPr>
            <w:tcW w:w="3260" w:type="dxa"/>
            <w:gridSpan w:val="2"/>
            <w:vMerge w:val="restart"/>
            <w:hideMark/>
          </w:tcPr>
          <w:p w:rsidR="00000D3D" w:rsidRPr="00000D3D" w:rsidRDefault="00000D3D" w:rsidP="00AD3A5C">
            <w:pPr>
              <w:tabs>
                <w:tab w:val="left" w:pos="426"/>
              </w:tabs>
              <w:rPr>
                <w:sz w:val="24"/>
                <w:szCs w:val="24"/>
              </w:rPr>
            </w:pPr>
            <w:r w:rsidRPr="00000D3D">
              <w:rPr>
                <w:sz w:val="24"/>
                <w:szCs w:val="24"/>
              </w:rPr>
              <w:t>Уровень фактической обеспеченности библиотеками от нормативной потребности</w:t>
            </w:r>
          </w:p>
        </w:tc>
        <w:tc>
          <w:tcPr>
            <w:tcW w:w="709" w:type="dxa"/>
            <w:gridSpan w:val="2"/>
            <w:vMerge w:val="restart"/>
            <w:hideMark/>
          </w:tcPr>
          <w:p w:rsidR="00000D3D" w:rsidRPr="00000D3D" w:rsidRDefault="00000D3D" w:rsidP="00AD3A5C">
            <w:pPr>
              <w:tabs>
                <w:tab w:val="left" w:pos="426"/>
              </w:tabs>
              <w:rPr>
                <w:sz w:val="24"/>
                <w:szCs w:val="24"/>
              </w:rPr>
            </w:pPr>
            <w:r w:rsidRPr="00000D3D">
              <w:rPr>
                <w:sz w:val="24"/>
                <w:szCs w:val="24"/>
              </w:rPr>
              <w:t>%</w:t>
            </w:r>
          </w:p>
        </w:tc>
        <w:tc>
          <w:tcPr>
            <w:tcW w:w="4394" w:type="dxa"/>
            <w:gridSpan w:val="2"/>
            <w:hideMark/>
          </w:tcPr>
          <w:p w:rsidR="00000D3D" w:rsidRPr="00000D3D" w:rsidRDefault="00000D3D" w:rsidP="00AD3A5C">
            <w:pPr>
              <w:tabs>
                <w:tab w:val="left" w:pos="426"/>
              </w:tabs>
              <w:rPr>
                <w:sz w:val="24"/>
                <w:szCs w:val="24"/>
              </w:rPr>
            </w:pPr>
            <w:r w:rsidRPr="00000D3D">
              <w:rPr>
                <w:sz w:val="24"/>
                <w:szCs w:val="24"/>
              </w:rPr>
              <w:t>По краю в целом</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 </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 </w:t>
            </w:r>
          </w:p>
        </w:tc>
        <w:tc>
          <w:tcPr>
            <w:tcW w:w="1559" w:type="dxa"/>
            <w:hideMark/>
          </w:tcPr>
          <w:p w:rsidR="00000D3D" w:rsidRPr="00000D3D" w:rsidRDefault="00000D3D" w:rsidP="00AD3A5C">
            <w:pPr>
              <w:tabs>
                <w:tab w:val="left" w:pos="426"/>
              </w:tabs>
              <w:rPr>
                <w:sz w:val="24"/>
                <w:szCs w:val="24"/>
              </w:rPr>
            </w:pPr>
            <w:r w:rsidRPr="00000D3D">
              <w:rPr>
                <w:sz w:val="24"/>
                <w:szCs w:val="24"/>
              </w:rPr>
              <w:t> </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373"/>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b/>
                <w:sz w:val="24"/>
                <w:szCs w:val="24"/>
              </w:rPr>
            </w:pPr>
            <w:r w:rsidRPr="00000D3D">
              <w:rPr>
                <w:b/>
                <w:sz w:val="24"/>
                <w:szCs w:val="24"/>
              </w:rPr>
              <w:t>Балахтинский муниципальный район</w:t>
            </w:r>
          </w:p>
        </w:tc>
        <w:tc>
          <w:tcPr>
            <w:tcW w:w="1701" w:type="dxa"/>
            <w:gridSpan w:val="2"/>
            <w:hideMark/>
          </w:tcPr>
          <w:p w:rsidR="00000D3D" w:rsidRPr="00000D3D" w:rsidRDefault="00000D3D" w:rsidP="00AD3A5C">
            <w:pPr>
              <w:tabs>
                <w:tab w:val="left" w:pos="426"/>
              </w:tabs>
              <w:rPr>
                <w:b/>
                <w:sz w:val="24"/>
                <w:szCs w:val="24"/>
              </w:rPr>
            </w:pPr>
            <w:r w:rsidRPr="00000D3D">
              <w:rPr>
                <w:b/>
                <w:sz w:val="24"/>
                <w:szCs w:val="24"/>
              </w:rPr>
              <w:t>91,90</w:t>
            </w:r>
          </w:p>
        </w:tc>
        <w:tc>
          <w:tcPr>
            <w:tcW w:w="1701" w:type="dxa"/>
            <w:gridSpan w:val="3"/>
            <w:hideMark/>
          </w:tcPr>
          <w:p w:rsidR="00000D3D" w:rsidRPr="00000D3D" w:rsidRDefault="00000D3D" w:rsidP="00AD3A5C">
            <w:pPr>
              <w:tabs>
                <w:tab w:val="left" w:pos="426"/>
              </w:tabs>
              <w:rPr>
                <w:b/>
                <w:sz w:val="24"/>
                <w:szCs w:val="24"/>
              </w:rPr>
            </w:pPr>
            <w:r w:rsidRPr="00000D3D">
              <w:rPr>
                <w:b/>
                <w:sz w:val="24"/>
                <w:szCs w:val="24"/>
              </w:rPr>
              <w:t>91,90</w:t>
            </w:r>
          </w:p>
        </w:tc>
        <w:tc>
          <w:tcPr>
            <w:tcW w:w="1559" w:type="dxa"/>
            <w:hideMark/>
          </w:tcPr>
          <w:p w:rsidR="00000D3D" w:rsidRPr="00000D3D" w:rsidRDefault="00000D3D" w:rsidP="00AD3A5C">
            <w:pPr>
              <w:tabs>
                <w:tab w:val="left" w:pos="426"/>
              </w:tabs>
              <w:rPr>
                <w:b/>
                <w:sz w:val="24"/>
                <w:szCs w:val="24"/>
              </w:rPr>
            </w:pPr>
            <w:r w:rsidRPr="00000D3D">
              <w:rPr>
                <w:b/>
                <w:sz w:val="24"/>
                <w:szCs w:val="24"/>
              </w:rPr>
              <w:t>97,10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421"/>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Березовский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59,10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59,10</w:t>
            </w:r>
          </w:p>
        </w:tc>
        <w:tc>
          <w:tcPr>
            <w:tcW w:w="1559" w:type="dxa"/>
            <w:hideMark/>
          </w:tcPr>
          <w:p w:rsidR="00000D3D" w:rsidRPr="00000D3D" w:rsidRDefault="00000D3D" w:rsidP="00AD3A5C">
            <w:pPr>
              <w:tabs>
                <w:tab w:val="left" w:pos="426"/>
              </w:tabs>
              <w:rPr>
                <w:sz w:val="24"/>
                <w:szCs w:val="24"/>
              </w:rPr>
            </w:pPr>
            <w:r w:rsidRPr="00000D3D">
              <w:rPr>
                <w:sz w:val="24"/>
                <w:szCs w:val="24"/>
              </w:rPr>
              <w:t>81,30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6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Большемуртинский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90,00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86,70</w:t>
            </w:r>
          </w:p>
        </w:tc>
        <w:tc>
          <w:tcPr>
            <w:tcW w:w="1559" w:type="dxa"/>
            <w:hideMark/>
          </w:tcPr>
          <w:p w:rsidR="00000D3D" w:rsidRPr="00000D3D" w:rsidRDefault="00000D3D" w:rsidP="00AD3A5C">
            <w:pPr>
              <w:tabs>
                <w:tab w:val="left" w:pos="426"/>
              </w:tabs>
              <w:rPr>
                <w:sz w:val="24"/>
                <w:szCs w:val="24"/>
              </w:rPr>
            </w:pPr>
            <w:r w:rsidRPr="00000D3D">
              <w:rPr>
                <w:sz w:val="24"/>
                <w:szCs w:val="24"/>
              </w:rPr>
              <w:t>86,70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337"/>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Емельяновский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56,50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56,50</w:t>
            </w:r>
          </w:p>
        </w:tc>
        <w:tc>
          <w:tcPr>
            <w:tcW w:w="1559" w:type="dxa"/>
            <w:hideMark/>
          </w:tcPr>
          <w:p w:rsidR="00000D3D" w:rsidRPr="00000D3D" w:rsidRDefault="00000D3D" w:rsidP="00AD3A5C">
            <w:pPr>
              <w:tabs>
                <w:tab w:val="left" w:pos="426"/>
              </w:tabs>
              <w:rPr>
                <w:sz w:val="24"/>
                <w:szCs w:val="24"/>
              </w:rPr>
            </w:pPr>
            <w:r w:rsidRPr="00000D3D">
              <w:rPr>
                <w:sz w:val="24"/>
                <w:szCs w:val="24"/>
              </w:rPr>
              <w:t>56,50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413"/>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Манский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75,90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75,90</w:t>
            </w:r>
          </w:p>
        </w:tc>
        <w:tc>
          <w:tcPr>
            <w:tcW w:w="1559" w:type="dxa"/>
            <w:hideMark/>
          </w:tcPr>
          <w:p w:rsidR="00000D3D" w:rsidRPr="00000D3D" w:rsidRDefault="00000D3D" w:rsidP="00AD3A5C">
            <w:pPr>
              <w:tabs>
                <w:tab w:val="left" w:pos="426"/>
              </w:tabs>
              <w:rPr>
                <w:sz w:val="24"/>
                <w:szCs w:val="24"/>
              </w:rPr>
            </w:pPr>
            <w:r w:rsidRPr="00000D3D">
              <w:rPr>
                <w:sz w:val="24"/>
                <w:szCs w:val="24"/>
              </w:rPr>
              <w:t>84,60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418"/>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Сухобузимский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68,80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68,80</w:t>
            </w:r>
          </w:p>
        </w:tc>
        <w:tc>
          <w:tcPr>
            <w:tcW w:w="1559" w:type="dxa"/>
            <w:hideMark/>
          </w:tcPr>
          <w:p w:rsidR="00000D3D" w:rsidRPr="00000D3D" w:rsidRDefault="00000D3D" w:rsidP="00AD3A5C">
            <w:pPr>
              <w:tabs>
                <w:tab w:val="left" w:pos="426"/>
              </w:tabs>
              <w:rPr>
                <w:sz w:val="24"/>
                <w:szCs w:val="24"/>
              </w:rPr>
            </w:pPr>
            <w:r w:rsidRPr="00000D3D">
              <w:rPr>
                <w:sz w:val="24"/>
                <w:szCs w:val="24"/>
              </w:rPr>
              <w:t>68,80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315"/>
        </w:trPr>
        <w:tc>
          <w:tcPr>
            <w:tcW w:w="534" w:type="dxa"/>
            <w:vMerge w:val="restart"/>
            <w:noWrap/>
            <w:hideMark/>
          </w:tcPr>
          <w:p w:rsidR="00000D3D" w:rsidRPr="00000D3D" w:rsidRDefault="00000D3D" w:rsidP="00AD3A5C">
            <w:pPr>
              <w:tabs>
                <w:tab w:val="left" w:pos="426"/>
              </w:tabs>
              <w:rPr>
                <w:sz w:val="24"/>
                <w:szCs w:val="24"/>
              </w:rPr>
            </w:pPr>
            <w:r w:rsidRPr="00000D3D">
              <w:rPr>
                <w:sz w:val="24"/>
                <w:szCs w:val="24"/>
              </w:rPr>
              <w:t> </w:t>
            </w:r>
          </w:p>
        </w:tc>
        <w:tc>
          <w:tcPr>
            <w:tcW w:w="3260" w:type="dxa"/>
            <w:gridSpan w:val="2"/>
            <w:vMerge w:val="restart"/>
            <w:hideMark/>
          </w:tcPr>
          <w:p w:rsidR="00000D3D" w:rsidRPr="00000D3D" w:rsidRDefault="00000D3D" w:rsidP="00AD3A5C">
            <w:pPr>
              <w:tabs>
                <w:tab w:val="left" w:pos="426"/>
              </w:tabs>
              <w:rPr>
                <w:sz w:val="24"/>
                <w:szCs w:val="24"/>
              </w:rPr>
            </w:pPr>
            <w:r w:rsidRPr="00000D3D">
              <w:rPr>
                <w:sz w:val="24"/>
                <w:szCs w:val="24"/>
              </w:rPr>
              <w:t>Доля семей, получающих жилищные субсидии на оплату жилого помещения и коммунальных услуг, в общем количестве семей в Красноярском крае</w:t>
            </w:r>
          </w:p>
        </w:tc>
        <w:tc>
          <w:tcPr>
            <w:tcW w:w="709" w:type="dxa"/>
            <w:gridSpan w:val="2"/>
            <w:vMerge w:val="restart"/>
            <w:hideMark/>
          </w:tcPr>
          <w:p w:rsidR="00000D3D" w:rsidRPr="00000D3D" w:rsidRDefault="00000D3D" w:rsidP="00AD3A5C">
            <w:pPr>
              <w:tabs>
                <w:tab w:val="left" w:pos="426"/>
              </w:tabs>
              <w:rPr>
                <w:sz w:val="24"/>
                <w:szCs w:val="24"/>
              </w:rPr>
            </w:pPr>
            <w:r w:rsidRPr="00000D3D">
              <w:rPr>
                <w:sz w:val="24"/>
                <w:szCs w:val="24"/>
              </w:rPr>
              <w:t>%</w:t>
            </w:r>
          </w:p>
        </w:tc>
        <w:tc>
          <w:tcPr>
            <w:tcW w:w="4394" w:type="dxa"/>
            <w:gridSpan w:val="2"/>
            <w:hideMark/>
          </w:tcPr>
          <w:p w:rsidR="00000D3D" w:rsidRPr="00000D3D" w:rsidRDefault="00000D3D" w:rsidP="00AD3A5C">
            <w:pPr>
              <w:tabs>
                <w:tab w:val="left" w:pos="426"/>
              </w:tabs>
              <w:rPr>
                <w:sz w:val="24"/>
                <w:szCs w:val="24"/>
              </w:rPr>
            </w:pPr>
            <w:r w:rsidRPr="00000D3D">
              <w:rPr>
                <w:sz w:val="24"/>
                <w:szCs w:val="24"/>
              </w:rPr>
              <w:t>По краю в целом</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 </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 </w:t>
            </w:r>
          </w:p>
        </w:tc>
        <w:tc>
          <w:tcPr>
            <w:tcW w:w="1559" w:type="dxa"/>
            <w:hideMark/>
          </w:tcPr>
          <w:p w:rsidR="00000D3D" w:rsidRPr="00000D3D" w:rsidRDefault="00000D3D" w:rsidP="00AD3A5C">
            <w:pPr>
              <w:tabs>
                <w:tab w:val="left" w:pos="426"/>
              </w:tabs>
              <w:rPr>
                <w:sz w:val="24"/>
                <w:szCs w:val="24"/>
              </w:rPr>
            </w:pPr>
            <w:r w:rsidRPr="00000D3D">
              <w:rPr>
                <w:sz w:val="24"/>
                <w:szCs w:val="24"/>
              </w:rPr>
              <w:t> </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373"/>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b/>
                <w:sz w:val="24"/>
                <w:szCs w:val="24"/>
              </w:rPr>
            </w:pPr>
            <w:r w:rsidRPr="00000D3D">
              <w:rPr>
                <w:b/>
                <w:sz w:val="24"/>
                <w:szCs w:val="24"/>
              </w:rPr>
              <w:t>Балахтинский муниципальный район</w:t>
            </w:r>
          </w:p>
        </w:tc>
        <w:tc>
          <w:tcPr>
            <w:tcW w:w="1701" w:type="dxa"/>
            <w:gridSpan w:val="2"/>
            <w:hideMark/>
          </w:tcPr>
          <w:p w:rsidR="00000D3D" w:rsidRPr="00000D3D" w:rsidRDefault="00000D3D" w:rsidP="00AD3A5C">
            <w:pPr>
              <w:tabs>
                <w:tab w:val="left" w:pos="426"/>
              </w:tabs>
              <w:rPr>
                <w:b/>
                <w:sz w:val="24"/>
                <w:szCs w:val="24"/>
              </w:rPr>
            </w:pPr>
            <w:r w:rsidRPr="00000D3D">
              <w:rPr>
                <w:b/>
                <w:sz w:val="24"/>
                <w:szCs w:val="24"/>
              </w:rPr>
              <w:t>3,70</w:t>
            </w:r>
          </w:p>
        </w:tc>
        <w:tc>
          <w:tcPr>
            <w:tcW w:w="1701" w:type="dxa"/>
            <w:gridSpan w:val="3"/>
            <w:hideMark/>
          </w:tcPr>
          <w:p w:rsidR="00000D3D" w:rsidRPr="00000D3D" w:rsidRDefault="00000D3D" w:rsidP="00AD3A5C">
            <w:pPr>
              <w:tabs>
                <w:tab w:val="left" w:pos="426"/>
              </w:tabs>
              <w:rPr>
                <w:b/>
                <w:sz w:val="24"/>
                <w:szCs w:val="24"/>
              </w:rPr>
            </w:pPr>
            <w:r w:rsidRPr="00000D3D">
              <w:rPr>
                <w:b/>
                <w:sz w:val="24"/>
                <w:szCs w:val="24"/>
              </w:rPr>
              <w:t>3,21</w:t>
            </w:r>
          </w:p>
        </w:tc>
        <w:tc>
          <w:tcPr>
            <w:tcW w:w="1559" w:type="dxa"/>
            <w:hideMark/>
          </w:tcPr>
          <w:p w:rsidR="00000D3D" w:rsidRPr="00000D3D" w:rsidRDefault="00000D3D" w:rsidP="00AD3A5C">
            <w:pPr>
              <w:tabs>
                <w:tab w:val="left" w:pos="426"/>
              </w:tabs>
              <w:rPr>
                <w:b/>
                <w:sz w:val="24"/>
                <w:szCs w:val="24"/>
              </w:rPr>
            </w:pPr>
            <w:r w:rsidRPr="00000D3D">
              <w:rPr>
                <w:b/>
                <w:sz w:val="24"/>
                <w:szCs w:val="24"/>
              </w:rPr>
              <w:t>2,85</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407"/>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Березовский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10,11</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7,14</w:t>
            </w:r>
          </w:p>
        </w:tc>
        <w:tc>
          <w:tcPr>
            <w:tcW w:w="1559" w:type="dxa"/>
            <w:hideMark/>
          </w:tcPr>
          <w:p w:rsidR="00000D3D" w:rsidRPr="00000D3D" w:rsidRDefault="00000D3D" w:rsidP="00AD3A5C">
            <w:pPr>
              <w:tabs>
                <w:tab w:val="left" w:pos="426"/>
              </w:tabs>
              <w:rPr>
                <w:sz w:val="24"/>
                <w:szCs w:val="24"/>
              </w:rPr>
            </w:pPr>
            <w:r w:rsidRPr="00000D3D">
              <w:rPr>
                <w:sz w:val="24"/>
                <w:szCs w:val="24"/>
              </w:rPr>
              <w:t>6,60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6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Большемуртинский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7,72</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6,75</w:t>
            </w:r>
          </w:p>
        </w:tc>
        <w:tc>
          <w:tcPr>
            <w:tcW w:w="1559" w:type="dxa"/>
            <w:hideMark/>
          </w:tcPr>
          <w:p w:rsidR="00000D3D" w:rsidRPr="00000D3D" w:rsidRDefault="00000D3D" w:rsidP="00AD3A5C">
            <w:pPr>
              <w:tabs>
                <w:tab w:val="left" w:pos="426"/>
              </w:tabs>
              <w:rPr>
                <w:sz w:val="24"/>
                <w:szCs w:val="24"/>
              </w:rPr>
            </w:pPr>
            <w:r w:rsidRPr="00000D3D">
              <w:rPr>
                <w:sz w:val="24"/>
                <w:szCs w:val="24"/>
              </w:rPr>
              <w:t>6,44</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276"/>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Емельяновский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7,78</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7,14</w:t>
            </w:r>
          </w:p>
        </w:tc>
        <w:tc>
          <w:tcPr>
            <w:tcW w:w="1559" w:type="dxa"/>
            <w:hideMark/>
          </w:tcPr>
          <w:p w:rsidR="00000D3D" w:rsidRPr="00000D3D" w:rsidRDefault="00000D3D" w:rsidP="00AD3A5C">
            <w:pPr>
              <w:tabs>
                <w:tab w:val="left" w:pos="426"/>
              </w:tabs>
              <w:rPr>
                <w:sz w:val="24"/>
                <w:szCs w:val="24"/>
              </w:rPr>
            </w:pPr>
            <w:r w:rsidRPr="00000D3D">
              <w:rPr>
                <w:sz w:val="24"/>
                <w:szCs w:val="24"/>
              </w:rPr>
              <w:t>6,29</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418"/>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Манский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7,74</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7,01</w:t>
            </w:r>
          </w:p>
        </w:tc>
        <w:tc>
          <w:tcPr>
            <w:tcW w:w="1559" w:type="dxa"/>
            <w:hideMark/>
          </w:tcPr>
          <w:p w:rsidR="00000D3D" w:rsidRPr="00000D3D" w:rsidRDefault="00000D3D" w:rsidP="00AD3A5C">
            <w:pPr>
              <w:tabs>
                <w:tab w:val="left" w:pos="426"/>
              </w:tabs>
              <w:rPr>
                <w:sz w:val="24"/>
                <w:szCs w:val="24"/>
              </w:rPr>
            </w:pPr>
            <w:r w:rsidRPr="00000D3D">
              <w:rPr>
                <w:sz w:val="24"/>
                <w:szCs w:val="24"/>
              </w:rPr>
              <w:t>6,42</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424"/>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Сухобузимский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16,21</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13,37</w:t>
            </w:r>
          </w:p>
        </w:tc>
        <w:tc>
          <w:tcPr>
            <w:tcW w:w="1559" w:type="dxa"/>
            <w:hideMark/>
          </w:tcPr>
          <w:p w:rsidR="00000D3D" w:rsidRPr="00000D3D" w:rsidRDefault="00000D3D" w:rsidP="00AD3A5C">
            <w:pPr>
              <w:tabs>
                <w:tab w:val="left" w:pos="426"/>
              </w:tabs>
              <w:rPr>
                <w:sz w:val="24"/>
                <w:szCs w:val="24"/>
              </w:rPr>
            </w:pPr>
            <w:r w:rsidRPr="00000D3D">
              <w:rPr>
                <w:sz w:val="24"/>
                <w:szCs w:val="24"/>
              </w:rPr>
              <w:t>12,13</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315"/>
        </w:trPr>
        <w:tc>
          <w:tcPr>
            <w:tcW w:w="534" w:type="dxa"/>
            <w:vMerge w:val="restart"/>
            <w:noWrap/>
            <w:hideMark/>
          </w:tcPr>
          <w:p w:rsidR="00000D3D" w:rsidRPr="00000D3D" w:rsidRDefault="00000D3D" w:rsidP="00AD3A5C">
            <w:pPr>
              <w:tabs>
                <w:tab w:val="left" w:pos="426"/>
              </w:tabs>
              <w:rPr>
                <w:sz w:val="24"/>
                <w:szCs w:val="24"/>
              </w:rPr>
            </w:pPr>
            <w:r w:rsidRPr="00000D3D">
              <w:rPr>
                <w:sz w:val="24"/>
                <w:szCs w:val="24"/>
              </w:rPr>
              <w:t> </w:t>
            </w:r>
          </w:p>
        </w:tc>
        <w:tc>
          <w:tcPr>
            <w:tcW w:w="3260" w:type="dxa"/>
            <w:gridSpan w:val="2"/>
            <w:vMerge w:val="restart"/>
            <w:hideMark/>
          </w:tcPr>
          <w:p w:rsidR="00000D3D" w:rsidRPr="00000D3D" w:rsidRDefault="00000D3D" w:rsidP="00AD3A5C">
            <w:pPr>
              <w:tabs>
                <w:tab w:val="left" w:pos="426"/>
              </w:tabs>
              <w:rPr>
                <w:sz w:val="24"/>
                <w:szCs w:val="24"/>
              </w:rPr>
            </w:pPr>
            <w:r w:rsidRPr="00000D3D">
              <w:rPr>
                <w:sz w:val="24"/>
                <w:szCs w:val="24"/>
              </w:rPr>
              <w:t xml:space="preserve">Среднемесячная заработная плата работников списочного состава организаций и внешних совместителей по полному кругу организаций </w:t>
            </w:r>
          </w:p>
        </w:tc>
        <w:tc>
          <w:tcPr>
            <w:tcW w:w="709" w:type="dxa"/>
            <w:gridSpan w:val="2"/>
            <w:vMerge w:val="restart"/>
            <w:hideMark/>
          </w:tcPr>
          <w:p w:rsidR="00000D3D" w:rsidRPr="00000D3D" w:rsidRDefault="00000D3D" w:rsidP="00AD3A5C">
            <w:pPr>
              <w:tabs>
                <w:tab w:val="left" w:pos="426"/>
              </w:tabs>
              <w:rPr>
                <w:sz w:val="24"/>
                <w:szCs w:val="24"/>
              </w:rPr>
            </w:pPr>
            <w:r w:rsidRPr="00000D3D">
              <w:rPr>
                <w:sz w:val="24"/>
                <w:szCs w:val="24"/>
              </w:rPr>
              <w:t>руб.</w:t>
            </w:r>
          </w:p>
        </w:tc>
        <w:tc>
          <w:tcPr>
            <w:tcW w:w="4394" w:type="dxa"/>
            <w:gridSpan w:val="2"/>
            <w:hideMark/>
          </w:tcPr>
          <w:p w:rsidR="00000D3D" w:rsidRPr="00000D3D" w:rsidRDefault="00000D3D" w:rsidP="00AD3A5C">
            <w:pPr>
              <w:tabs>
                <w:tab w:val="left" w:pos="426"/>
              </w:tabs>
              <w:rPr>
                <w:sz w:val="24"/>
                <w:szCs w:val="24"/>
              </w:rPr>
            </w:pPr>
            <w:r w:rsidRPr="00000D3D">
              <w:rPr>
                <w:sz w:val="24"/>
                <w:szCs w:val="24"/>
              </w:rPr>
              <w:t>По краю в целом</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 </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 </w:t>
            </w:r>
          </w:p>
        </w:tc>
        <w:tc>
          <w:tcPr>
            <w:tcW w:w="1559" w:type="dxa"/>
            <w:hideMark/>
          </w:tcPr>
          <w:p w:rsidR="00000D3D" w:rsidRPr="00000D3D" w:rsidRDefault="00000D3D" w:rsidP="00AD3A5C">
            <w:pPr>
              <w:tabs>
                <w:tab w:val="left" w:pos="426"/>
              </w:tabs>
              <w:rPr>
                <w:sz w:val="24"/>
                <w:szCs w:val="24"/>
              </w:rPr>
            </w:pPr>
            <w:r w:rsidRPr="00000D3D">
              <w:rPr>
                <w:sz w:val="24"/>
                <w:szCs w:val="24"/>
              </w:rPr>
              <w:t>36 070,81</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363"/>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b/>
                <w:sz w:val="24"/>
                <w:szCs w:val="24"/>
              </w:rPr>
            </w:pPr>
            <w:r w:rsidRPr="00000D3D">
              <w:rPr>
                <w:b/>
                <w:sz w:val="24"/>
                <w:szCs w:val="24"/>
              </w:rPr>
              <w:t>Балахтинский муниципальный район</w:t>
            </w:r>
          </w:p>
        </w:tc>
        <w:tc>
          <w:tcPr>
            <w:tcW w:w="1701" w:type="dxa"/>
            <w:gridSpan w:val="2"/>
            <w:hideMark/>
          </w:tcPr>
          <w:p w:rsidR="00000D3D" w:rsidRPr="00000D3D" w:rsidRDefault="00000D3D" w:rsidP="00AD3A5C">
            <w:pPr>
              <w:tabs>
                <w:tab w:val="left" w:pos="426"/>
              </w:tabs>
              <w:rPr>
                <w:b/>
                <w:sz w:val="24"/>
                <w:szCs w:val="24"/>
              </w:rPr>
            </w:pPr>
            <w:r w:rsidRPr="00000D3D">
              <w:rPr>
                <w:b/>
                <w:sz w:val="24"/>
                <w:szCs w:val="24"/>
              </w:rPr>
              <w:t>18 848,80</w:t>
            </w:r>
          </w:p>
        </w:tc>
        <w:tc>
          <w:tcPr>
            <w:tcW w:w="1701" w:type="dxa"/>
            <w:gridSpan w:val="3"/>
            <w:hideMark/>
          </w:tcPr>
          <w:p w:rsidR="00000D3D" w:rsidRPr="00000D3D" w:rsidRDefault="00000D3D" w:rsidP="00AD3A5C">
            <w:pPr>
              <w:tabs>
                <w:tab w:val="left" w:pos="426"/>
              </w:tabs>
              <w:rPr>
                <w:b/>
                <w:sz w:val="24"/>
                <w:szCs w:val="24"/>
              </w:rPr>
            </w:pPr>
            <w:r w:rsidRPr="00000D3D">
              <w:rPr>
                <w:b/>
                <w:sz w:val="24"/>
                <w:szCs w:val="24"/>
              </w:rPr>
              <w:t>20 424,00</w:t>
            </w:r>
          </w:p>
        </w:tc>
        <w:tc>
          <w:tcPr>
            <w:tcW w:w="1559" w:type="dxa"/>
            <w:hideMark/>
          </w:tcPr>
          <w:p w:rsidR="00000D3D" w:rsidRPr="00000D3D" w:rsidRDefault="00000D3D" w:rsidP="00AD3A5C">
            <w:pPr>
              <w:tabs>
                <w:tab w:val="left" w:pos="426"/>
              </w:tabs>
              <w:rPr>
                <w:b/>
                <w:sz w:val="24"/>
                <w:szCs w:val="24"/>
              </w:rPr>
            </w:pPr>
            <w:r w:rsidRPr="00000D3D">
              <w:rPr>
                <w:b/>
                <w:sz w:val="24"/>
                <w:szCs w:val="24"/>
              </w:rPr>
              <w:t>21 629,10</w:t>
            </w:r>
          </w:p>
        </w:tc>
        <w:tc>
          <w:tcPr>
            <w:tcW w:w="1559" w:type="dxa"/>
            <w:gridSpan w:val="2"/>
            <w:hideMark/>
          </w:tcPr>
          <w:p w:rsidR="00000D3D" w:rsidRPr="00000D3D" w:rsidRDefault="00000D3D" w:rsidP="00AD3A5C">
            <w:pPr>
              <w:tabs>
                <w:tab w:val="left" w:pos="426"/>
              </w:tabs>
              <w:rPr>
                <w:b/>
                <w:sz w:val="24"/>
                <w:szCs w:val="24"/>
              </w:rPr>
            </w:pPr>
            <w:r w:rsidRPr="00000D3D">
              <w:rPr>
                <w:b/>
                <w:sz w:val="24"/>
                <w:szCs w:val="24"/>
              </w:rPr>
              <w:t>59,96%</w:t>
            </w:r>
          </w:p>
        </w:tc>
      </w:tr>
      <w:tr w:rsidR="00000D3D" w:rsidRPr="00000D3D" w:rsidTr="008A350B">
        <w:trPr>
          <w:trHeight w:val="269"/>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Березовский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24 636,30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26 455,20</w:t>
            </w:r>
          </w:p>
        </w:tc>
        <w:tc>
          <w:tcPr>
            <w:tcW w:w="1559" w:type="dxa"/>
            <w:hideMark/>
          </w:tcPr>
          <w:p w:rsidR="00000D3D" w:rsidRPr="00000D3D" w:rsidRDefault="00000D3D" w:rsidP="00AD3A5C">
            <w:pPr>
              <w:tabs>
                <w:tab w:val="left" w:pos="426"/>
              </w:tabs>
              <w:rPr>
                <w:sz w:val="24"/>
                <w:szCs w:val="24"/>
              </w:rPr>
            </w:pPr>
            <w:r w:rsidRPr="00000D3D">
              <w:rPr>
                <w:sz w:val="24"/>
                <w:szCs w:val="24"/>
              </w:rPr>
              <w:t>26 968,40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74,77%</w:t>
            </w:r>
          </w:p>
        </w:tc>
      </w:tr>
      <w:tr w:rsidR="00000D3D" w:rsidRPr="00000D3D" w:rsidTr="008A350B">
        <w:trPr>
          <w:trHeight w:val="6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Большемуртинский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20 755,80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21 266,20</w:t>
            </w:r>
          </w:p>
        </w:tc>
        <w:tc>
          <w:tcPr>
            <w:tcW w:w="1559" w:type="dxa"/>
            <w:hideMark/>
          </w:tcPr>
          <w:p w:rsidR="00000D3D" w:rsidRPr="00000D3D" w:rsidRDefault="00000D3D" w:rsidP="00AD3A5C">
            <w:pPr>
              <w:tabs>
                <w:tab w:val="left" w:pos="426"/>
              </w:tabs>
              <w:rPr>
                <w:sz w:val="24"/>
                <w:szCs w:val="24"/>
              </w:rPr>
            </w:pPr>
            <w:r w:rsidRPr="00000D3D">
              <w:rPr>
                <w:sz w:val="24"/>
                <w:szCs w:val="24"/>
              </w:rPr>
              <w:t>23 218,10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64,37%</w:t>
            </w:r>
          </w:p>
        </w:tc>
      </w:tr>
      <w:tr w:rsidR="00000D3D" w:rsidRPr="00000D3D" w:rsidTr="008A350B">
        <w:trPr>
          <w:trHeight w:val="352"/>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Емельяновский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30 294,60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35 298,70</w:t>
            </w:r>
          </w:p>
        </w:tc>
        <w:tc>
          <w:tcPr>
            <w:tcW w:w="1559" w:type="dxa"/>
            <w:hideMark/>
          </w:tcPr>
          <w:p w:rsidR="00000D3D" w:rsidRPr="00000D3D" w:rsidRDefault="00000D3D" w:rsidP="00AD3A5C">
            <w:pPr>
              <w:tabs>
                <w:tab w:val="left" w:pos="426"/>
              </w:tabs>
              <w:rPr>
                <w:sz w:val="24"/>
                <w:szCs w:val="24"/>
              </w:rPr>
            </w:pPr>
            <w:r w:rsidRPr="00000D3D">
              <w:rPr>
                <w:sz w:val="24"/>
                <w:szCs w:val="24"/>
              </w:rPr>
              <w:t>36 558,20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101,35%</w:t>
            </w:r>
          </w:p>
        </w:tc>
      </w:tr>
      <w:tr w:rsidR="00000D3D" w:rsidRPr="00000D3D" w:rsidTr="008A350B">
        <w:trPr>
          <w:trHeight w:val="401"/>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Манский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21 238,10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20 796,00</w:t>
            </w:r>
          </w:p>
        </w:tc>
        <w:tc>
          <w:tcPr>
            <w:tcW w:w="1559" w:type="dxa"/>
            <w:hideMark/>
          </w:tcPr>
          <w:p w:rsidR="00000D3D" w:rsidRPr="00000D3D" w:rsidRDefault="00000D3D" w:rsidP="00AD3A5C">
            <w:pPr>
              <w:tabs>
                <w:tab w:val="left" w:pos="426"/>
              </w:tabs>
              <w:rPr>
                <w:sz w:val="24"/>
                <w:szCs w:val="24"/>
              </w:rPr>
            </w:pPr>
            <w:r w:rsidRPr="00000D3D">
              <w:rPr>
                <w:sz w:val="24"/>
                <w:szCs w:val="24"/>
              </w:rPr>
              <w:t>21 544,65</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59,73%</w:t>
            </w:r>
          </w:p>
        </w:tc>
      </w:tr>
      <w:tr w:rsidR="00000D3D" w:rsidRPr="00000D3D" w:rsidTr="008A350B">
        <w:trPr>
          <w:trHeight w:val="421"/>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Сухобузимский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18 233,90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19 204,20</w:t>
            </w:r>
          </w:p>
        </w:tc>
        <w:tc>
          <w:tcPr>
            <w:tcW w:w="1559" w:type="dxa"/>
            <w:hideMark/>
          </w:tcPr>
          <w:p w:rsidR="00000D3D" w:rsidRPr="00000D3D" w:rsidRDefault="00000D3D" w:rsidP="00AD3A5C">
            <w:pPr>
              <w:tabs>
                <w:tab w:val="left" w:pos="426"/>
              </w:tabs>
              <w:rPr>
                <w:sz w:val="24"/>
                <w:szCs w:val="24"/>
              </w:rPr>
            </w:pPr>
            <w:r w:rsidRPr="00000D3D">
              <w:rPr>
                <w:sz w:val="24"/>
                <w:szCs w:val="24"/>
              </w:rPr>
              <w:t>20 425,60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56,63%</w:t>
            </w:r>
          </w:p>
        </w:tc>
      </w:tr>
      <w:tr w:rsidR="00000D3D" w:rsidRPr="00000D3D" w:rsidTr="008A350B">
        <w:trPr>
          <w:trHeight w:val="315"/>
        </w:trPr>
        <w:tc>
          <w:tcPr>
            <w:tcW w:w="534" w:type="dxa"/>
            <w:vMerge w:val="restart"/>
            <w:noWrap/>
            <w:hideMark/>
          </w:tcPr>
          <w:p w:rsidR="00000D3D" w:rsidRPr="00000D3D" w:rsidRDefault="00000D3D" w:rsidP="00AD3A5C">
            <w:pPr>
              <w:tabs>
                <w:tab w:val="left" w:pos="426"/>
              </w:tabs>
              <w:rPr>
                <w:sz w:val="24"/>
                <w:szCs w:val="24"/>
              </w:rPr>
            </w:pPr>
            <w:r w:rsidRPr="00000D3D">
              <w:rPr>
                <w:sz w:val="24"/>
                <w:szCs w:val="24"/>
              </w:rPr>
              <w:t> </w:t>
            </w:r>
          </w:p>
        </w:tc>
        <w:tc>
          <w:tcPr>
            <w:tcW w:w="3260" w:type="dxa"/>
            <w:gridSpan w:val="2"/>
            <w:vMerge w:val="restart"/>
            <w:hideMark/>
          </w:tcPr>
          <w:p w:rsidR="00000D3D" w:rsidRPr="00000D3D" w:rsidRDefault="00000D3D" w:rsidP="00AD3A5C">
            <w:pPr>
              <w:tabs>
                <w:tab w:val="left" w:pos="426"/>
              </w:tabs>
              <w:rPr>
                <w:sz w:val="24"/>
                <w:szCs w:val="24"/>
              </w:rPr>
            </w:pPr>
            <w:r w:rsidRPr="00000D3D">
              <w:rPr>
                <w:sz w:val="24"/>
                <w:szCs w:val="24"/>
              </w:rPr>
              <w:t>Средний размер назначенных месячных пенсий пенсионеров, состоящих на учете в системе Пенсионного фонда Российской Федерации, на конец периода</w:t>
            </w:r>
          </w:p>
        </w:tc>
        <w:tc>
          <w:tcPr>
            <w:tcW w:w="709" w:type="dxa"/>
            <w:gridSpan w:val="2"/>
            <w:vMerge w:val="restart"/>
            <w:hideMark/>
          </w:tcPr>
          <w:p w:rsidR="00000D3D" w:rsidRPr="00000D3D" w:rsidRDefault="00000D3D" w:rsidP="00AD3A5C">
            <w:pPr>
              <w:tabs>
                <w:tab w:val="left" w:pos="426"/>
              </w:tabs>
              <w:rPr>
                <w:sz w:val="24"/>
                <w:szCs w:val="24"/>
              </w:rPr>
            </w:pPr>
            <w:r w:rsidRPr="00000D3D">
              <w:rPr>
                <w:sz w:val="24"/>
                <w:szCs w:val="24"/>
              </w:rPr>
              <w:t>руб.</w:t>
            </w:r>
          </w:p>
        </w:tc>
        <w:tc>
          <w:tcPr>
            <w:tcW w:w="4394" w:type="dxa"/>
            <w:gridSpan w:val="2"/>
            <w:hideMark/>
          </w:tcPr>
          <w:p w:rsidR="00000D3D" w:rsidRPr="00000D3D" w:rsidRDefault="00000D3D" w:rsidP="00AD3A5C">
            <w:pPr>
              <w:tabs>
                <w:tab w:val="left" w:pos="426"/>
              </w:tabs>
              <w:rPr>
                <w:sz w:val="24"/>
                <w:szCs w:val="24"/>
              </w:rPr>
            </w:pPr>
            <w:r w:rsidRPr="00000D3D">
              <w:rPr>
                <w:sz w:val="24"/>
                <w:szCs w:val="24"/>
              </w:rPr>
              <w:t>По краю в целом</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 </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 </w:t>
            </w:r>
          </w:p>
        </w:tc>
        <w:tc>
          <w:tcPr>
            <w:tcW w:w="1559" w:type="dxa"/>
            <w:hideMark/>
          </w:tcPr>
          <w:p w:rsidR="00000D3D" w:rsidRPr="00000D3D" w:rsidRDefault="00000D3D" w:rsidP="00AD3A5C">
            <w:pPr>
              <w:tabs>
                <w:tab w:val="left" w:pos="426"/>
              </w:tabs>
              <w:rPr>
                <w:sz w:val="24"/>
                <w:szCs w:val="24"/>
              </w:rPr>
            </w:pPr>
            <w:r w:rsidRPr="00000D3D">
              <w:rPr>
                <w:sz w:val="24"/>
                <w:szCs w:val="24"/>
              </w:rPr>
              <w:t>12 994,20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 </w:t>
            </w:r>
          </w:p>
        </w:tc>
      </w:tr>
      <w:tr w:rsidR="00000D3D" w:rsidRPr="00000D3D" w:rsidTr="008A350B">
        <w:trPr>
          <w:trHeight w:val="375"/>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b/>
                <w:sz w:val="24"/>
                <w:szCs w:val="24"/>
              </w:rPr>
            </w:pPr>
            <w:r w:rsidRPr="00000D3D">
              <w:rPr>
                <w:b/>
                <w:sz w:val="24"/>
                <w:szCs w:val="24"/>
              </w:rPr>
              <w:t>Балахтинский муниципальный район</w:t>
            </w:r>
          </w:p>
        </w:tc>
        <w:tc>
          <w:tcPr>
            <w:tcW w:w="1701" w:type="dxa"/>
            <w:gridSpan w:val="2"/>
            <w:hideMark/>
          </w:tcPr>
          <w:p w:rsidR="00000D3D" w:rsidRPr="00000D3D" w:rsidRDefault="00000D3D" w:rsidP="00AD3A5C">
            <w:pPr>
              <w:tabs>
                <w:tab w:val="left" w:pos="426"/>
              </w:tabs>
              <w:rPr>
                <w:b/>
                <w:sz w:val="24"/>
                <w:szCs w:val="24"/>
              </w:rPr>
            </w:pPr>
            <w:r w:rsidRPr="00000D3D">
              <w:rPr>
                <w:b/>
                <w:sz w:val="24"/>
                <w:szCs w:val="24"/>
              </w:rPr>
              <w:t>9 190,40</w:t>
            </w:r>
          </w:p>
        </w:tc>
        <w:tc>
          <w:tcPr>
            <w:tcW w:w="1701" w:type="dxa"/>
            <w:gridSpan w:val="3"/>
            <w:hideMark/>
          </w:tcPr>
          <w:p w:rsidR="00000D3D" w:rsidRPr="00000D3D" w:rsidRDefault="00000D3D" w:rsidP="00AD3A5C">
            <w:pPr>
              <w:tabs>
                <w:tab w:val="left" w:pos="426"/>
              </w:tabs>
              <w:rPr>
                <w:b/>
                <w:sz w:val="24"/>
                <w:szCs w:val="24"/>
              </w:rPr>
            </w:pPr>
            <w:r w:rsidRPr="00000D3D">
              <w:rPr>
                <w:b/>
                <w:sz w:val="24"/>
                <w:szCs w:val="24"/>
              </w:rPr>
              <w:t>10 017,54</w:t>
            </w:r>
          </w:p>
        </w:tc>
        <w:tc>
          <w:tcPr>
            <w:tcW w:w="1559" w:type="dxa"/>
            <w:hideMark/>
          </w:tcPr>
          <w:p w:rsidR="00000D3D" w:rsidRPr="00000D3D" w:rsidRDefault="00000D3D" w:rsidP="00AD3A5C">
            <w:pPr>
              <w:tabs>
                <w:tab w:val="left" w:pos="426"/>
              </w:tabs>
              <w:rPr>
                <w:b/>
                <w:sz w:val="24"/>
                <w:szCs w:val="24"/>
              </w:rPr>
            </w:pPr>
            <w:r w:rsidRPr="00000D3D">
              <w:rPr>
                <w:b/>
                <w:sz w:val="24"/>
                <w:szCs w:val="24"/>
              </w:rPr>
              <w:t>11 030,40</w:t>
            </w:r>
          </w:p>
        </w:tc>
        <w:tc>
          <w:tcPr>
            <w:tcW w:w="1559" w:type="dxa"/>
            <w:gridSpan w:val="2"/>
            <w:hideMark/>
          </w:tcPr>
          <w:p w:rsidR="00000D3D" w:rsidRPr="00000D3D" w:rsidRDefault="00000D3D" w:rsidP="00AD3A5C">
            <w:pPr>
              <w:tabs>
                <w:tab w:val="left" w:pos="426"/>
              </w:tabs>
              <w:rPr>
                <w:b/>
                <w:sz w:val="24"/>
                <w:szCs w:val="24"/>
              </w:rPr>
            </w:pPr>
            <w:r w:rsidRPr="00000D3D">
              <w:rPr>
                <w:b/>
                <w:sz w:val="24"/>
                <w:szCs w:val="24"/>
              </w:rPr>
              <w:t>84,89%</w:t>
            </w:r>
          </w:p>
        </w:tc>
      </w:tr>
      <w:tr w:rsidR="00000D3D" w:rsidRPr="00000D3D" w:rsidTr="008A350B">
        <w:trPr>
          <w:trHeight w:val="409"/>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Березовский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9 738,30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10 028,00</w:t>
            </w:r>
          </w:p>
        </w:tc>
        <w:tc>
          <w:tcPr>
            <w:tcW w:w="1559" w:type="dxa"/>
            <w:hideMark/>
          </w:tcPr>
          <w:p w:rsidR="00000D3D" w:rsidRPr="00000D3D" w:rsidRDefault="00000D3D" w:rsidP="00AD3A5C">
            <w:pPr>
              <w:tabs>
                <w:tab w:val="left" w:pos="426"/>
              </w:tabs>
              <w:rPr>
                <w:sz w:val="24"/>
                <w:szCs w:val="24"/>
              </w:rPr>
            </w:pPr>
            <w:r w:rsidRPr="00000D3D">
              <w:rPr>
                <w:sz w:val="24"/>
                <w:szCs w:val="24"/>
              </w:rPr>
              <w:t>11 741,00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90,36%</w:t>
            </w:r>
          </w:p>
        </w:tc>
      </w:tr>
      <w:tr w:rsidR="00000D3D" w:rsidRPr="00000D3D" w:rsidTr="008A350B">
        <w:trPr>
          <w:trHeight w:val="630"/>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Большемуртинский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9 294,10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10 134,40</w:t>
            </w:r>
          </w:p>
        </w:tc>
        <w:tc>
          <w:tcPr>
            <w:tcW w:w="1559" w:type="dxa"/>
            <w:hideMark/>
          </w:tcPr>
          <w:p w:rsidR="00000D3D" w:rsidRPr="00000D3D" w:rsidRDefault="00000D3D" w:rsidP="00AD3A5C">
            <w:pPr>
              <w:tabs>
                <w:tab w:val="left" w:pos="426"/>
              </w:tabs>
              <w:rPr>
                <w:sz w:val="24"/>
                <w:szCs w:val="24"/>
              </w:rPr>
            </w:pPr>
            <w:r w:rsidRPr="00000D3D">
              <w:rPr>
                <w:sz w:val="24"/>
                <w:szCs w:val="24"/>
              </w:rPr>
              <w:t>11 246,80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86,55%</w:t>
            </w:r>
          </w:p>
        </w:tc>
      </w:tr>
      <w:tr w:rsidR="00000D3D" w:rsidRPr="00000D3D" w:rsidTr="008A350B">
        <w:trPr>
          <w:trHeight w:val="339"/>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Емельяновский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9 447,90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10 266,40</w:t>
            </w:r>
          </w:p>
        </w:tc>
        <w:tc>
          <w:tcPr>
            <w:tcW w:w="1559" w:type="dxa"/>
            <w:hideMark/>
          </w:tcPr>
          <w:p w:rsidR="00000D3D" w:rsidRPr="00000D3D" w:rsidRDefault="00000D3D" w:rsidP="00AD3A5C">
            <w:pPr>
              <w:tabs>
                <w:tab w:val="left" w:pos="426"/>
              </w:tabs>
              <w:rPr>
                <w:sz w:val="24"/>
                <w:szCs w:val="24"/>
              </w:rPr>
            </w:pPr>
            <w:r w:rsidRPr="00000D3D">
              <w:rPr>
                <w:sz w:val="24"/>
                <w:szCs w:val="24"/>
              </w:rPr>
              <w:t>11 384,50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87,61%</w:t>
            </w:r>
          </w:p>
        </w:tc>
      </w:tr>
      <w:tr w:rsidR="00000D3D" w:rsidRPr="00000D3D" w:rsidTr="008A350B">
        <w:trPr>
          <w:trHeight w:val="415"/>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Манский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8 976,50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9 751,20</w:t>
            </w:r>
          </w:p>
        </w:tc>
        <w:tc>
          <w:tcPr>
            <w:tcW w:w="1559" w:type="dxa"/>
            <w:hideMark/>
          </w:tcPr>
          <w:p w:rsidR="00000D3D" w:rsidRPr="00000D3D" w:rsidRDefault="00000D3D" w:rsidP="00AD3A5C">
            <w:pPr>
              <w:tabs>
                <w:tab w:val="left" w:pos="426"/>
              </w:tabs>
              <w:rPr>
                <w:sz w:val="24"/>
                <w:szCs w:val="24"/>
              </w:rPr>
            </w:pPr>
            <w:r w:rsidRPr="00000D3D">
              <w:rPr>
                <w:sz w:val="24"/>
                <w:szCs w:val="24"/>
              </w:rPr>
              <w:t>10 799,20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83,11%</w:t>
            </w:r>
          </w:p>
        </w:tc>
      </w:tr>
      <w:tr w:rsidR="00000D3D" w:rsidRPr="00000D3D" w:rsidTr="008A350B">
        <w:trPr>
          <w:trHeight w:val="421"/>
        </w:trPr>
        <w:tc>
          <w:tcPr>
            <w:tcW w:w="534" w:type="dxa"/>
            <w:vMerge/>
            <w:hideMark/>
          </w:tcPr>
          <w:p w:rsidR="00000D3D" w:rsidRPr="00000D3D" w:rsidRDefault="00000D3D" w:rsidP="00AD3A5C">
            <w:pPr>
              <w:tabs>
                <w:tab w:val="left" w:pos="426"/>
              </w:tabs>
              <w:rPr>
                <w:sz w:val="24"/>
                <w:szCs w:val="24"/>
              </w:rPr>
            </w:pPr>
          </w:p>
        </w:tc>
        <w:tc>
          <w:tcPr>
            <w:tcW w:w="3260" w:type="dxa"/>
            <w:gridSpan w:val="2"/>
            <w:vMerge/>
            <w:hideMark/>
          </w:tcPr>
          <w:p w:rsidR="00000D3D" w:rsidRPr="00000D3D" w:rsidRDefault="00000D3D" w:rsidP="00AD3A5C">
            <w:pPr>
              <w:tabs>
                <w:tab w:val="left" w:pos="426"/>
              </w:tabs>
              <w:rPr>
                <w:sz w:val="24"/>
                <w:szCs w:val="24"/>
              </w:rPr>
            </w:pPr>
          </w:p>
        </w:tc>
        <w:tc>
          <w:tcPr>
            <w:tcW w:w="709" w:type="dxa"/>
            <w:gridSpan w:val="2"/>
            <w:vMerge/>
            <w:hideMark/>
          </w:tcPr>
          <w:p w:rsidR="00000D3D" w:rsidRPr="00000D3D" w:rsidRDefault="00000D3D" w:rsidP="00AD3A5C">
            <w:pPr>
              <w:tabs>
                <w:tab w:val="left" w:pos="426"/>
              </w:tabs>
              <w:rPr>
                <w:sz w:val="24"/>
                <w:szCs w:val="24"/>
              </w:rPr>
            </w:pPr>
          </w:p>
        </w:tc>
        <w:tc>
          <w:tcPr>
            <w:tcW w:w="4394" w:type="dxa"/>
            <w:gridSpan w:val="2"/>
            <w:hideMark/>
          </w:tcPr>
          <w:p w:rsidR="00000D3D" w:rsidRPr="00000D3D" w:rsidRDefault="00000D3D" w:rsidP="00AD3A5C">
            <w:pPr>
              <w:tabs>
                <w:tab w:val="left" w:pos="426"/>
              </w:tabs>
              <w:rPr>
                <w:sz w:val="24"/>
                <w:szCs w:val="24"/>
              </w:rPr>
            </w:pPr>
            <w:r w:rsidRPr="00000D3D">
              <w:rPr>
                <w:sz w:val="24"/>
                <w:szCs w:val="24"/>
              </w:rPr>
              <w:t>Сухобузимский муниципальный район</w:t>
            </w:r>
          </w:p>
        </w:tc>
        <w:tc>
          <w:tcPr>
            <w:tcW w:w="1701" w:type="dxa"/>
            <w:gridSpan w:val="2"/>
            <w:hideMark/>
          </w:tcPr>
          <w:p w:rsidR="00000D3D" w:rsidRPr="00000D3D" w:rsidRDefault="00000D3D" w:rsidP="00AD3A5C">
            <w:pPr>
              <w:tabs>
                <w:tab w:val="left" w:pos="426"/>
              </w:tabs>
              <w:rPr>
                <w:sz w:val="24"/>
                <w:szCs w:val="24"/>
              </w:rPr>
            </w:pPr>
            <w:r w:rsidRPr="00000D3D">
              <w:rPr>
                <w:sz w:val="24"/>
                <w:szCs w:val="24"/>
              </w:rPr>
              <w:t>9 276,30</w:t>
            </w:r>
          </w:p>
        </w:tc>
        <w:tc>
          <w:tcPr>
            <w:tcW w:w="1701" w:type="dxa"/>
            <w:gridSpan w:val="3"/>
            <w:hideMark/>
          </w:tcPr>
          <w:p w:rsidR="00000D3D" w:rsidRPr="00000D3D" w:rsidRDefault="00000D3D" w:rsidP="00AD3A5C">
            <w:pPr>
              <w:tabs>
                <w:tab w:val="left" w:pos="426"/>
              </w:tabs>
              <w:rPr>
                <w:sz w:val="24"/>
                <w:szCs w:val="24"/>
              </w:rPr>
            </w:pPr>
            <w:r w:rsidRPr="00000D3D">
              <w:rPr>
                <w:sz w:val="24"/>
                <w:szCs w:val="24"/>
              </w:rPr>
              <w:t>10 117,50</w:t>
            </w:r>
          </w:p>
        </w:tc>
        <w:tc>
          <w:tcPr>
            <w:tcW w:w="1559" w:type="dxa"/>
            <w:hideMark/>
          </w:tcPr>
          <w:p w:rsidR="00000D3D" w:rsidRPr="00000D3D" w:rsidRDefault="00000D3D" w:rsidP="00AD3A5C">
            <w:pPr>
              <w:tabs>
                <w:tab w:val="left" w:pos="426"/>
              </w:tabs>
              <w:rPr>
                <w:sz w:val="24"/>
                <w:szCs w:val="24"/>
              </w:rPr>
            </w:pPr>
            <w:r w:rsidRPr="00000D3D">
              <w:rPr>
                <w:sz w:val="24"/>
                <w:szCs w:val="24"/>
              </w:rPr>
              <w:t>11 178,10</w:t>
            </w:r>
          </w:p>
        </w:tc>
        <w:tc>
          <w:tcPr>
            <w:tcW w:w="1559" w:type="dxa"/>
            <w:gridSpan w:val="2"/>
            <w:hideMark/>
          </w:tcPr>
          <w:p w:rsidR="00000D3D" w:rsidRPr="00000D3D" w:rsidRDefault="00000D3D" w:rsidP="00AD3A5C">
            <w:pPr>
              <w:tabs>
                <w:tab w:val="left" w:pos="426"/>
              </w:tabs>
              <w:rPr>
                <w:sz w:val="24"/>
                <w:szCs w:val="24"/>
              </w:rPr>
            </w:pPr>
            <w:r w:rsidRPr="00000D3D">
              <w:rPr>
                <w:sz w:val="24"/>
                <w:szCs w:val="24"/>
              </w:rPr>
              <w:t>86,02%</w:t>
            </w:r>
          </w:p>
        </w:tc>
      </w:tr>
    </w:tbl>
    <w:p w:rsidR="00000D3D" w:rsidRPr="00000D3D" w:rsidRDefault="00000D3D" w:rsidP="00AD3A5C">
      <w:pPr>
        <w:tabs>
          <w:tab w:val="left" w:pos="426"/>
        </w:tabs>
      </w:pPr>
    </w:p>
    <w:p w:rsidR="00000D3D" w:rsidRPr="00000D3D" w:rsidRDefault="00000D3D" w:rsidP="00AD3A5C">
      <w:pPr>
        <w:tabs>
          <w:tab w:val="left" w:pos="426"/>
        </w:tabs>
      </w:pPr>
    </w:p>
    <w:p w:rsidR="00000D3D" w:rsidRPr="00000D3D" w:rsidRDefault="00000D3D" w:rsidP="00AD3A5C">
      <w:pPr>
        <w:tabs>
          <w:tab w:val="left" w:pos="426"/>
        </w:tabs>
      </w:pPr>
    </w:p>
    <w:p w:rsidR="00000D3D" w:rsidRPr="00000D3D" w:rsidRDefault="00000D3D" w:rsidP="00AD3A5C">
      <w:pPr>
        <w:pStyle w:val="a3"/>
        <w:tabs>
          <w:tab w:val="left" w:pos="426"/>
        </w:tabs>
        <w:rPr>
          <w:rFonts w:ascii="Times New Roman" w:hAnsi="Times New Roman" w:cs="Times New Roman"/>
          <w:b/>
          <w:sz w:val="24"/>
          <w:szCs w:val="24"/>
        </w:rPr>
        <w:sectPr w:rsidR="00000D3D" w:rsidRPr="00000D3D" w:rsidSect="0021708A">
          <w:pgSz w:w="16838" w:h="11906" w:orient="landscape"/>
          <w:pgMar w:top="851" w:right="851" w:bottom="1247" w:left="851" w:header="709" w:footer="709" w:gutter="0"/>
          <w:cols w:space="708"/>
          <w:docGrid w:linePitch="360"/>
        </w:sectPr>
      </w:pPr>
    </w:p>
    <w:p w:rsidR="00000D3D" w:rsidRPr="00000D3D" w:rsidRDefault="00000D3D" w:rsidP="00AD3A5C">
      <w:pPr>
        <w:pStyle w:val="a3"/>
        <w:tabs>
          <w:tab w:val="left" w:pos="426"/>
        </w:tabs>
        <w:rPr>
          <w:rFonts w:ascii="Times New Roman" w:hAnsi="Times New Roman" w:cs="Times New Roman"/>
          <w:b/>
          <w:sz w:val="24"/>
          <w:szCs w:val="24"/>
        </w:rPr>
      </w:pPr>
    </w:p>
    <w:p w:rsidR="00AA6226" w:rsidRPr="00000D3D" w:rsidRDefault="00AA6226" w:rsidP="00AD3A5C">
      <w:pPr>
        <w:pStyle w:val="aff"/>
        <w:tabs>
          <w:tab w:val="left" w:pos="426"/>
        </w:tabs>
        <w:spacing w:before="0" w:line="240" w:lineRule="auto"/>
        <w:ind w:firstLine="426"/>
        <w:jc w:val="center"/>
        <w:rPr>
          <w:rFonts w:ascii="Times New Roman" w:hAnsi="Times New Roman" w:cs="Times New Roman"/>
          <w:b w:val="0"/>
          <w:sz w:val="24"/>
          <w:szCs w:val="24"/>
        </w:rPr>
      </w:pPr>
    </w:p>
    <w:sectPr w:rsidR="00AA6226" w:rsidRPr="00000D3D" w:rsidSect="00000D3D">
      <w:footerReference w:type="default" r:id="rId19"/>
      <w:pgSz w:w="11906" w:h="16838"/>
      <w:pgMar w:top="993" w:right="991" w:bottom="851"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69A7" w:rsidRDefault="006769A7" w:rsidP="00E76F32">
      <w:r>
        <w:separator/>
      </w:r>
    </w:p>
  </w:endnote>
  <w:endnote w:type="continuationSeparator" w:id="0">
    <w:p w:rsidR="006769A7" w:rsidRDefault="006769A7" w:rsidP="00E76F3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JournalSans">
    <w:altName w:val="Times New Roman"/>
    <w:charset w:val="00"/>
    <w:family w:val="auto"/>
    <w:pitch w:val="variable"/>
    <w:sig w:usb0="00000203" w:usb1="00000000" w:usb2="00000000" w:usb3="00000000" w:csb0="00000005"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0316725"/>
      <w:docPartObj>
        <w:docPartGallery w:val="Page Numbers (Bottom of Page)"/>
        <w:docPartUnique/>
      </w:docPartObj>
    </w:sdtPr>
    <w:sdtContent>
      <w:p w:rsidR="00C44F18" w:rsidRDefault="00E723E7">
        <w:pPr>
          <w:pStyle w:val="af"/>
          <w:jc w:val="right"/>
        </w:pPr>
        <w:fldSimple w:instr=" PAGE   \* MERGEFORMAT ">
          <w:r w:rsidR="004A4CE3">
            <w:rPr>
              <w:noProof/>
            </w:rPr>
            <w:t>3</w:t>
          </w:r>
        </w:fldSimple>
      </w:p>
    </w:sdtContent>
  </w:sdt>
  <w:p w:rsidR="00C44F18" w:rsidRDefault="00C44F18">
    <w:pPr>
      <w:pStyle w:val="af"/>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2170852"/>
      <w:docPartObj>
        <w:docPartGallery w:val="Page Numbers (Bottom of Page)"/>
        <w:docPartUnique/>
      </w:docPartObj>
    </w:sdtPr>
    <w:sdtContent>
      <w:p w:rsidR="00C44F18" w:rsidRDefault="00E723E7">
        <w:pPr>
          <w:pStyle w:val="af"/>
          <w:jc w:val="right"/>
        </w:pPr>
        <w:fldSimple w:instr=" PAGE   \* MERGEFORMAT ">
          <w:r w:rsidR="008A350B">
            <w:rPr>
              <w:noProof/>
            </w:rPr>
            <w:t>84</w:t>
          </w:r>
        </w:fldSimple>
      </w:p>
    </w:sdtContent>
  </w:sdt>
  <w:p w:rsidR="00C44F18" w:rsidRDefault="00C44F18">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69A7" w:rsidRDefault="006769A7" w:rsidP="00E76F32">
      <w:r>
        <w:separator/>
      </w:r>
    </w:p>
  </w:footnote>
  <w:footnote w:type="continuationSeparator" w:id="0">
    <w:p w:rsidR="006769A7" w:rsidRDefault="006769A7" w:rsidP="00E76F3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F4C1F"/>
    <w:multiLevelType w:val="hybridMultilevel"/>
    <w:tmpl w:val="205CD6B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F042F19"/>
    <w:multiLevelType w:val="hybridMultilevel"/>
    <w:tmpl w:val="FE2CAB38"/>
    <w:lvl w:ilvl="0" w:tplc="F77C19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0336DA9"/>
    <w:multiLevelType w:val="hybridMultilevel"/>
    <w:tmpl w:val="932A2F4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A122634"/>
    <w:multiLevelType w:val="multilevel"/>
    <w:tmpl w:val="F5763A0C"/>
    <w:lvl w:ilvl="0">
      <w:start w:val="1"/>
      <w:numFmt w:val="decimal"/>
      <w:lvlText w:val="%1."/>
      <w:lvlJc w:val="left"/>
      <w:pPr>
        <w:ind w:left="720" w:hanging="360"/>
      </w:pPr>
      <w:rPr>
        <w:rFonts w:hint="default"/>
      </w:rPr>
    </w:lvl>
    <w:lvl w:ilvl="1">
      <w:start w:val="4"/>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4">
    <w:nsid w:val="2C613A71"/>
    <w:multiLevelType w:val="hybridMultilevel"/>
    <w:tmpl w:val="3282023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2D4E46E9"/>
    <w:multiLevelType w:val="hybridMultilevel"/>
    <w:tmpl w:val="4E8CC5EA"/>
    <w:lvl w:ilvl="0" w:tplc="F77C19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1A71020"/>
    <w:multiLevelType w:val="hybridMultilevel"/>
    <w:tmpl w:val="95846DC4"/>
    <w:lvl w:ilvl="0" w:tplc="811A2FF8">
      <w:start w:val="1"/>
      <w:numFmt w:val="decimal"/>
      <w:lvlText w:val="%1."/>
      <w:lvlJc w:val="left"/>
      <w:pPr>
        <w:ind w:left="794" w:hanging="360"/>
      </w:pPr>
      <w:rPr>
        <w:rFonts w:ascii="Times New Roman" w:eastAsiaTheme="minorHAnsi" w:hAnsi="Times New Roman" w:cs="Times New Roman"/>
      </w:rPr>
    </w:lvl>
    <w:lvl w:ilvl="1" w:tplc="04190019" w:tentative="1">
      <w:start w:val="1"/>
      <w:numFmt w:val="lowerLetter"/>
      <w:lvlText w:val="%2."/>
      <w:lvlJc w:val="left"/>
      <w:pPr>
        <w:ind w:left="1514" w:hanging="360"/>
      </w:pPr>
    </w:lvl>
    <w:lvl w:ilvl="2" w:tplc="0419001B" w:tentative="1">
      <w:start w:val="1"/>
      <w:numFmt w:val="lowerRoman"/>
      <w:lvlText w:val="%3."/>
      <w:lvlJc w:val="right"/>
      <w:pPr>
        <w:ind w:left="2234" w:hanging="180"/>
      </w:pPr>
    </w:lvl>
    <w:lvl w:ilvl="3" w:tplc="0419000F" w:tentative="1">
      <w:start w:val="1"/>
      <w:numFmt w:val="decimal"/>
      <w:lvlText w:val="%4."/>
      <w:lvlJc w:val="left"/>
      <w:pPr>
        <w:ind w:left="2954" w:hanging="360"/>
      </w:pPr>
    </w:lvl>
    <w:lvl w:ilvl="4" w:tplc="04190019" w:tentative="1">
      <w:start w:val="1"/>
      <w:numFmt w:val="lowerLetter"/>
      <w:lvlText w:val="%5."/>
      <w:lvlJc w:val="left"/>
      <w:pPr>
        <w:ind w:left="3674" w:hanging="360"/>
      </w:pPr>
    </w:lvl>
    <w:lvl w:ilvl="5" w:tplc="0419001B" w:tentative="1">
      <w:start w:val="1"/>
      <w:numFmt w:val="lowerRoman"/>
      <w:lvlText w:val="%6."/>
      <w:lvlJc w:val="right"/>
      <w:pPr>
        <w:ind w:left="4394" w:hanging="180"/>
      </w:pPr>
    </w:lvl>
    <w:lvl w:ilvl="6" w:tplc="0419000F" w:tentative="1">
      <w:start w:val="1"/>
      <w:numFmt w:val="decimal"/>
      <w:lvlText w:val="%7."/>
      <w:lvlJc w:val="left"/>
      <w:pPr>
        <w:ind w:left="5114" w:hanging="360"/>
      </w:pPr>
    </w:lvl>
    <w:lvl w:ilvl="7" w:tplc="04190019" w:tentative="1">
      <w:start w:val="1"/>
      <w:numFmt w:val="lowerLetter"/>
      <w:lvlText w:val="%8."/>
      <w:lvlJc w:val="left"/>
      <w:pPr>
        <w:ind w:left="5834" w:hanging="360"/>
      </w:pPr>
    </w:lvl>
    <w:lvl w:ilvl="8" w:tplc="0419001B" w:tentative="1">
      <w:start w:val="1"/>
      <w:numFmt w:val="lowerRoman"/>
      <w:lvlText w:val="%9."/>
      <w:lvlJc w:val="right"/>
      <w:pPr>
        <w:ind w:left="6554" w:hanging="180"/>
      </w:pPr>
    </w:lvl>
  </w:abstractNum>
  <w:abstractNum w:abstractNumId="7">
    <w:nsid w:val="32313B49"/>
    <w:multiLevelType w:val="multilevel"/>
    <w:tmpl w:val="61C41A66"/>
    <w:lvl w:ilvl="0">
      <w:start w:val="1"/>
      <w:numFmt w:val="decimal"/>
      <w:lvlText w:val="%1."/>
      <w:lvlJc w:val="left"/>
      <w:pPr>
        <w:ind w:left="675" w:hanging="675"/>
      </w:pPr>
      <w:rPr>
        <w:rFonts w:hint="default"/>
      </w:rPr>
    </w:lvl>
    <w:lvl w:ilvl="1">
      <w:start w:val="1"/>
      <w:numFmt w:val="decimal"/>
      <w:lvlText w:val="%1.%2."/>
      <w:lvlJc w:val="left"/>
      <w:pPr>
        <w:ind w:left="1080" w:hanging="72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nsid w:val="357F0779"/>
    <w:multiLevelType w:val="hybridMultilevel"/>
    <w:tmpl w:val="9490C5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8E039A5"/>
    <w:multiLevelType w:val="hybridMultilevel"/>
    <w:tmpl w:val="3E34D3D6"/>
    <w:lvl w:ilvl="0" w:tplc="15EAFA5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3CFD7BD5"/>
    <w:multiLevelType w:val="hybridMultilevel"/>
    <w:tmpl w:val="3BF696DA"/>
    <w:lvl w:ilvl="0" w:tplc="BC86D76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3E4D52E7"/>
    <w:multiLevelType w:val="hybridMultilevel"/>
    <w:tmpl w:val="8E721E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F7E1519"/>
    <w:multiLevelType w:val="hybridMultilevel"/>
    <w:tmpl w:val="6D3AEB4E"/>
    <w:lvl w:ilvl="0" w:tplc="A65A7C38">
      <w:start w:val="1"/>
      <w:numFmt w:val="decimal"/>
      <w:lvlText w:val="%1."/>
      <w:lvlJc w:val="left"/>
      <w:pPr>
        <w:ind w:left="720" w:hanging="360"/>
      </w:pPr>
      <w:rPr>
        <w:rFonts w:hint="default"/>
        <w:sz w:val="24"/>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0372E33"/>
    <w:multiLevelType w:val="hybridMultilevel"/>
    <w:tmpl w:val="45761912"/>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nsid w:val="4309780C"/>
    <w:multiLevelType w:val="multilevel"/>
    <w:tmpl w:val="0C0EEB10"/>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sz w:val="2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nsid w:val="4E316876"/>
    <w:multiLevelType w:val="hybridMultilevel"/>
    <w:tmpl w:val="10144772"/>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8A90ABA"/>
    <w:multiLevelType w:val="multilevel"/>
    <w:tmpl w:val="59AED25C"/>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7">
    <w:nsid w:val="71180102"/>
    <w:multiLevelType w:val="hybridMultilevel"/>
    <w:tmpl w:val="9756327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5225B9C"/>
    <w:multiLevelType w:val="hybridMultilevel"/>
    <w:tmpl w:val="7988B670"/>
    <w:lvl w:ilvl="0" w:tplc="F77C19A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9">
    <w:nsid w:val="78800FFB"/>
    <w:multiLevelType w:val="multilevel"/>
    <w:tmpl w:val="7D3281E2"/>
    <w:lvl w:ilvl="0">
      <w:start w:val="1"/>
      <w:numFmt w:val="decimal"/>
      <w:lvlText w:val="%1."/>
      <w:lvlJc w:val="left"/>
      <w:pPr>
        <w:ind w:left="675" w:hanging="675"/>
      </w:pPr>
      <w:rPr>
        <w:rFonts w:hint="default"/>
      </w:rPr>
    </w:lvl>
    <w:lvl w:ilvl="1">
      <w:start w:val="1"/>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0">
    <w:nsid w:val="7ABB3773"/>
    <w:multiLevelType w:val="hybridMultilevel"/>
    <w:tmpl w:val="0080782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4"/>
  </w:num>
  <w:num w:numId="2">
    <w:abstractNumId w:val="20"/>
  </w:num>
  <w:num w:numId="3">
    <w:abstractNumId w:val="5"/>
  </w:num>
  <w:num w:numId="4">
    <w:abstractNumId w:val="0"/>
  </w:num>
  <w:num w:numId="5">
    <w:abstractNumId w:val="13"/>
  </w:num>
  <w:num w:numId="6">
    <w:abstractNumId w:val="17"/>
  </w:num>
  <w:num w:numId="7">
    <w:abstractNumId w:val="16"/>
  </w:num>
  <w:num w:numId="8">
    <w:abstractNumId w:val="12"/>
  </w:num>
  <w:num w:numId="9">
    <w:abstractNumId w:val="3"/>
  </w:num>
  <w:num w:numId="10">
    <w:abstractNumId w:val="9"/>
  </w:num>
  <w:num w:numId="11">
    <w:abstractNumId w:val="6"/>
  </w:num>
  <w:num w:numId="12">
    <w:abstractNumId w:val="15"/>
  </w:num>
  <w:num w:numId="13">
    <w:abstractNumId w:val="4"/>
  </w:num>
  <w:num w:numId="14">
    <w:abstractNumId w:val="19"/>
  </w:num>
  <w:num w:numId="15">
    <w:abstractNumId w:val="7"/>
  </w:num>
  <w:num w:numId="16">
    <w:abstractNumId w:val="11"/>
  </w:num>
  <w:num w:numId="17">
    <w:abstractNumId w:val="2"/>
  </w:num>
  <w:num w:numId="18">
    <w:abstractNumId w:val="1"/>
  </w:num>
  <w:num w:numId="19">
    <w:abstractNumId w:val="10"/>
  </w:num>
  <w:num w:numId="20">
    <w:abstractNumId w:val="8"/>
  </w:num>
  <w:num w:numId="21">
    <w:abstractNumId w:val="18"/>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drawingGridHorizontalSpacing w:val="120"/>
  <w:displayHorizontalDrawingGridEvery w:val="2"/>
  <w:characterSpacingControl w:val="doNotCompress"/>
  <w:footnotePr>
    <w:footnote w:id="-1"/>
    <w:footnote w:id="0"/>
  </w:footnotePr>
  <w:endnotePr>
    <w:endnote w:id="-1"/>
    <w:endnote w:id="0"/>
  </w:endnotePr>
  <w:compat/>
  <w:rsids>
    <w:rsidRoot w:val="005856C0"/>
    <w:rsid w:val="0000018B"/>
    <w:rsid w:val="00000D3D"/>
    <w:rsid w:val="000026E5"/>
    <w:rsid w:val="00007218"/>
    <w:rsid w:val="00007396"/>
    <w:rsid w:val="000079A5"/>
    <w:rsid w:val="00017086"/>
    <w:rsid w:val="0002128C"/>
    <w:rsid w:val="0002211D"/>
    <w:rsid w:val="000229E8"/>
    <w:rsid w:val="00022B42"/>
    <w:rsid w:val="00024C4F"/>
    <w:rsid w:val="00026E92"/>
    <w:rsid w:val="0003091A"/>
    <w:rsid w:val="00030A9D"/>
    <w:rsid w:val="00034929"/>
    <w:rsid w:val="00036AC0"/>
    <w:rsid w:val="00037581"/>
    <w:rsid w:val="00041319"/>
    <w:rsid w:val="00046181"/>
    <w:rsid w:val="0004649C"/>
    <w:rsid w:val="0004707F"/>
    <w:rsid w:val="000474E4"/>
    <w:rsid w:val="00047DC3"/>
    <w:rsid w:val="00053A24"/>
    <w:rsid w:val="0005632F"/>
    <w:rsid w:val="00062600"/>
    <w:rsid w:val="000635DB"/>
    <w:rsid w:val="000666F1"/>
    <w:rsid w:val="00067755"/>
    <w:rsid w:val="000679ED"/>
    <w:rsid w:val="00067E08"/>
    <w:rsid w:val="000723FE"/>
    <w:rsid w:val="000727C7"/>
    <w:rsid w:val="00072D2A"/>
    <w:rsid w:val="00075770"/>
    <w:rsid w:val="00075BD8"/>
    <w:rsid w:val="0007666A"/>
    <w:rsid w:val="00077E9D"/>
    <w:rsid w:val="00081121"/>
    <w:rsid w:val="00081E40"/>
    <w:rsid w:val="00084D6B"/>
    <w:rsid w:val="00086105"/>
    <w:rsid w:val="00087190"/>
    <w:rsid w:val="0009189C"/>
    <w:rsid w:val="000948A9"/>
    <w:rsid w:val="00096C47"/>
    <w:rsid w:val="0009745B"/>
    <w:rsid w:val="00097CB0"/>
    <w:rsid w:val="000A3EB2"/>
    <w:rsid w:val="000A4C1B"/>
    <w:rsid w:val="000A4CF8"/>
    <w:rsid w:val="000A5491"/>
    <w:rsid w:val="000A54B6"/>
    <w:rsid w:val="000B3C9E"/>
    <w:rsid w:val="000C6152"/>
    <w:rsid w:val="000C6B42"/>
    <w:rsid w:val="000D10C5"/>
    <w:rsid w:val="000D14D9"/>
    <w:rsid w:val="000D1F26"/>
    <w:rsid w:val="000D4A55"/>
    <w:rsid w:val="000D7528"/>
    <w:rsid w:val="000E294B"/>
    <w:rsid w:val="000E33F7"/>
    <w:rsid w:val="000E3A9E"/>
    <w:rsid w:val="000E53DA"/>
    <w:rsid w:val="000E56A4"/>
    <w:rsid w:val="000E6FC2"/>
    <w:rsid w:val="000E7AA7"/>
    <w:rsid w:val="000E7DA5"/>
    <w:rsid w:val="000F1076"/>
    <w:rsid w:val="000F3363"/>
    <w:rsid w:val="000F5E5F"/>
    <w:rsid w:val="000F7CBC"/>
    <w:rsid w:val="000F7D07"/>
    <w:rsid w:val="001024C6"/>
    <w:rsid w:val="00102604"/>
    <w:rsid w:val="00104B62"/>
    <w:rsid w:val="00104CC2"/>
    <w:rsid w:val="001065F3"/>
    <w:rsid w:val="001070A8"/>
    <w:rsid w:val="00111222"/>
    <w:rsid w:val="00113337"/>
    <w:rsid w:val="001138C9"/>
    <w:rsid w:val="00113E70"/>
    <w:rsid w:val="00114441"/>
    <w:rsid w:val="00114450"/>
    <w:rsid w:val="0011584D"/>
    <w:rsid w:val="00116E50"/>
    <w:rsid w:val="001202A8"/>
    <w:rsid w:val="001204F4"/>
    <w:rsid w:val="00120E06"/>
    <w:rsid w:val="00123D82"/>
    <w:rsid w:val="00124065"/>
    <w:rsid w:val="001276EB"/>
    <w:rsid w:val="00127768"/>
    <w:rsid w:val="001318C3"/>
    <w:rsid w:val="00142AD3"/>
    <w:rsid w:val="00142EB7"/>
    <w:rsid w:val="00143AFE"/>
    <w:rsid w:val="001456D4"/>
    <w:rsid w:val="00145F39"/>
    <w:rsid w:val="00151293"/>
    <w:rsid w:val="001515DF"/>
    <w:rsid w:val="00155160"/>
    <w:rsid w:val="00155D4A"/>
    <w:rsid w:val="00157E00"/>
    <w:rsid w:val="00163B31"/>
    <w:rsid w:val="00164519"/>
    <w:rsid w:val="00164F10"/>
    <w:rsid w:val="001679B6"/>
    <w:rsid w:val="00167BB6"/>
    <w:rsid w:val="001700B3"/>
    <w:rsid w:val="00170B09"/>
    <w:rsid w:val="00171822"/>
    <w:rsid w:val="00171F9B"/>
    <w:rsid w:val="00172201"/>
    <w:rsid w:val="00173270"/>
    <w:rsid w:val="0017497C"/>
    <w:rsid w:val="001771C8"/>
    <w:rsid w:val="001831F3"/>
    <w:rsid w:val="00184066"/>
    <w:rsid w:val="00184743"/>
    <w:rsid w:val="001853C5"/>
    <w:rsid w:val="0018624B"/>
    <w:rsid w:val="00192DF8"/>
    <w:rsid w:val="00192ECE"/>
    <w:rsid w:val="00195A32"/>
    <w:rsid w:val="001A2675"/>
    <w:rsid w:val="001A2769"/>
    <w:rsid w:val="001A2EAF"/>
    <w:rsid w:val="001A4C5E"/>
    <w:rsid w:val="001B074A"/>
    <w:rsid w:val="001B0A23"/>
    <w:rsid w:val="001B1AE7"/>
    <w:rsid w:val="001B4BDF"/>
    <w:rsid w:val="001B6A72"/>
    <w:rsid w:val="001C0CCB"/>
    <w:rsid w:val="001C316B"/>
    <w:rsid w:val="001C6EDF"/>
    <w:rsid w:val="001D0CC1"/>
    <w:rsid w:val="001D2FA0"/>
    <w:rsid w:val="001D3D57"/>
    <w:rsid w:val="001D4A44"/>
    <w:rsid w:val="001D4B12"/>
    <w:rsid w:val="001E1095"/>
    <w:rsid w:val="001E2D98"/>
    <w:rsid w:val="001E30D3"/>
    <w:rsid w:val="001E383B"/>
    <w:rsid w:val="001E421B"/>
    <w:rsid w:val="001E5500"/>
    <w:rsid w:val="001E62B8"/>
    <w:rsid w:val="001E710E"/>
    <w:rsid w:val="001F1F7A"/>
    <w:rsid w:val="001F672A"/>
    <w:rsid w:val="00201A30"/>
    <w:rsid w:val="00202520"/>
    <w:rsid w:val="00203856"/>
    <w:rsid w:val="00205985"/>
    <w:rsid w:val="0021125A"/>
    <w:rsid w:val="002113A9"/>
    <w:rsid w:val="00212E1D"/>
    <w:rsid w:val="0021708A"/>
    <w:rsid w:val="00217335"/>
    <w:rsid w:val="00221001"/>
    <w:rsid w:val="00222817"/>
    <w:rsid w:val="00223538"/>
    <w:rsid w:val="00224F79"/>
    <w:rsid w:val="0023365F"/>
    <w:rsid w:val="002358EC"/>
    <w:rsid w:val="00236464"/>
    <w:rsid w:val="002364BB"/>
    <w:rsid w:val="00236540"/>
    <w:rsid w:val="002378ED"/>
    <w:rsid w:val="00242454"/>
    <w:rsid w:val="00242C82"/>
    <w:rsid w:val="002441B8"/>
    <w:rsid w:val="002443EF"/>
    <w:rsid w:val="00245EA3"/>
    <w:rsid w:val="00261C81"/>
    <w:rsid w:val="00264ECC"/>
    <w:rsid w:val="00265FFD"/>
    <w:rsid w:val="00266D52"/>
    <w:rsid w:val="00270F89"/>
    <w:rsid w:val="0027107C"/>
    <w:rsid w:val="00271109"/>
    <w:rsid w:val="0027404E"/>
    <w:rsid w:val="00275D35"/>
    <w:rsid w:val="00276B13"/>
    <w:rsid w:val="00277326"/>
    <w:rsid w:val="00280876"/>
    <w:rsid w:val="00283A36"/>
    <w:rsid w:val="00283E91"/>
    <w:rsid w:val="002842A8"/>
    <w:rsid w:val="00291CD5"/>
    <w:rsid w:val="00292C4A"/>
    <w:rsid w:val="0029386E"/>
    <w:rsid w:val="00293924"/>
    <w:rsid w:val="00293B99"/>
    <w:rsid w:val="002954DF"/>
    <w:rsid w:val="00296FDE"/>
    <w:rsid w:val="002A1C7A"/>
    <w:rsid w:val="002A239A"/>
    <w:rsid w:val="002A6248"/>
    <w:rsid w:val="002A7123"/>
    <w:rsid w:val="002A7195"/>
    <w:rsid w:val="002B5824"/>
    <w:rsid w:val="002B5BEB"/>
    <w:rsid w:val="002B6BDC"/>
    <w:rsid w:val="002B6F55"/>
    <w:rsid w:val="002C3438"/>
    <w:rsid w:val="002C3AE9"/>
    <w:rsid w:val="002C561D"/>
    <w:rsid w:val="002D0068"/>
    <w:rsid w:val="002D2A36"/>
    <w:rsid w:val="002D4905"/>
    <w:rsid w:val="002D5FC7"/>
    <w:rsid w:val="002E4517"/>
    <w:rsid w:val="002E642D"/>
    <w:rsid w:val="002E713D"/>
    <w:rsid w:val="002F3066"/>
    <w:rsid w:val="002F3826"/>
    <w:rsid w:val="002F4870"/>
    <w:rsid w:val="0030074D"/>
    <w:rsid w:val="00302220"/>
    <w:rsid w:val="0030426D"/>
    <w:rsid w:val="0031062C"/>
    <w:rsid w:val="00310A10"/>
    <w:rsid w:val="00312526"/>
    <w:rsid w:val="003132CC"/>
    <w:rsid w:val="003134A0"/>
    <w:rsid w:val="0031382E"/>
    <w:rsid w:val="00313968"/>
    <w:rsid w:val="00314E89"/>
    <w:rsid w:val="00320286"/>
    <w:rsid w:val="00320A92"/>
    <w:rsid w:val="00325054"/>
    <w:rsid w:val="00327574"/>
    <w:rsid w:val="003275DE"/>
    <w:rsid w:val="00332A06"/>
    <w:rsid w:val="00335C89"/>
    <w:rsid w:val="00336392"/>
    <w:rsid w:val="00341929"/>
    <w:rsid w:val="003427DD"/>
    <w:rsid w:val="00343ECA"/>
    <w:rsid w:val="003450E7"/>
    <w:rsid w:val="003457DD"/>
    <w:rsid w:val="00346096"/>
    <w:rsid w:val="00347356"/>
    <w:rsid w:val="0035050C"/>
    <w:rsid w:val="00351175"/>
    <w:rsid w:val="00353EC0"/>
    <w:rsid w:val="00354D3E"/>
    <w:rsid w:val="00356218"/>
    <w:rsid w:val="003575BF"/>
    <w:rsid w:val="00357663"/>
    <w:rsid w:val="00357DE5"/>
    <w:rsid w:val="003617E2"/>
    <w:rsid w:val="00362299"/>
    <w:rsid w:val="003632B3"/>
    <w:rsid w:val="00364A28"/>
    <w:rsid w:val="00365179"/>
    <w:rsid w:val="0036522B"/>
    <w:rsid w:val="00366BF9"/>
    <w:rsid w:val="00367751"/>
    <w:rsid w:val="00367BE5"/>
    <w:rsid w:val="00370405"/>
    <w:rsid w:val="00372598"/>
    <w:rsid w:val="00373E37"/>
    <w:rsid w:val="00375542"/>
    <w:rsid w:val="00380743"/>
    <w:rsid w:val="00381700"/>
    <w:rsid w:val="00382058"/>
    <w:rsid w:val="003828D9"/>
    <w:rsid w:val="00385038"/>
    <w:rsid w:val="003853C0"/>
    <w:rsid w:val="00385B44"/>
    <w:rsid w:val="0038658D"/>
    <w:rsid w:val="0038702C"/>
    <w:rsid w:val="003872E3"/>
    <w:rsid w:val="00387330"/>
    <w:rsid w:val="0038754F"/>
    <w:rsid w:val="00392E86"/>
    <w:rsid w:val="003A5063"/>
    <w:rsid w:val="003B66EA"/>
    <w:rsid w:val="003C0BB6"/>
    <w:rsid w:val="003C2860"/>
    <w:rsid w:val="003C288A"/>
    <w:rsid w:val="003C61E5"/>
    <w:rsid w:val="003C73EB"/>
    <w:rsid w:val="003D03D2"/>
    <w:rsid w:val="003D0AD2"/>
    <w:rsid w:val="003D0C6B"/>
    <w:rsid w:val="003D5883"/>
    <w:rsid w:val="003D76D8"/>
    <w:rsid w:val="003E201A"/>
    <w:rsid w:val="003E289A"/>
    <w:rsid w:val="003E60CF"/>
    <w:rsid w:val="003F4513"/>
    <w:rsid w:val="003F55C2"/>
    <w:rsid w:val="003F76F1"/>
    <w:rsid w:val="004004BB"/>
    <w:rsid w:val="0040296D"/>
    <w:rsid w:val="00402E1C"/>
    <w:rsid w:val="0040479D"/>
    <w:rsid w:val="00404AEF"/>
    <w:rsid w:val="00405FBF"/>
    <w:rsid w:val="00406AD7"/>
    <w:rsid w:val="00406BDC"/>
    <w:rsid w:val="00410F66"/>
    <w:rsid w:val="00411D7C"/>
    <w:rsid w:val="004142E2"/>
    <w:rsid w:val="00414B72"/>
    <w:rsid w:val="00414F08"/>
    <w:rsid w:val="00420051"/>
    <w:rsid w:val="004241AD"/>
    <w:rsid w:val="00426856"/>
    <w:rsid w:val="00426D90"/>
    <w:rsid w:val="004275C0"/>
    <w:rsid w:val="00430F66"/>
    <w:rsid w:val="00431425"/>
    <w:rsid w:val="004316EA"/>
    <w:rsid w:val="00435D8A"/>
    <w:rsid w:val="00440D5B"/>
    <w:rsid w:val="00442FDD"/>
    <w:rsid w:val="00443A84"/>
    <w:rsid w:val="00445EFE"/>
    <w:rsid w:val="0044682C"/>
    <w:rsid w:val="00452ADA"/>
    <w:rsid w:val="004548D3"/>
    <w:rsid w:val="00455E24"/>
    <w:rsid w:val="004566AC"/>
    <w:rsid w:val="004568B5"/>
    <w:rsid w:val="00456A2C"/>
    <w:rsid w:val="004607B0"/>
    <w:rsid w:val="00460BAE"/>
    <w:rsid w:val="00463997"/>
    <w:rsid w:val="00464845"/>
    <w:rsid w:val="00471089"/>
    <w:rsid w:val="00472CE9"/>
    <w:rsid w:val="00476165"/>
    <w:rsid w:val="00476ACE"/>
    <w:rsid w:val="00477294"/>
    <w:rsid w:val="004773E4"/>
    <w:rsid w:val="00481A50"/>
    <w:rsid w:val="00482565"/>
    <w:rsid w:val="00487DD6"/>
    <w:rsid w:val="00491957"/>
    <w:rsid w:val="0049269E"/>
    <w:rsid w:val="00494677"/>
    <w:rsid w:val="0049771D"/>
    <w:rsid w:val="004A03B8"/>
    <w:rsid w:val="004A2D0D"/>
    <w:rsid w:val="004A323D"/>
    <w:rsid w:val="004A3656"/>
    <w:rsid w:val="004A4CE3"/>
    <w:rsid w:val="004B467E"/>
    <w:rsid w:val="004B4F4F"/>
    <w:rsid w:val="004C7574"/>
    <w:rsid w:val="004D38AC"/>
    <w:rsid w:val="004D3A54"/>
    <w:rsid w:val="004D5B78"/>
    <w:rsid w:val="004D6CEB"/>
    <w:rsid w:val="004D7D3A"/>
    <w:rsid w:val="004E5D7E"/>
    <w:rsid w:val="004E777C"/>
    <w:rsid w:val="004F2085"/>
    <w:rsid w:val="004F6CB3"/>
    <w:rsid w:val="004F6F68"/>
    <w:rsid w:val="004F7616"/>
    <w:rsid w:val="00503286"/>
    <w:rsid w:val="00503502"/>
    <w:rsid w:val="005045D6"/>
    <w:rsid w:val="00511B8D"/>
    <w:rsid w:val="00512F3F"/>
    <w:rsid w:val="00513AAD"/>
    <w:rsid w:val="00514F84"/>
    <w:rsid w:val="0051785C"/>
    <w:rsid w:val="0052034E"/>
    <w:rsid w:val="005237EE"/>
    <w:rsid w:val="00527263"/>
    <w:rsid w:val="005304E1"/>
    <w:rsid w:val="00531ECC"/>
    <w:rsid w:val="0053212A"/>
    <w:rsid w:val="00532AC4"/>
    <w:rsid w:val="005344B6"/>
    <w:rsid w:val="00534A6A"/>
    <w:rsid w:val="0053526B"/>
    <w:rsid w:val="0053604E"/>
    <w:rsid w:val="00536B3B"/>
    <w:rsid w:val="005371C0"/>
    <w:rsid w:val="0053754F"/>
    <w:rsid w:val="00540F26"/>
    <w:rsid w:val="00543147"/>
    <w:rsid w:val="0054333C"/>
    <w:rsid w:val="00547810"/>
    <w:rsid w:val="005507A5"/>
    <w:rsid w:val="00550FFD"/>
    <w:rsid w:val="0055657C"/>
    <w:rsid w:val="0055681C"/>
    <w:rsid w:val="005573C4"/>
    <w:rsid w:val="00560CD5"/>
    <w:rsid w:val="00561875"/>
    <w:rsid w:val="0056215F"/>
    <w:rsid w:val="00571ACA"/>
    <w:rsid w:val="00571B03"/>
    <w:rsid w:val="005727CB"/>
    <w:rsid w:val="00576891"/>
    <w:rsid w:val="005801C8"/>
    <w:rsid w:val="005824D5"/>
    <w:rsid w:val="005844C9"/>
    <w:rsid w:val="00584CA9"/>
    <w:rsid w:val="005856C0"/>
    <w:rsid w:val="005900D4"/>
    <w:rsid w:val="00594D38"/>
    <w:rsid w:val="00597B15"/>
    <w:rsid w:val="005A0BC4"/>
    <w:rsid w:val="005A3920"/>
    <w:rsid w:val="005A3CF1"/>
    <w:rsid w:val="005A543D"/>
    <w:rsid w:val="005A5ED7"/>
    <w:rsid w:val="005B469A"/>
    <w:rsid w:val="005B6DB8"/>
    <w:rsid w:val="005B79EE"/>
    <w:rsid w:val="005C0519"/>
    <w:rsid w:val="005C0A3C"/>
    <w:rsid w:val="005C452E"/>
    <w:rsid w:val="005C50D5"/>
    <w:rsid w:val="005C5DB5"/>
    <w:rsid w:val="005C7E65"/>
    <w:rsid w:val="005D240A"/>
    <w:rsid w:val="005D2C85"/>
    <w:rsid w:val="005D5092"/>
    <w:rsid w:val="005D5254"/>
    <w:rsid w:val="005D626C"/>
    <w:rsid w:val="005D7488"/>
    <w:rsid w:val="005D7DEA"/>
    <w:rsid w:val="005E1264"/>
    <w:rsid w:val="005E27E9"/>
    <w:rsid w:val="005E5740"/>
    <w:rsid w:val="005E681F"/>
    <w:rsid w:val="005E72B5"/>
    <w:rsid w:val="005F2F8D"/>
    <w:rsid w:val="005F4ACC"/>
    <w:rsid w:val="005F55E8"/>
    <w:rsid w:val="005F6796"/>
    <w:rsid w:val="0060191B"/>
    <w:rsid w:val="00602B3C"/>
    <w:rsid w:val="00602C34"/>
    <w:rsid w:val="00602FC2"/>
    <w:rsid w:val="0060792E"/>
    <w:rsid w:val="0061653E"/>
    <w:rsid w:val="00620E2D"/>
    <w:rsid w:val="00621D93"/>
    <w:rsid w:val="0062307B"/>
    <w:rsid w:val="00623646"/>
    <w:rsid w:val="00625AEF"/>
    <w:rsid w:val="00633DF8"/>
    <w:rsid w:val="00633FC7"/>
    <w:rsid w:val="0063577B"/>
    <w:rsid w:val="006369FF"/>
    <w:rsid w:val="00640B68"/>
    <w:rsid w:val="006460BC"/>
    <w:rsid w:val="00647EF9"/>
    <w:rsid w:val="0065023D"/>
    <w:rsid w:val="006518F7"/>
    <w:rsid w:val="006523E9"/>
    <w:rsid w:val="0065634D"/>
    <w:rsid w:val="0065793C"/>
    <w:rsid w:val="00664088"/>
    <w:rsid w:val="00664FA4"/>
    <w:rsid w:val="006653ED"/>
    <w:rsid w:val="00666E17"/>
    <w:rsid w:val="00670BBF"/>
    <w:rsid w:val="00675977"/>
    <w:rsid w:val="006769A7"/>
    <w:rsid w:val="0067770D"/>
    <w:rsid w:val="00681298"/>
    <w:rsid w:val="006825A8"/>
    <w:rsid w:val="00682C1A"/>
    <w:rsid w:val="00682E59"/>
    <w:rsid w:val="006836B9"/>
    <w:rsid w:val="00684A2F"/>
    <w:rsid w:val="00684EA0"/>
    <w:rsid w:val="00687E0C"/>
    <w:rsid w:val="00692CB9"/>
    <w:rsid w:val="00695B66"/>
    <w:rsid w:val="006A0B80"/>
    <w:rsid w:val="006A23A5"/>
    <w:rsid w:val="006A396F"/>
    <w:rsid w:val="006A3B52"/>
    <w:rsid w:val="006A436F"/>
    <w:rsid w:val="006A4A18"/>
    <w:rsid w:val="006A6A89"/>
    <w:rsid w:val="006B3B43"/>
    <w:rsid w:val="006C3308"/>
    <w:rsid w:val="006C4891"/>
    <w:rsid w:val="006C495C"/>
    <w:rsid w:val="006C6965"/>
    <w:rsid w:val="006D0CB2"/>
    <w:rsid w:val="006D1E01"/>
    <w:rsid w:val="006D36CB"/>
    <w:rsid w:val="006D55B5"/>
    <w:rsid w:val="006D5939"/>
    <w:rsid w:val="006D5D9B"/>
    <w:rsid w:val="006E4405"/>
    <w:rsid w:val="006E546A"/>
    <w:rsid w:val="006E670C"/>
    <w:rsid w:val="006E6FDF"/>
    <w:rsid w:val="006F12C5"/>
    <w:rsid w:val="006F3FD0"/>
    <w:rsid w:val="006F492D"/>
    <w:rsid w:val="006F4DBC"/>
    <w:rsid w:val="006F6423"/>
    <w:rsid w:val="006F659D"/>
    <w:rsid w:val="007013F0"/>
    <w:rsid w:val="00702D3C"/>
    <w:rsid w:val="00711FDD"/>
    <w:rsid w:val="00713B2C"/>
    <w:rsid w:val="00715DA3"/>
    <w:rsid w:val="00720BF0"/>
    <w:rsid w:val="007236CF"/>
    <w:rsid w:val="0072739C"/>
    <w:rsid w:val="007313E6"/>
    <w:rsid w:val="00731B84"/>
    <w:rsid w:val="00732873"/>
    <w:rsid w:val="007365FA"/>
    <w:rsid w:val="007437E8"/>
    <w:rsid w:val="00744F3C"/>
    <w:rsid w:val="0074591A"/>
    <w:rsid w:val="00747F77"/>
    <w:rsid w:val="00750E72"/>
    <w:rsid w:val="00751055"/>
    <w:rsid w:val="00751CFF"/>
    <w:rsid w:val="00753ACC"/>
    <w:rsid w:val="00754D5C"/>
    <w:rsid w:val="007618A5"/>
    <w:rsid w:val="00761CF5"/>
    <w:rsid w:val="00762372"/>
    <w:rsid w:val="00762A10"/>
    <w:rsid w:val="007655AF"/>
    <w:rsid w:val="00765A05"/>
    <w:rsid w:val="00767D14"/>
    <w:rsid w:val="00770789"/>
    <w:rsid w:val="007764A5"/>
    <w:rsid w:val="007778D2"/>
    <w:rsid w:val="00777AB6"/>
    <w:rsid w:val="007818D5"/>
    <w:rsid w:val="00781915"/>
    <w:rsid w:val="00782FF0"/>
    <w:rsid w:val="00783D21"/>
    <w:rsid w:val="00783D3A"/>
    <w:rsid w:val="00783E05"/>
    <w:rsid w:val="007854A1"/>
    <w:rsid w:val="007863D6"/>
    <w:rsid w:val="00787BC2"/>
    <w:rsid w:val="0079204F"/>
    <w:rsid w:val="00792B79"/>
    <w:rsid w:val="00792F75"/>
    <w:rsid w:val="0079329B"/>
    <w:rsid w:val="00793CBD"/>
    <w:rsid w:val="00796CBE"/>
    <w:rsid w:val="00797B80"/>
    <w:rsid w:val="007A303C"/>
    <w:rsid w:val="007A4FB3"/>
    <w:rsid w:val="007A62B5"/>
    <w:rsid w:val="007A7FD3"/>
    <w:rsid w:val="007B0FC6"/>
    <w:rsid w:val="007B26C9"/>
    <w:rsid w:val="007B3C0F"/>
    <w:rsid w:val="007B79A8"/>
    <w:rsid w:val="007B7D42"/>
    <w:rsid w:val="007C17C5"/>
    <w:rsid w:val="007C484D"/>
    <w:rsid w:val="007C5880"/>
    <w:rsid w:val="007C6475"/>
    <w:rsid w:val="007C736D"/>
    <w:rsid w:val="007C7A0E"/>
    <w:rsid w:val="007D0727"/>
    <w:rsid w:val="007D1B9B"/>
    <w:rsid w:val="007D1DA8"/>
    <w:rsid w:val="007D1E04"/>
    <w:rsid w:val="007D36DF"/>
    <w:rsid w:val="007D374E"/>
    <w:rsid w:val="007D6CA4"/>
    <w:rsid w:val="007D6CB5"/>
    <w:rsid w:val="007D78B6"/>
    <w:rsid w:val="007E57BA"/>
    <w:rsid w:val="007E7D98"/>
    <w:rsid w:val="007F0A35"/>
    <w:rsid w:val="007F0AA7"/>
    <w:rsid w:val="007F4D49"/>
    <w:rsid w:val="00800415"/>
    <w:rsid w:val="00804396"/>
    <w:rsid w:val="00804C5E"/>
    <w:rsid w:val="008078F4"/>
    <w:rsid w:val="008101B0"/>
    <w:rsid w:val="00813BE6"/>
    <w:rsid w:val="00816E2E"/>
    <w:rsid w:val="008214C3"/>
    <w:rsid w:val="00823063"/>
    <w:rsid w:val="0082412F"/>
    <w:rsid w:val="008253B0"/>
    <w:rsid w:val="0082706A"/>
    <w:rsid w:val="008276AB"/>
    <w:rsid w:val="00833495"/>
    <w:rsid w:val="008345F2"/>
    <w:rsid w:val="00835470"/>
    <w:rsid w:val="008363B1"/>
    <w:rsid w:val="00837106"/>
    <w:rsid w:val="008413DB"/>
    <w:rsid w:val="00842D4D"/>
    <w:rsid w:val="0084404E"/>
    <w:rsid w:val="0084585D"/>
    <w:rsid w:val="00851621"/>
    <w:rsid w:val="0085431B"/>
    <w:rsid w:val="00854555"/>
    <w:rsid w:val="00854677"/>
    <w:rsid w:val="008579D7"/>
    <w:rsid w:val="00857BF9"/>
    <w:rsid w:val="008605D1"/>
    <w:rsid w:val="0086112A"/>
    <w:rsid w:val="00861A64"/>
    <w:rsid w:val="00861FF6"/>
    <w:rsid w:val="00867B57"/>
    <w:rsid w:val="0087106E"/>
    <w:rsid w:val="00875F78"/>
    <w:rsid w:val="00876850"/>
    <w:rsid w:val="0088191A"/>
    <w:rsid w:val="00884067"/>
    <w:rsid w:val="00885261"/>
    <w:rsid w:val="008866AB"/>
    <w:rsid w:val="00886DD1"/>
    <w:rsid w:val="008873C6"/>
    <w:rsid w:val="00887AFD"/>
    <w:rsid w:val="00890180"/>
    <w:rsid w:val="008917B2"/>
    <w:rsid w:val="008930CA"/>
    <w:rsid w:val="0089650B"/>
    <w:rsid w:val="008A2452"/>
    <w:rsid w:val="008A33DD"/>
    <w:rsid w:val="008A350B"/>
    <w:rsid w:val="008A4E8D"/>
    <w:rsid w:val="008B1DB9"/>
    <w:rsid w:val="008B4CCC"/>
    <w:rsid w:val="008B5633"/>
    <w:rsid w:val="008C2901"/>
    <w:rsid w:val="008D22BF"/>
    <w:rsid w:val="008D4050"/>
    <w:rsid w:val="008D4F76"/>
    <w:rsid w:val="008D6AB4"/>
    <w:rsid w:val="008E33AB"/>
    <w:rsid w:val="008E6470"/>
    <w:rsid w:val="008E6CD4"/>
    <w:rsid w:val="008F0E86"/>
    <w:rsid w:val="008F1259"/>
    <w:rsid w:val="008F47A0"/>
    <w:rsid w:val="008F52BB"/>
    <w:rsid w:val="008F77DB"/>
    <w:rsid w:val="008F7D2F"/>
    <w:rsid w:val="00903702"/>
    <w:rsid w:val="009129AC"/>
    <w:rsid w:val="00913053"/>
    <w:rsid w:val="009141FA"/>
    <w:rsid w:val="009149E4"/>
    <w:rsid w:val="009221A7"/>
    <w:rsid w:val="009265A8"/>
    <w:rsid w:val="009267A5"/>
    <w:rsid w:val="00932A6A"/>
    <w:rsid w:val="0093305B"/>
    <w:rsid w:val="00933809"/>
    <w:rsid w:val="00937CAF"/>
    <w:rsid w:val="00947EC8"/>
    <w:rsid w:val="009504B3"/>
    <w:rsid w:val="00953299"/>
    <w:rsid w:val="00954AD1"/>
    <w:rsid w:val="009561F4"/>
    <w:rsid w:val="00956CB3"/>
    <w:rsid w:val="009572CC"/>
    <w:rsid w:val="009575BA"/>
    <w:rsid w:val="00961A7C"/>
    <w:rsid w:val="00962085"/>
    <w:rsid w:val="00962FE8"/>
    <w:rsid w:val="0096510C"/>
    <w:rsid w:val="00970348"/>
    <w:rsid w:val="00971768"/>
    <w:rsid w:val="00973F97"/>
    <w:rsid w:val="0097452B"/>
    <w:rsid w:val="0097622F"/>
    <w:rsid w:val="00977850"/>
    <w:rsid w:val="009835FD"/>
    <w:rsid w:val="009858D5"/>
    <w:rsid w:val="0099064E"/>
    <w:rsid w:val="009913B5"/>
    <w:rsid w:val="00991EB9"/>
    <w:rsid w:val="009935AF"/>
    <w:rsid w:val="00995914"/>
    <w:rsid w:val="00995C2B"/>
    <w:rsid w:val="009968A3"/>
    <w:rsid w:val="00997B00"/>
    <w:rsid w:val="009A2071"/>
    <w:rsid w:val="009A400E"/>
    <w:rsid w:val="009B0A94"/>
    <w:rsid w:val="009B0F8C"/>
    <w:rsid w:val="009B33F8"/>
    <w:rsid w:val="009B35CC"/>
    <w:rsid w:val="009C0B80"/>
    <w:rsid w:val="009C2AB8"/>
    <w:rsid w:val="009D0437"/>
    <w:rsid w:val="009D1075"/>
    <w:rsid w:val="009D1DA3"/>
    <w:rsid w:val="009D1F31"/>
    <w:rsid w:val="009D223B"/>
    <w:rsid w:val="009D4366"/>
    <w:rsid w:val="009E12CD"/>
    <w:rsid w:val="009E1F96"/>
    <w:rsid w:val="009E6203"/>
    <w:rsid w:val="009F1136"/>
    <w:rsid w:val="009F3B0B"/>
    <w:rsid w:val="009F3D1F"/>
    <w:rsid w:val="009F4E8E"/>
    <w:rsid w:val="009F566E"/>
    <w:rsid w:val="009F7764"/>
    <w:rsid w:val="00A0433E"/>
    <w:rsid w:val="00A0577B"/>
    <w:rsid w:val="00A0595A"/>
    <w:rsid w:val="00A11C61"/>
    <w:rsid w:val="00A1505A"/>
    <w:rsid w:val="00A16C05"/>
    <w:rsid w:val="00A20404"/>
    <w:rsid w:val="00A230D8"/>
    <w:rsid w:val="00A23B22"/>
    <w:rsid w:val="00A2738D"/>
    <w:rsid w:val="00A31550"/>
    <w:rsid w:val="00A35B55"/>
    <w:rsid w:val="00A4375D"/>
    <w:rsid w:val="00A45074"/>
    <w:rsid w:val="00A47B5B"/>
    <w:rsid w:val="00A5035E"/>
    <w:rsid w:val="00A53E79"/>
    <w:rsid w:val="00A573E9"/>
    <w:rsid w:val="00A635FB"/>
    <w:rsid w:val="00A66D87"/>
    <w:rsid w:val="00A671E1"/>
    <w:rsid w:val="00A677D5"/>
    <w:rsid w:val="00A74E5B"/>
    <w:rsid w:val="00A77031"/>
    <w:rsid w:val="00A77241"/>
    <w:rsid w:val="00A81D4A"/>
    <w:rsid w:val="00A82850"/>
    <w:rsid w:val="00A874AD"/>
    <w:rsid w:val="00A8797D"/>
    <w:rsid w:val="00A91197"/>
    <w:rsid w:val="00A92B09"/>
    <w:rsid w:val="00A93369"/>
    <w:rsid w:val="00A93B61"/>
    <w:rsid w:val="00A94E1F"/>
    <w:rsid w:val="00A969B6"/>
    <w:rsid w:val="00AA6226"/>
    <w:rsid w:val="00AA7C4B"/>
    <w:rsid w:val="00AB352C"/>
    <w:rsid w:val="00AB4976"/>
    <w:rsid w:val="00AB4C71"/>
    <w:rsid w:val="00AB4C85"/>
    <w:rsid w:val="00AB534E"/>
    <w:rsid w:val="00AB58B6"/>
    <w:rsid w:val="00AB6721"/>
    <w:rsid w:val="00AC06A0"/>
    <w:rsid w:val="00AC0DAB"/>
    <w:rsid w:val="00AC13CE"/>
    <w:rsid w:val="00AC2AC2"/>
    <w:rsid w:val="00AC4C57"/>
    <w:rsid w:val="00AC5A49"/>
    <w:rsid w:val="00AC7AA5"/>
    <w:rsid w:val="00AD23C4"/>
    <w:rsid w:val="00AD2734"/>
    <w:rsid w:val="00AD31CF"/>
    <w:rsid w:val="00AD38AF"/>
    <w:rsid w:val="00AD3A5C"/>
    <w:rsid w:val="00AD4F0A"/>
    <w:rsid w:val="00AD6F97"/>
    <w:rsid w:val="00AD7DCD"/>
    <w:rsid w:val="00AE118D"/>
    <w:rsid w:val="00AE2E15"/>
    <w:rsid w:val="00AE6672"/>
    <w:rsid w:val="00AF0AD6"/>
    <w:rsid w:val="00AF495D"/>
    <w:rsid w:val="00B036E2"/>
    <w:rsid w:val="00B03852"/>
    <w:rsid w:val="00B04E6D"/>
    <w:rsid w:val="00B06164"/>
    <w:rsid w:val="00B0785F"/>
    <w:rsid w:val="00B11CE8"/>
    <w:rsid w:val="00B1358D"/>
    <w:rsid w:val="00B16A5E"/>
    <w:rsid w:val="00B20D98"/>
    <w:rsid w:val="00B21305"/>
    <w:rsid w:val="00B21A01"/>
    <w:rsid w:val="00B23CF0"/>
    <w:rsid w:val="00B24CD7"/>
    <w:rsid w:val="00B250A3"/>
    <w:rsid w:val="00B27C5D"/>
    <w:rsid w:val="00B30BF9"/>
    <w:rsid w:val="00B34240"/>
    <w:rsid w:val="00B348ED"/>
    <w:rsid w:val="00B3493B"/>
    <w:rsid w:val="00B36D88"/>
    <w:rsid w:val="00B418FA"/>
    <w:rsid w:val="00B41A43"/>
    <w:rsid w:val="00B42893"/>
    <w:rsid w:val="00B4726F"/>
    <w:rsid w:val="00B50ADE"/>
    <w:rsid w:val="00B50C8F"/>
    <w:rsid w:val="00B51DFC"/>
    <w:rsid w:val="00B52F5F"/>
    <w:rsid w:val="00B539EB"/>
    <w:rsid w:val="00B53B55"/>
    <w:rsid w:val="00B540B9"/>
    <w:rsid w:val="00B5588E"/>
    <w:rsid w:val="00B55EC0"/>
    <w:rsid w:val="00B607AD"/>
    <w:rsid w:val="00B70E89"/>
    <w:rsid w:val="00B7351B"/>
    <w:rsid w:val="00B74A5C"/>
    <w:rsid w:val="00B74E55"/>
    <w:rsid w:val="00B767D1"/>
    <w:rsid w:val="00B85527"/>
    <w:rsid w:val="00B91209"/>
    <w:rsid w:val="00B91831"/>
    <w:rsid w:val="00B93D26"/>
    <w:rsid w:val="00B958AD"/>
    <w:rsid w:val="00B96C74"/>
    <w:rsid w:val="00B96FCD"/>
    <w:rsid w:val="00B97301"/>
    <w:rsid w:val="00BA57F0"/>
    <w:rsid w:val="00BA6396"/>
    <w:rsid w:val="00BA67DF"/>
    <w:rsid w:val="00BB19FF"/>
    <w:rsid w:val="00BB476C"/>
    <w:rsid w:val="00BB5B2D"/>
    <w:rsid w:val="00BB5E1A"/>
    <w:rsid w:val="00BC2392"/>
    <w:rsid w:val="00BC620D"/>
    <w:rsid w:val="00BC6DA7"/>
    <w:rsid w:val="00BD0B70"/>
    <w:rsid w:val="00BD3224"/>
    <w:rsid w:val="00BD4E11"/>
    <w:rsid w:val="00BD5C18"/>
    <w:rsid w:val="00BE06E4"/>
    <w:rsid w:val="00BE23C8"/>
    <w:rsid w:val="00BE2D60"/>
    <w:rsid w:val="00BE3B69"/>
    <w:rsid w:val="00BE532C"/>
    <w:rsid w:val="00BF0E0D"/>
    <w:rsid w:val="00BF14B1"/>
    <w:rsid w:val="00BF3A75"/>
    <w:rsid w:val="00BF4E1A"/>
    <w:rsid w:val="00C01ACC"/>
    <w:rsid w:val="00C047C5"/>
    <w:rsid w:val="00C116CD"/>
    <w:rsid w:val="00C12ACC"/>
    <w:rsid w:val="00C1421C"/>
    <w:rsid w:val="00C14228"/>
    <w:rsid w:val="00C14B9C"/>
    <w:rsid w:val="00C1716D"/>
    <w:rsid w:val="00C2751E"/>
    <w:rsid w:val="00C30EBE"/>
    <w:rsid w:val="00C33CCF"/>
    <w:rsid w:val="00C44EE0"/>
    <w:rsid w:val="00C44F18"/>
    <w:rsid w:val="00C45255"/>
    <w:rsid w:val="00C501AB"/>
    <w:rsid w:val="00C51831"/>
    <w:rsid w:val="00C5254B"/>
    <w:rsid w:val="00C527F4"/>
    <w:rsid w:val="00C54A1B"/>
    <w:rsid w:val="00C55276"/>
    <w:rsid w:val="00C62421"/>
    <w:rsid w:val="00C63503"/>
    <w:rsid w:val="00C650E3"/>
    <w:rsid w:val="00C66617"/>
    <w:rsid w:val="00C669F5"/>
    <w:rsid w:val="00C70E33"/>
    <w:rsid w:val="00C73408"/>
    <w:rsid w:val="00C7357D"/>
    <w:rsid w:val="00C73B81"/>
    <w:rsid w:val="00C751F2"/>
    <w:rsid w:val="00C83959"/>
    <w:rsid w:val="00C83BC8"/>
    <w:rsid w:val="00C844CE"/>
    <w:rsid w:val="00C854AF"/>
    <w:rsid w:val="00C877CA"/>
    <w:rsid w:val="00C9000B"/>
    <w:rsid w:val="00CA28F9"/>
    <w:rsid w:val="00CA4D14"/>
    <w:rsid w:val="00CA6965"/>
    <w:rsid w:val="00CA78CE"/>
    <w:rsid w:val="00CB13BC"/>
    <w:rsid w:val="00CB43D5"/>
    <w:rsid w:val="00CB5D50"/>
    <w:rsid w:val="00CB74C3"/>
    <w:rsid w:val="00CC6165"/>
    <w:rsid w:val="00CC7BC0"/>
    <w:rsid w:val="00CD3922"/>
    <w:rsid w:val="00CD6FD7"/>
    <w:rsid w:val="00CD71FF"/>
    <w:rsid w:val="00CE45B1"/>
    <w:rsid w:val="00CE5352"/>
    <w:rsid w:val="00CE7722"/>
    <w:rsid w:val="00CF0CC9"/>
    <w:rsid w:val="00CF11A2"/>
    <w:rsid w:val="00CF1245"/>
    <w:rsid w:val="00CF2D0B"/>
    <w:rsid w:val="00CF4128"/>
    <w:rsid w:val="00CF754D"/>
    <w:rsid w:val="00D03130"/>
    <w:rsid w:val="00D03FCD"/>
    <w:rsid w:val="00D03FE0"/>
    <w:rsid w:val="00D051E5"/>
    <w:rsid w:val="00D0547B"/>
    <w:rsid w:val="00D06627"/>
    <w:rsid w:val="00D06B31"/>
    <w:rsid w:val="00D1099E"/>
    <w:rsid w:val="00D14EB3"/>
    <w:rsid w:val="00D1653A"/>
    <w:rsid w:val="00D16AF8"/>
    <w:rsid w:val="00D21C15"/>
    <w:rsid w:val="00D2247B"/>
    <w:rsid w:val="00D23243"/>
    <w:rsid w:val="00D23E68"/>
    <w:rsid w:val="00D252D8"/>
    <w:rsid w:val="00D27BB2"/>
    <w:rsid w:val="00D30616"/>
    <w:rsid w:val="00D3119F"/>
    <w:rsid w:val="00D34073"/>
    <w:rsid w:val="00D35750"/>
    <w:rsid w:val="00D35A95"/>
    <w:rsid w:val="00D404D1"/>
    <w:rsid w:val="00D43C98"/>
    <w:rsid w:val="00D45D13"/>
    <w:rsid w:val="00D471E0"/>
    <w:rsid w:val="00D53D29"/>
    <w:rsid w:val="00D54FB2"/>
    <w:rsid w:val="00D66775"/>
    <w:rsid w:val="00D671AF"/>
    <w:rsid w:val="00D67FF7"/>
    <w:rsid w:val="00D71F54"/>
    <w:rsid w:val="00D74850"/>
    <w:rsid w:val="00D76C7B"/>
    <w:rsid w:val="00D77A52"/>
    <w:rsid w:val="00D81323"/>
    <w:rsid w:val="00D823F8"/>
    <w:rsid w:val="00D83E23"/>
    <w:rsid w:val="00D852FC"/>
    <w:rsid w:val="00D91090"/>
    <w:rsid w:val="00D917C1"/>
    <w:rsid w:val="00D95817"/>
    <w:rsid w:val="00D96021"/>
    <w:rsid w:val="00D96517"/>
    <w:rsid w:val="00DA2616"/>
    <w:rsid w:val="00DA34F9"/>
    <w:rsid w:val="00DA3821"/>
    <w:rsid w:val="00DA440D"/>
    <w:rsid w:val="00DA4B48"/>
    <w:rsid w:val="00DA4FFE"/>
    <w:rsid w:val="00DB1D1F"/>
    <w:rsid w:val="00DB1E6A"/>
    <w:rsid w:val="00DB3019"/>
    <w:rsid w:val="00DB4D5B"/>
    <w:rsid w:val="00DB5809"/>
    <w:rsid w:val="00DB599A"/>
    <w:rsid w:val="00DB662C"/>
    <w:rsid w:val="00DC1AA2"/>
    <w:rsid w:val="00DC7187"/>
    <w:rsid w:val="00DC76E0"/>
    <w:rsid w:val="00DC78A9"/>
    <w:rsid w:val="00DD0FFA"/>
    <w:rsid w:val="00DD27DA"/>
    <w:rsid w:val="00DD2F36"/>
    <w:rsid w:val="00DD5CE6"/>
    <w:rsid w:val="00DD73AF"/>
    <w:rsid w:val="00DD76EF"/>
    <w:rsid w:val="00DE6EE5"/>
    <w:rsid w:val="00DF2B2A"/>
    <w:rsid w:val="00DF3F42"/>
    <w:rsid w:val="00DF5371"/>
    <w:rsid w:val="00DF57AD"/>
    <w:rsid w:val="00E0190A"/>
    <w:rsid w:val="00E01DF9"/>
    <w:rsid w:val="00E022BC"/>
    <w:rsid w:val="00E035DA"/>
    <w:rsid w:val="00E06C37"/>
    <w:rsid w:val="00E11B60"/>
    <w:rsid w:val="00E12750"/>
    <w:rsid w:val="00E14DB5"/>
    <w:rsid w:val="00E15156"/>
    <w:rsid w:val="00E20F18"/>
    <w:rsid w:val="00E21EFF"/>
    <w:rsid w:val="00E224B2"/>
    <w:rsid w:val="00E25C36"/>
    <w:rsid w:val="00E2792F"/>
    <w:rsid w:val="00E279A2"/>
    <w:rsid w:val="00E27B44"/>
    <w:rsid w:val="00E30CA8"/>
    <w:rsid w:val="00E31CD8"/>
    <w:rsid w:val="00E350C3"/>
    <w:rsid w:val="00E36263"/>
    <w:rsid w:val="00E3696D"/>
    <w:rsid w:val="00E41F3D"/>
    <w:rsid w:val="00E43F50"/>
    <w:rsid w:val="00E46054"/>
    <w:rsid w:val="00E46F1A"/>
    <w:rsid w:val="00E47C5E"/>
    <w:rsid w:val="00E50865"/>
    <w:rsid w:val="00E50FA3"/>
    <w:rsid w:val="00E51A57"/>
    <w:rsid w:val="00E5350D"/>
    <w:rsid w:val="00E536B3"/>
    <w:rsid w:val="00E61A1E"/>
    <w:rsid w:val="00E61D97"/>
    <w:rsid w:val="00E620E1"/>
    <w:rsid w:val="00E629B3"/>
    <w:rsid w:val="00E65046"/>
    <w:rsid w:val="00E65057"/>
    <w:rsid w:val="00E66EA4"/>
    <w:rsid w:val="00E6741D"/>
    <w:rsid w:val="00E70504"/>
    <w:rsid w:val="00E712A0"/>
    <w:rsid w:val="00E721D3"/>
    <w:rsid w:val="00E723E7"/>
    <w:rsid w:val="00E73B3B"/>
    <w:rsid w:val="00E74C33"/>
    <w:rsid w:val="00E76F32"/>
    <w:rsid w:val="00E773CE"/>
    <w:rsid w:val="00E80326"/>
    <w:rsid w:val="00E840A0"/>
    <w:rsid w:val="00E85FF6"/>
    <w:rsid w:val="00E86062"/>
    <w:rsid w:val="00E91C6A"/>
    <w:rsid w:val="00E93104"/>
    <w:rsid w:val="00E9492D"/>
    <w:rsid w:val="00E95772"/>
    <w:rsid w:val="00EA2FFC"/>
    <w:rsid w:val="00EB129B"/>
    <w:rsid w:val="00EB1E30"/>
    <w:rsid w:val="00EB4504"/>
    <w:rsid w:val="00EB4789"/>
    <w:rsid w:val="00EB7858"/>
    <w:rsid w:val="00EB7E9F"/>
    <w:rsid w:val="00EC0E16"/>
    <w:rsid w:val="00EC2632"/>
    <w:rsid w:val="00EC4FC5"/>
    <w:rsid w:val="00EC5822"/>
    <w:rsid w:val="00EC6BEC"/>
    <w:rsid w:val="00EC7C13"/>
    <w:rsid w:val="00ED1A55"/>
    <w:rsid w:val="00ED693F"/>
    <w:rsid w:val="00ED7712"/>
    <w:rsid w:val="00ED7F36"/>
    <w:rsid w:val="00EE12D2"/>
    <w:rsid w:val="00EE4928"/>
    <w:rsid w:val="00EF1877"/>
    <w:rsid w:val="00EF30C6"/>
    <w:rsid w:val="00F012D2"/>
    <w:rsid w:val="00F01A02"/>
    <w:rsid w:val="00F02250"/>
    <w:rsid w:val="00F0252D"/>
    <w:rsid w:val="00F0409A"/>
    <w:rsid w:val="00F04818"/>
    <w:rsid w:val="00F0496A"/>
    <w:rsid w:val="00F11E63"/>
    <w:rsid w:val="00F13BA2"/>
    <w:rsid w:val="00F15E52"/>
    <w:rsid w:val="00F17E8C"/>
    <w:rsid w:val="00F22C60"/>
    <w:rsid w:val="00F2324E"/>
    <w:rsid w:val="00F23325"/>
    <w:rsid w:val="00F23B19"/>
    <w:rsid w:val="00F27533"/>
    <w:rsid w:val="00F302E6"/>
    <w:rsid w:val="00F3050E"/>
    <w:rsid w:val="00F307C6"/>
    <w:rsid w:val="00F3081A"/>
    <w:rsid w:val="00F361D9"/>
    <w:rsid w:val="00F36FA1"/>
    <w:rsid w:val="00F3700E"/>
    <w:rsid w:val="00F405D1"/>
    <w:rsid w:val="00F42248"/>
    <w:rsid w:val="00F43564"/>
    <w:rsid w:val="00F50B12"/>
    <w:rsid w:val="00F54A9F"/>
    <w:rsid w:val="00F55829"/>
    <w:rsid w:val="00F559DB"/>
    <w:rsid w:val="00F5611C"/>
    <w:rsid w:val="00F60CD0"/>
    <w:rsid w:val="00F61202"/>
    <w:rsid w:val="00F616F1"/>
    <w:rsid w:val="00F641B3"/>
    <w:rsid w:val="00F655D2"/>
    <w:rsid w:val="00F65B56"/>
    <w:rsid w:val="00F66C53"/>
    <w:rsid w:val="00F67E1C"/>
    <w:rsid w:val="00F80A23"/>
    <w:rsid w:val="00F83911"/>
    <w:rsid w:val="00F86BF2"/>
    <w:rsid w:val="00F86F49"/>
    <w:rsid w:val="00F9060B"/>
    <w:rsid w:val="00F91BA0"/>
    <w:rsid w:val="00F93A47"/>
    <w:rsid w:val="00F97360"/>
    <w:rsid w:val="00FA4865"/>
    <w:rsid w:val="00FA5298"/>
    <w:rsid w:val="00FA5D41"/>
    <w:rsid w:val="00FA60A0"/>
    <w:rsid w:val="00FB065F"/>
    <w:rsid w:val="00FB1D7E"/>
    <w:rsid w:val="00FB294F"/>
    <w:rsid w:val="00FB3B44"/>
    <w:rsid w:val="00FB4089"/>
    <w:rsid w:val="00FB5BB4"/>
    <w:rsid w:val="00FC20C2"/>
    <w:rsid w:val="00FC2C56"/>
    <w:rsid w:val="00FC3546"/>
    <w:rsid w:val="00FC5581"/>
    <w:rsid w:val="00FC5A45"/>
    <w:rsid w:val="00FC74F1"/>
    <w:rsid w:val="00FD081C"/>
    <w:rsid w:val="00FD6F4C"/>
    <w:rsid w:val="00FE0090"/>
    <w:rsid w:val="00FE152B"/>
    <w:rsid w:val="00FE352E"/>
    <w:rsid w:val="00FE45E2"/>
    <w:rsid w:val="00FE6497"/>
    <w:rsid w:val="00FF013B"/>
    <w:rsid w:val="00FF1661"/>
    <w:rsid w:val="00FF2DCE"/>
    <w:rsid w:val="00FF3FE2"/>
    <w:rsid w:val="00FF44A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492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C288A"/>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eastAsia="en-US"/>
    </w:rPr>
  </w:style>
  <w:style w:type="paragraph" w:styleId="2">
    <w:name w:val="heading 2"/>
    <w:basedOn w:val="a"/>
    <w:next w:val="a"/>
    <w:link w:val="20"/>
    <w:uiPriority w:val="9"/>
    <w:qFormat/>
    <w:rsid w:val="009D223B"/>
    <w:pPr>
      <w:keepNext/>
      <w:ind w:firstLine="900"/>
      <w:jc w:val="both"/>
      <w:outlineLvl w:val="1"/>
    </w:pPr>
    <w:rPr>
      <w:b/>
      <w:bCs/>
      <w:sz w:val="28"/>
    </w:rPr>
  </w:style>
  <w:style w:type="paragraph" w:styleId="3">
    <w:name w:val="heading 3"/>
    <w:basedOn w:val="a"/>
    <w:next w:val="a"/>
    <w:link w:val="30"/>
    <w:uiPriority w:val="9"/>
    <w:unhideWhenUsed/>
    <w:qFormat/>
    <w:rsid w:val="009D223B"/>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3C288A"/>
    <w:pPr>
      <w:keepNext/>
      <w:keepLines/>
      <w:spacing w:before="200" w:line="276" w:lineRule="auto"/>
      <w:outlineLvl w:val="3"/>
    </w:pPr>
    <w:rPr>
      <w:rFonts w:asciiTheme="majorHAnsi" w:eastAsiaTheme="majorEastAsia" w:hAnsiTheme="majorHAnsi" w:cstheme="majorBidi"/>
      <w:b/>
      <w:bCs/>
      <w:i/>
      <w:iCs/>
      <w:color w:val="4F81BD" w:themeColor="accent1"/>
      <w:sz w:val="22"/>
      <w:szCs w:val="22"/>
      <w:lang w:eastAsia="en-US"/>
    </w:rPr>
  </w:style>
  <w:style w:type="paragraph" w:styleId="6">
    <w:name w:val="heading 6"/>
    <w:basedOn w:val="a"/>
    <w:next w:val="a"/>
    <w:link w:val="60"/>
    <w:uiPriority w:val="9"/>
    <w:semiHidden/>
    <w:unhideWhenUsed/>
    <w:qFormat/>
    <w:rsid w:val="009D223B"/>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9D223B"/>
    <w:rPr>
      <w:rFonts w:ascii="Times New Roman" w:eastAsia="Times New Roman" w:hAnsi="Times New Roman" w:cs="Times New Roman"/>
      <w:b/>
      <w:bCs/>
      <w:sz w:val="28"/>
      <w:szCs w:val="24"/>
      <w:lang w:eastAsia="ru-RU"/>
    </w:rPr>
  </w:style>
  <w:style w:type="character" w:customStyle="1" w:styleId="30">
    <w:name w:val="Заголовок 3 Знак"/>
    <w:basedOn w:val="a0"/>
    <w:link w:val="3"/>
    <w:uiPriority w:val="9"/>
    <w:rsid w:val="009D223B"/>
    <w:rPr>
      <w:rFonts w:asciiTheme="majorHAnsi" w:eastAsiaTheme="majorEastAsia" w:hAnsiTheme="majorHAnsi" w:cstheme="majorBidi"/>
      <w:b/>
      <w:bCs/>
      <w:color w:val="4F81BD" w:themeColor="accent1"/>
      <w:sz w:val="24"/>
      <w:szCs w:val="24"/>
      <w:lang w:eastAsia="ru-RU"/>
    </w:rPr>
  </w:style>
  <w:style w:type="character" w:customStyle="1" w:styleId="60">
    <w:name w:val="Заголовок 6 Знак"/>
    <w:basedOn w:val="a0"/>
    <w:link w:val="6"/>
    <w:uiPriority w:val="9"/>
    <w:semiHidden/>
    <w:rsid w:val="009D223B"/>
    <w:rPr>
      <w:rFonts w:asciiTheme="majorHAnsi" w:eastAsiaTheme="majorEastAsia" w:hAnsiTheme="majorHAnsi" w:cstheme="majorBidi"/>
      <w:i/>
      <w:iCs/>
      <w:color w:val="243F60" w:themeColor="accent1" w:themeShade="7F"/>
      <w:sz w:val="24"/>
      <w:szCs w:val="24"/>
      <w:lang w:eastAsia="ru-RU"/>
    </w:rPr>
  </w:style>
  <w:style w:type="paragraph" w:styleId="a3">
    <w:name w:val="No Spacing"/>
    <w:link w:val="a4"/>
    <w:uiPriority w:val="1"/>
    <w:qFormat/>
    <w:rsid w:val="005856C0"/>
    <w:pPr>
      <w:spacing w:after="0" w:line="240" w:lineRule="auto"/>
    </w:pPr>
  </w:style>
  <w:style w:type="character" w:customStyle="1" w:styleId="a4">
    <w:name w:val="Без интервала Знак"/>
    <w:link w:val="a3"/>
    <w:uiPriority w:val="1"/>
    <w:locked/>
    <w:rsid w:val="00F2324E"/>
  </w:style>
  <w:style w:type="paragraph" w:customStyle="1" w:styleId="ConsPlusNonformat">
    <w:name w:val="ConsPlusNonformat"/>
    <w:rsid w:val="005856C0"/>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5">
    <w:name w:val="Balloon Text"/>
    <w:basedOn w:val="a"/>
    <w:link w:val="a6"/>
    <w:uiPriority w:val="99"/>
    <w:semiHidden/>
    <w:unhideWhenUsed/>
    <w:rsid w:val="00EE4928"/>
    <w:rPr>
      <w:rFonts w:ascii="Tahoma" w:hAnsi="Tahoma" w:cs="Tahoma"/>
      <w:sz w:val="16"/>
      <w:szCs w:val="16"/>
    </w:rPr>
  </w:style>
  <w:style w:type="character" w:customStyle="1" w:styleId="a6">
    <w:name w:val="Текст выноски Знак"/>
    <w:basedOn w:val="a0"/>
    <w:link w:val="a5"/>
    <w:uiPriority w:val="99"/>
    <w:semiHidden/>
    <w:rsid w:val="00EE4928"/>
    <w:rPr>
      <w:rFonts w:ascii="Tahoma" w:eastAsia="Times New Roman" w:hAnsi="Tahoma" w:cs="Tahoma"/>
      <w:sz w:val="16"/>
      <w:szCs w:val="16"/>
      <w:lang w:eastAsia="ru-RU"/>
    </w:rPr>
  </w:style>
  <w:style w:type="paragraph" w:styleId="a7">
    <w:name w:val="List Paragraph"/>
    <w:basedOn w:val="a"/>
    <w:qFormat/>
    <w:rsid w:val="00A66D87"/>
    <w:pPr>
      <w:ind w:left="720"/>
      <w:contextualSpacing/>
    </w:pPr>
  </w:style>
  <w:style w:type="paragraph" w:customStyle="1" w:styleId="11">
    <w:name w:val="Стиль1"/>
    <w:basedOn w:val="a"/>
    <w:link w:val="12"/>
    <w:qFormat/>
    <w:rsid w:val="002D4905"/>
    <w:rPr>
      <w:rFonts w:eastAsia="Calibri"/>
      <w:b/>
      <w:sz w:val="28"/>
      <w:szCs w:val="28"/>
      <w:lang w:eastAsia="en-US"/>
    </w:rPr>
  </w:style>
  <w:style w:type="character" w:customStyle="1" w:styleId="12">
    <w:name w:val="Стиль1 Знак"/>
    <w:link w:val="11"/>
    <w:rsid w:val="002D4905"/>
    <w:rPr>
      <w:rFonts w:ascii="Times New Roman" w:eastAsia="Calibri" w:hAnsi="Times New Roman" w:cs="Times New Roman"/>
      <w:b/>
      <w:sz w:val="28"/>
      <w:szCs w:val="28"/>
    </w:rPr>
  </w:style>
  <w:style w:type="table" w:styleId="a8">
    <w:name w:val="Table Grid"/>
    <w:basedOn w:val="a1"/>
    <w:uiPriority w:val="59"/>
    <w:rsid w:val="00C501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Spacing1">
    <w:name w:val="No Spacing1"/>
    <w:link w:val="NoSpacingChar"/>
    <w:rsid w:val="00F2324E"/>
    <w:pPr>
      <w:spacing w:after="0" w:line="240" w:lineRule="auto"/>
    </w:pPr>
    <w:rPr>
      <w:rFonts w:ascii="Calibri" w:eastAsia="Times New Roman" w:hAnsi="Calibri" w:cs="Times New Roman"/>
    </w:rPr>
  </w:style>
  <w:style w:type="character" w:customStyle="1" w:styleId="NoSpacingChar">
    <w:name w:val="No Spacing Char"/>
    <w:link w:val="NoSpacing1"/>
    <w:locked/>
    <w:rsid w:val="00F2324E"/>
    <w:rPr>
      <w:rFonts w:ascii="Calibri" w:eastAsia="Times New Roman" w:hAnsi="Calibri" w:cs="Times New Roman"/>
    </w:rPr>
  </w:style>
  <w:style w:type="paragraph" w:customStyle="1" w:styleId="ConsPlusNormal">
    <w:name w:val="ConsPlusNormal"/>
    <w:link w:val="ConsPlusNormal0"/>
    <w:qFormat/>
    <w:rsid w:val="009D223B"/>
    <w:pPr>
      <w:suppressAutoHyphens/>
      <w:autoSpaceDE w:val="0"/>
      <w:spacing w:after="0" w:line="240" w:lineRule="auto"/>
      <w:ind w:firstLine="720"/>
    </w:pPr>
    <w:rPr>
      <w:rFonts w:ascii="Arial" w:eastAsia="Arial" w:hAnsi="Arial" w:cs="Arial"/>
      <w:kern w:val="1"/>
      <w:lang w:eastAsia="ar-SA"/>
    </w:rPr>
  </w:style>
  <w:style w:type="paragraph" w:customStyle="1" w:styleId="a9">
    <w:name w:val="Абзац списка Знак"/>
    <w:basedOn w:val="a"/>
    <w:rsid w:val="009D223B"/>
    <w:pPr>
      <w:widowControl w:val="0"/>
      <w:suppressAutoHyphens/>
      <w:ind w:left="720"/>
    </w:pPr>
    <w:rPr>
      <w:rFonts w:eastAsia="Lucida Sans Unicode" w:cs="Mangal"/>
      <w:kern w:val="1"/>
      <w:lang w:eastAsia="hi-IN" w:bidi="hi-IN"/>
    </w:rPr>
  </w:style>
  <w:style w:type="paragraph" w:styleId="21">
    <w:name w:val="Body Text Indent 2"/>
    <w:basedOn w:val="a"/>
    <w:link w:val="22"/>
    <w:semiHidden/>
    <w:rsid w:val="009D223B"/>
    <w:pPr>
      <w:ind w:firstLine="900"/>
      <w:jc w:val="both"/>
    </w:pPr>
    <w:rPr>
      <w:b/>
      <w:bCs/>
      <w:sz w:val="28"/>
    </w:rPr>
  </w:style>
  <w:style w:type="character" w:customStyle="1" w:styleId="22">
    <w:name w:val="Основной текст с отступом 2 Знак"/>
    <w:basedOn w:val="a0"/>
    <w:link w:val="21"/>
    <w:semiHidden/>
    <w:rsid w:val="009D223B"/>
    <w:rPr>
      <w:rFonts w:ascii="Times New Roman" w:eastAsia="Times New Roman" w:hAnsi="Times New Roman" w:cs="Times New Roman"/>
      <w:b/>
      <w:bCs/>
      <w:sz w:val="28"/>
      <w:szCs w:val="24"/>
      <w:lang w:eastAsia="ru-RU"/>
    </w:rPr>
  </w:style>
  <w:style w:type="paragraph" w:styleId="aa">
    <w:name w:val="Body Text Indent"/>
    <w:basedOn w:val="a"/>
    <w:link w:val="ab"/>
    <w:uiPriority w:val="99"/>
    <w:semiHidden/>
    <w:unhideWhenUsed/>
    <w:rsid w:val="009D223B"/>
    <w:pPr>
      <w:spacing w:after="120"/>
      <w:ind w:left="283"/>
    </w:pPr>
  </w:style>
  <w:style w:type="character" w:customStyle="1" w:styleId="ab">
    <w:name w:val="Основной текст с отступом Знак"/>
    <w:basedOn w:val="a0"/>
    <w:link w:val="aa"/>
    <w:uiPriority w:val="99"/>
    <w:semiHidden/>
    <w:rsid w:val="009D223B"/>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9D223B"/>
    <w:pPr>
      <w:spacing w:after="120"/>
      <w:ind w:left="283"/>
    </w:pPr>
    <w:rPr>
      <w:sz w:val="16"/>
      <w:szCs w:val="16"/>
    </w:rPr>
  </w:style>
  <w:style w:type="character" w:customStyle="1" w:styleId="32">
    <w:name w:val="Основной текст с отступом 3 Знак"/>
    <w:basedOn w:val="a0"/>
    <w:link w:val="31"/>
    <w:uiPriority w:val="99"/>
    <w:semiHidden/>
    <w:rsid w:val="009D223B"/>
    <w:rPr>
      <w:rFonts w:ascii="Times New Roman" w:eastAsia="Times New Roman" w:hAnsi="Times New Roman" w:cs="Times New Roman"/>
      <w:sz w:val="16"/>
      <w:szCs w:val="16"/>
      <w:lang w:eastAsia="ru-RU"/>
    </w:rPr>
  </w:style>
  <w:style w:type="paragraph" w:customStyle="1" w:styleId="ConsNormal">
    <w:name w:val="ConsNormal"/>
    <w:rsid w:val="009D223B"/>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9D223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Default">
    <w:name w:val="Default"/>
    <w:rsid w:val="00EC0E16"/>
    <w:pPr>
      <w:autoSpaceDE w:val="0"/>
      <w:autoSpaceDN w:val="0"/>
      <w:adjustRightInd w:val="0"/>
      <w:spacing w:after="0" w:line="240" w:lineRule="auto"/>
    </w:pPr>
    <w:rPr>
      <w:rFonts w:ascii="Times New Roman" w:hAnsi="Times New Roman" w:cs="Times New Roman"/>
      <w:color w:val="000000"/>
      <w:sz w:val="24"/>
      <w:szCs w:val="24"/>
    </w:rPr>
  </w:style>
  <w:style w:type="character" w:styleId="ac">
    <w:name w:val="Hyperlink"/>
    <w:basedOn w:val="a0"/>
    <w:uiPriority w:val="99"/>
    <w:unhideWhenUsed/>
    <w:rsid w:val="00116E50"/>
    <w:rPr>
      <w:color w:val="0000FF"/>
      <w:u w:val="single"/>
    </w:rPr>
  </w:style>
  <w:style w:type="character" w:customStyle="1" w:styleId="7">
    <w:name w:val="Основной текст (7)"/>
    <w:basedOn w:val="a0"/>
    <w:rsid w:val="0021708A"/>
    <w:rPr>
      <w:rFonts w:ascii="Times New Roman" w:eastAsia="Times New Roman" w:hAnsi="Times New Roman" w:cs="Times New Roman"/>
      <w:b w:val="0"/>
      <w:bCs w:val="0"/>
      <w:i w:val="0"/>
      <w:iCs w:val="0"/>
      <w:smallCaps w:val="0"/>
      <w:strike w:val="0"/>
      <w:spacing w:val="0"/>
      <w:sz w:val="25"/>
      <w:szCs w:val="25"/>
    </w:rPr>
  </w:style>
  <w:style w:type="paragraph" w:styleId="ad">
    <w:name w:val="header"/>
    <w:basedOn w:val="a"/>
    <w:link w:val="ae"/>
    <w:uiPriority w:val="99"/>
    <w:unhideWhenUsed/>
    <w:rsid w:val="004004BB"/>
    <w:pPr>
      <w:tabs>
        <w:tab w:val="center" w:pos="4677"/>
        <w:tab w:val="right" w:pos="9355"/>
      </w:tabs>
    </w:pPr>
  </w:style>
  <w:style w:type="character" w:customStyle="1" w:styleId="ae">
    <w:name w:val="Верхний колонтитул Знак"/>
    <w:basedOn w:val="a0"/>
    <w:link w:val="ad"/>
    <w:uiPriority w:val="99"/>
    <w:rsid w:val="004004BB"/>
    <w:rPr>
      <w:rFonts w:ascii="Times New Roman" w:eastAsia="Times New Roman" w:hAnsi="Times New Roman" w:cs="Times New Roman"/>
      <w:sz w:val="24"/>
      <w:szCs w:val="24"/>
      <w:lang w:eastAsia="ru-RU"/>
    </w:rPr>
  </w:style>
  <w:style w:type="paragraph" w:styleId="af">
    <w:name w:val="footer"/>
    <w:basedOn w:val="a"/>
    <w:link w:val="af0"/>
    <w:uiPriority w:val="99"/>
    <w:unhideWhenUsed/>
    <w:rsid w:val="004004BB"/>
    <w:pPr>
      <w:tabs>
        <w:tab w:val="center" w:pos="4677"/>
        <w:tab w:val="right" w:pos="9355"/>
      </w:tabs>
    </w:pPr>
  </w:style>
  <w:style w:type="character" w:customStyle="1" w:styleId="af0">
    <w:name w:val="Нижний колонтитул Знак"/>
    <w:basedOn w:val="a0"/>
    <w:link w:val="af"/>
    <w:uiPriority w:val="99"/>
    <w:rsid w:val="004004BB"/>
    <w:rPr>
      <w:rFonts w:ascii="Times New Roman" w:eastAsia="Times New Roman" w:hAnsi="Times New Roman" w:cs="Times New Roman"/>
      <w:sz w:val="24"/>
      <w:szCs w:val="24"/>
      <w:lang w:eastAsia="ru-RU"/>
    </w:rPr>
  </w:style>
  <w:style w:type="paragraph" w:styleId="af1">
    <w:name w:val="Body Text"/>
    <w:basedOn w:val="a"/>
    <w:link w:val="af2"/>
    <w:uiPriority w:val="99"/>
    <w:rsid w:val="008579D7"/>
    <w:pPr>
      <w:spacing w:after="120" w:line="276" w:lineRule="auto"/>
    </w:pPr>
    <w:rPr>
      <w:rFonts w:ascii="Calibri" w:eastAsia="Calibri" w:hAnsi="Calibri"/>
      <w:sz w:val="22"/>
      <w:szCs w:val="22"/>
      <w:lang w:eastAsia="en-US"/>
    </w:rPr>
  </w:style>
  <w:style w:type="character" w:customStyle="1" w:styleId="af2">
    <w:name w:val="Основной текст Знак"/>
    <w:basedOn w:val="a0"/>
    <w:link w:val="af1"/>
    <w:uiPriority w:val="99"/>
    <w:rsid w:val="008579D7"/>
    <w:rPr>
      <w:rFonts w:ascii="Calibri" w:eastAsia="Calibri" w:hAnsi="Calibri" w:cs="Times New Roman"/>
    </w:rPr>
  </w:style>
  <w:style w:type="paragraph" w:styleId="af3">
    <w:name w:val="Normal (Web)"/>
    <w:aliases w:val="Обычный (Web),Обычный (веб)11,Обычный (веб) Знак3,Обычный (веб)1 Знак,Обычный (веб) Знак Знак1,Обычный (веб) Знак1 Знак1,Обычный (веб) Знак Знак Знак,Обычный (веб)11 Знак,Обычный (Web)1 Знак,Обычный (Web) Знак Знак Знак Знак,Знак Зна"/>
    <w:basedOn w:val="a"/>
    <w:link w:val="af4"/>
    <w:uiPriority w:val="99"/>
    <w:unhideWhenUsed/>
    <w:qFormat/>
    <w:rsid w:val="004A3656"/>
    <w:pPr>
      <w:spacing w:before="100" w:beforeAutospacing="1" w:after="100" w:afterAutospacing="1"/>
    </w:pPr>
  </w:style>
  <w:style w:type="character" w:customStyle="1" w:styleId="af4">
    <w:name w:val="Обычный (веб) Знак"/>
    <w:aliases w:val="Обычный (Web) Знак,Обычный (веб)11 Знак1,Обычный (веб) Знак3 Знак,Обычный (веб)1 Знак Знак,Обычный (веб) Знак Знак1 Знак,Обычный (веб) Знак1 Знак1 Знак,Обычный (веб) Знак Знак Знак Знак,Обычный (веб)11 Знак Знак,Знак Зна Знак"/>
    <w:basedOn w:val="a0"/>
    <w:link w:val="af3"/>
    <w:uiPriority w:val="99"/>
    <w:rsid w:val="004A3656"/>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3C288A"/>
    <w:rPr>
      <w:rFonts w:asciiTheme="majorHAnsi" w:eastAsiaTheme="majorEastAsia" w:hAnsiTheme="majorHAnsi" w:cstheme="majorBidi"/>
      <w:b/>
      <w:bCs/>
      <w:color w:val="365F91" w:themeColor="accent1" w:themeShade="BF"/>
      <w:sz w:val="28"/>
      <w:szCs w:val="28"/>
    </w:rPr>
  </w:style>
  <w:style w:type="character" w:customStyle="1" w:styleId="40">
    <w:name w:val="Заголовок 4 Знак"/>
    <w:basedOn w:val="a0"/>
    <w:link w:val="4"/>
    <w:uiPriority w:val="9"/>
    <w:semiHidden/>
    <w:rsid w:val="003C288A"/>
    <w:rPr>
      <w:rFonts w:asciiTheme="majorHAnsi" w:eastAsiaTheme="majorEastAsia" w:hAnsiTheme="majorHAnsi" w:cstheme="majorBidi"/>
      <w:b/>
      <w:bCs/>
      <w:i/>
      <w:iCs/>
      <w:color w:val="4F81BD" w:themeColor="accent1"/>
    </w:rPr>
  </w:style>
  <w:style w:type="character" w:styleId="af5">
    <w:name w:val="Strong"/>
    <w:basedOn w:val="a0"/>
    <w:uiPriority w:val="22"/>
    <w:qFormat/>
    <w:rsid w:val="003C288A"/>
    <w:rPr>
      <w:b/>
      <w:bCs/>
    </w:rPr>
  </w:style>
  <w:style w:type="paragraph" w:customStyle="1" w:styleId="formattext">
    <w:name w:val="formattext"/>
    <w:basedOn w:val="a"/>
    <w:rsid w:val="003C288A"/>
    <w:pPr>
      <w:spacing w:before="100" w:beforeAutospacing="1" w:after="100" w:afterAutospacing="1"/>
    </w:pPr>
  </w:style>
  <w:style w:type="paragraph" w:styleId="af6">
    <w:name w:val="footnote text"/>
    <w:aliases w:val="single space,footnote text,Текст сноски Знак Знак,fn,FOOTNOTES,ft,Текст сноски-FN,ft Знак Знак"/>
    <w:basedOn w:val="a"/>
    <w:link w:val="af7"/>
    <w:uiPriority w:val="99"/>
    <w:rsid w:val="003C288A"/>
    <w:rPr>
      <w:sz w:val="20"/>
      <w:szCs w:val="20"/>
    </w:rPr>
  </w:style>
  <w:style w:type="character" w:customStyle="1" w:styleId="af7">
    <w:name w:val="Текст сноски Знак"/>
    <w:aliases w:val="single space Знак,footnote text Знак,Текст сноски Знак Знак Знак,fn Знак,FOOTNOTES Знак,ft Знак,Текст сноски-FN Знак,ft Знак Знак Знак"/>
    <w:basedOn w:val="a0"/>
    <w:link w:val="af6"/>
    <w:uiPriority w:val="99"/>
    <w:rsid w:val="003C288A"/>
    <w:rPr>
      <w:rFonts w:ascii="Times New Roman" w:eastAsia="Times New Roman" w:hAnsi="Times New Roman" w:cs="Times New Roman"/>
      <w:sz w:val="20"/>
      <w:szCs w:val="20"/>
      <w:lang w:eastAsia="ru-RU"/>
    </w:rPr>
  </w:style>
  <w:style w:type="character" w:styleId="af8">
    <w:name w:val="footnote reference"/>
    <w:aliases w:val="ftref"/>
    <w:uiPriority w:val="99"/>
    <w:rsid w:val="003C288A"/>
    <w:rPr>
      <w:vertAlign w:val="superscript"/>
    </w:rPr>
  </w:style>
  <w:style w:type="paragraph" w:customStyle="1" w:styleId="23">
    <w:name w:val="Стиль2"/>
    <w:basedOn w:val="a"/>
    <w:link w:val="24"/>
    <w:qFormat/>
    <w:rsid w:val="003C288A"/>
    <w:pPr>
      <w:ind w:firstLine="567"/>
      <w:jc w:val="both"/>
    </w:pPr>
    <w:rPr>
      <w:rFonts w:eastAsia="Calibri"/>
      <w:b/>
      <w:sz w:val="28"/>
      <w:szCs w:val="28"/>
      <w:lang w:eastAsia="en-US"/>
    </w:rPr>
  </w:style>
  <w:style w:type="character" w:customStyle="1" w:styleId="24">
    <w:name w:val="Стиль2 Знак"/>
    <w:link w:val="23"/>
    <w:rsid w:val="003C288A"/>
    <w:rPr>
      <w:rFonts w:ascii="Times New Roman" w:eastAsia="Calibri" w:hAnsi="Times New Roman" w:cs="Times New Roman"/>
      <w:b/>
      <w:sz w:val="28"/>
      <w:szCs w:val="28"/>
    </w:rPr>
  </w:style>
  <w:style w:type="character" w:customStyle="1" w:styleId="apple-converted-space">
    <w:name w:val="apple-converted-space"/>
    <w:basedOn w:val="a0"/>
    <w:rsid w:val="003C288A"/>
  </w:style>
  <w:style w:type="character" w:customStyle="1" w:styleId="FontStyle333">
    <w:name w:val="Font Style333"/>
    <w:basedOn w:val="a0"/>
    <w:rsid w:val="003C288A"/>
    <w:rPr>
      <w:rFonts w:ascii="Times New Roman" w:hAnsi="Times New Roman" w:cs="Times New Roman"/>
      <w:sz w:val="20"/>
      <w:szCs w:val="20"/>
    </w:rPr>
  </w:style>
  <w:style w:type="paragraph" w:customStyle="1" w:styleId="Style41">
    <w:name w:val="Style41"/>
    <w:basedOn w:val="a"/>
    <w:rsid w:val="003C288A"/>
    <w:pPr>
      <w:widowControl w:val="0"/>
      <w:autoSpaceDE w:val="0"/>
      <w:autoSpaceDN w:val="0"/>
      <w:adjustRightInd w:val="0"/>
      <w:spacing w:line="233" w:lineRule="exact"/>
      <w:ind w:firstLine="571"/>
    </w:pPr>
  </w:style>
  <w:style w:type="character" w:customStyle="1" w:styleId="FontStyle101">
    <w:name w:val="Font Style101"/>
    <w:rsid w:val="003C288A"/>
    <w:rPr>
      <w:rFonts w:ascii="Times New Roman" w:hAnsi="Times New Roman" w:cs="Times New Roman"/>
      <w:sz w:val="18"/>
      <w:szCs w:val="18"/>
    </w:rPr>
  </w:style>
  <w:style w:type="paragraph" w:customStyle="1" w:styleId="Style73">
    <w:name w:val="Style73"/>
    <w:basedOn w:val="a"/>
    <w:rsid w:val="003C288A"/>
    <w:pPr>
      <w:widowControl w:val="0"/>
      <w:autoSpaceDE w:val="0"/>
      <w:autoSpaceDN w:val="0"/>
      <w:adjustRightInd w:val="0"/>
      <w:spacing w:line="238" w:lineRule="exact"/>
    </w:pPr>
  </w:style>
  <w:style w:type="paragraph" w:customStyle="1" w:styleId="Style78">
    <w:name w:val="Style78"/>
    <w:basedOn w:val="a"/>
    <w:rsid w:val="003C288A"/>
    <w:pPr>
      <w:widowControl w:val="0"/>
      <w:autoSpaceDE w:val="0"/>
      <w:autoSpaceDN w:val="0"/>
      <w:adjustRightInd w:val="0"/>
      <w:spacing w:line="240" w:lineRule="exact"/>
      <w:jc w:val="center"/>
    </w:pPr>
  </w:style>
  <w:style w:type="paragraph" w:customStyle="1" w:styleId="Style60">
    <w:name w:val="Style60"/>
    <w:basedOn w:val="a"/>
    <w:rsid w:val="003C288A"/>
    <w:pPr>
      <w:widowControl w:val="0"/>
      <w:autoSpaceDE w:val="0"/>
      <w:autoSpaceDN w:val="0"/>
      <w:adjustRightInd w:val="0"/>
      <w:spacing w:line="263" w:lineRule="exact"/>
    </w:pPr>
  </w:style>
  <w:style w:type="character" w:customStyle="1" w:styleId="FontStyle136">
    <w:name w:val="Font Style136"/>
    <w:rsid w:val="003C288A"/>
    <w:rPr>
      <w:rFonts w:ascii="Times New Roman" w:hAnsi="Times New Roman" w:cs="Times New Roman"/>
      <w:i/>
      <w:iCs/>
      <w:sz w:val="18"/>
      <w:szCs w:val="18"/>
    </w:rPr>
  </w:style>
  <w:style w:type="character" w:customStyle="1" w:styleId="ConsPlusNormal0">
    <w:name w:val="ConsPlusNormal Знак"/>
    <w:link w:val="ConsPlusNormal"/>
    <w:locked/>
    <w:rsid w:val="003C288A"/>
    <w:rPr>
      <w:rFonts w:ascii="Arial" w:eastAsia="Arial" w:hAnsi="Arial" w:cs="Arial"/>
      <w:kern w:val="1"/>
      <w:lang w:eastAsia="ar-SA"/>
    </w:rPr>
  </w:style>
  <w:style w:type="paragraph" w:customStyle="1" w:styleId="ConsPlusCell">
    <w:name w:val="ConsPlusCell"/>
    <w:rsid w:val="003C288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f9">
    <w:name w:val="Title"/>
    <w:basedOn w:val="a"/>
    <w:link w:val="afa"/>
    <w:qFormat/>
    <w:rsid w:val="003C288A"/>
    <w:pPr>
      <w:jc w:val="center"/>
    </w:pPr>
    <w:rPr>
      <w:sz w:val="36"/>
      <w:szCs w:val="20"/>
    </w:rPr>
  </w:style>
  <w:style w:type="character" w:customStyle="1" w:styleId="afa">
    <w:name w:val="Название Знак"/>
    <w:basedOn w:val="a0"/>
    <w:link w:val="af9"/>
    <w:rsid w:val="003C288A"/>
    <w:rPr>
      <w:rFonts w:ascii="Times New Roman" w:eastAsia="Times New Roman" w:hAnsi="Times New Roman" w:cs="Times New Roman"/>
      <w:sz w:val="36"/>
      <w:szCs w:val="20"/>
      <w:lang w:eastAsia="ru-RU"/>
    </w:rPr>
  </w:style>
  <w:style w:type="character" w:customStyle="1" w:styleId="afb">
    <w:name w:val="Основной текст_"/>
    <w:link w:val="13"/>
    <w:locked/>
    <w:rsid w:val="003C288A"/>
    <w:rPr>
      <w:sz w:val="27"/>
      <w:szCs w:val="27"/>
      <w:shd w:val="clear" w:color="auto" w:fill="FFFFFF"/>
    </w:rPr>
  </w:style>
  <w:style w:type="paragraph" w:customStyle="1" w:styleId="13">
    <w:name w:val="Основной текст1"/>
    <w:basedOn w:val="a"/>
    <w:link w:val="afb"/>
    <w:rsid w:val="003C288A"/>
    <w:pPr>
      <w:shd w:val="clear" w:color="auto" w:fill="FFFFFF"/>
      <w:spacing w:line="480" w:lineRule="exact"/>
      <w:jc w:val="both"/>
    </w:pPr>
    <w:rPr>
      <w:rFonts w:asciiTheme="minorHAnsi" w:eastAsiaTheme="minorHAnsi" w:hAnsiTheme="minorHAnsi" w:cstheme="minorBidi"/>
      <w:sz w:val="27"/>
      <w:szCs w:val="27"/>
      <w:shd w:val="clear" w:color="auto" w:fill="FFFFFF"/>
      <w:lang w:eastAsia="en-US"/>
    </w:rPr>
  </w:style>
  <w:style w:type="paragraph" w:customStyle="1" w:styleId="14">
    <w:name w:val="Абзац списка1"/>
    <w:basedOn w:val="a"/>
    <w:rsid w:val="003C288A"/>
    <w:pPr>
      <w:spacing w:after="200" w:line="276" w:lineRule="auto"/>
      <w:ind w:left="720"/>
    </w:pPr>
    <w:rPr>
      <w:rFonts w:ascii="Calibri" w:hAnsi="Calibri"/>
      <w:sz w:val="22"/>
      <w:szCs w:val="22"/>
    </w:rPr>
  </w:style>
  <w:style w:type="character" w:customStyle="1" w:styleId="15">
    <w:name w:val="Заголовок №1_"/>
    <w:basedOn w:val="a0"/>
    <w:link w:val="16"/>
    <w:rsid w:val="003C288A"/>
    <w:rPr>
      <w:b/>
      <w:bCs/>
      <w:sz w:val="26"/>
      <w:szCs w:val="26"/>
      <w:shd w:val="clear" w:color="auto" w:fill="FFFFFF"/>
    </w:rPr>
  </w:style>
  <w:style w:type="paragraph" w:customStyle="1" w:styleId="16">
    <w:name w:val="Заголовок №1"/>
    <w:basedOn w:val="a"/>
    <w:link w:val="15"/>
    <w:rsid w:val="003C288A"/>
    <w:pPr>
      <w:widowControl w:val="0"/>
      <w:shd w:val="clear" w:color="auto" w:fill="FFFFFF"/>
      <w:spacing w:before="300" w:line="331" w:lineRule="exact"/>
      <w:ind w:firstLine="720"/>
      <w:jc w:val="both"/>
      <w:outlineLvl w:val="0"/>
    </w:pPr>
    <w:rPr>
      <w:rFonts w:asciiTheme="minorHAnsi" w:eastAsiaTheme="minorHAnsi" w:hAnsiTheme="minorHAnsi" w:cstheme="minorBidi"/>
      <w:b/>
      <w:bCs/>
      <w:sz w:val="26"/>
      <w:szCs w:val="26"/>
      <w:lang w:eastAsia="en-US"/>
    </w:rPr>
  </w:style>
  <w:style w:type="character" w:customStyle="1" w:styleId="FontStyle13">
    <w:name w:val="Font Style13"/>
    <w:basedOn w:val="a0"/>
    <w:rsid w:val="003C288A"/>
    <w:rPr>
      <w:rFonts w:ascii="Times New Roman" w:hAnsi="Times New Roman" w:cs="Times New Roman"/>
      <w:sz w:val="26"/>
      <w:szCs w:val="26"/>
    </w:rPr>
  </w:style>
  <w:style w:type="paragraph" w:customStyle="1" w:styleId="Style6">
    <w:name w:val="Style6"/>
    <w:basedOn w:val="a"/>
    <w:uiPriority w:val="99"/>
    <w:rsid w:val="003C288A"/>
    <w:pPr>
      <w:widowControl w:val="0"/>
      <w:autoSpaceDE w:val="0"/>
      <w:autoSpaceDN w:val="0"/>
      <w:adjustRightInd w:val="0"/>
      <w:spacing w:line="323" w:lineRule="exact"/>
      <w:ind w:firstLine="408"/>
      <w:jc w:val="both"/>
    </w:pPr>
  </w:style>
  <w:style w:type="character" w:customStyle="1" w:styleId="FontStyle334">
    <w:name w:val="Font Style334"/>
    <w:basedOn w:val="a0"/>
    <w:rsid w:val="003C288A"/>
    <w:rPr>
      <w:rFonts w:ascii="Times New Roman" w:hAnsi="Times New Roman" w:cs="Times New Roman"/>
      <w:b/>
      <w:bCs/>
      <w:i/>
      <w:iCs/>
      <w:sz w:val="20"/>
      <w:szCs w:val="20"/>
    </w:rPr>
  </w:style>
  <w:style w:type="paragraph" w:customStyle="1" w:styleId="Style40">
    <w:name w:val="Style40"/>
    <w:basedOn w:val="a"/>
    <w:rsid w:val="003C288A"/>
    <w:pPr>
      <w:widowControl w:val="0"/>
      <w:autoSpaceDE w:val="0"/>
      <w:autoSpaceDN w:val="0"/>
      <w:adjustRightInd w:val="0"/>
      <w:spacing w:line="230" w:lineRule="exact"/>
      <w:ind w:firstLine="600"/>
      <w:jc w:val="both"/>
    </w:pPr>
  </w:style>
  <w:style w:type="paragraph" w:customStyle="1" w:styleId="Style42">
    <w:name w:val="Style42"/>
    <w:basedOn w:val="a"/>
    <w:rsid w:val="003C288A"/>
    <w:pPr>
      <w:widowControl w:val="0"/>
      <w:autoSpaceDE w:val="0"/>
      <w:autoSpaceDN w:val="0"/>
      <w:adjustRightInd w:val="0"/>
      <w:spacing w:line="230" w:lineRule="exact"/>
      <w:ind w:firstLine="586"/>
      <w:jc w:val="both"/>
    </w:pPr>
  </w:style>
  <w:style w:type="paragraph" w:customStyle="1" w:styleId="afc">
    <w:name w:val="Основа"/>
    <w:basedOn w:val="a"/>
    <w:link w:val="afd"/>
    <w:rsid w:val="003C288A"/>
    <w:pPr>
      <w:spacing w:before="120" w:line="360" w:lineRule="auto"/>
      <w:ind w:firstLine="567"/>
      <w:jc w:val="both"/>
    </w:pPr>
    <w:rPr>
      <w:sz w:val="22"/>
    </w:rPr>
  </w:style>
  <w:style w:type="character" w:customStyle="1" w:styleId="afd">
    <w:name w:val="Основа Знак"/>
    <w:basedOn w:val="a0"/>
    <w:link w:val="afc"/>
    <w:locked/>
    <w:rsid w:val="003C288A"/>
    <w:rPr>
      <w:rFonts w:ascii="Times New Roman" w:eastAsia="Times New Roman" w:hAnsi="Times New Roman" w:cs="Times New Roman"/>
      <w:szCs w:val="24"/>
      <w:lang w:eastAsia="ru-RU"/>
    </w:rPr>
  </w:style>
  <w:style w:type="character" w:customStyle="1" w:styleId="FontStyle11">
    <w:name w:val="Font Style11"/>
    <w:basedOn w:val="a0"/>
    <w:rsid w:val="003C288A"/>
    <w:rPr>
      <w:rFonts w:ascii="Times New Roman" w:hAnsi="Times New Roman" w:cs="Times New Roman"/>
      <w:spacing w:val="10"/>
      <w:sz w:val="24"/>
      <w:szCs w:val="24"/>
    </w:rPr>
  </w:style>
  <w:style w:type="character" w:customStyle="1" w:styleId="FontStyle12">
    <w:name w:val="Font Style12"/>
    <w:basedOn w:val="a0"/>
    <w:rsid w:val="003C288A"/>
    <w:rPr>
      <w:rFonts w:ascii="Times New Roman" w:hAnsi="Times New Roman" w:cs="Times New Roman"/>
      <w:b/>
      <w:bCs/>
      <w:spacing w:val="10"/>
      <w:sz w:val="24"/>
      <w:szCs w:val="24"/>
    </w:rPr>
  </w:style>
  <w:style w:type="paragraph" w:styleId="33">
    <w:name w:val="Body Text 3"/>
    <w:basedOn w:val="a"/>
    <w:link w:val="34"/>
    <w:rsid w:val="003C288A"/>
    <w:pPr>
      <w:spacing w:after="120"/>
    </w:pPr>
    <w:rPr>
      <w:sz w:val="16"/>
      <w:szCs w:val="16"/>
    </w:rPr>
  </w:style>
  <w:style w:type="character" w:customStyle="1" w:styleId="34">
    <w:name w:val="Основной текст 3 Знак"/>
    <w:basedOn w:val="a0"/>
    <w:link w:val="33"/>
    <w:rsid w:val="003C288A"/>
    <w:rPr>
      <w:rFonts w:ascii="Times New Roman" w:eastAsia="Times New Roman" w:hAnsi="Times New Roman" w:cs="Times New Roman"/>
      <w:sz w:val="16"/>
      <w:szCs w:val="16"/>
      <w:lang w:eastAsia="ru-RU"/>
    </w:rPr>
  </w:style>
  <w:style w:type="character" w:styleId="afe">
    <w:name w:val="FollowedHyperlink"/>
    <w:basedOn w:val="a0"/>
    <w:uiPriority w:val="99"/>
    <w:semiHidden/>
    <w:unhideWhenUsed/>
    <w:rsid w:val="003C288A"/>
    <w:rPr>
      <w:color w:val="800080"/>
      <w:u w:val="single"/>
    </w:rPr>
  </w:style>
  <w:style w:type="paragraph" w:customStyle="1" w:styleId="font5">
    <w:name w:val="font5"/>
    <w:basedOn w:val="a"/>
    <w:rsid w:val="003C288A"/>
    <w:pPr>
      <w:spacing w:before="100" w:beforeAutospacing="1" w:after="100" w:afterAutospacing="1"/>
    </w:pPr>
    <w:rPr>
      <w:rFonts w:ascii="Tahoma" w:hAnsi="Tahoma" w:cs="Tahoma"/>
      <w:color w:val="000000"/>
      <w:sz w:val="18"/>
      <w:szCs w:val="18"/>
    </w:rPr>
  </w:style>
  <w:style w:type="paragraph" w:customStyle="1" w:styleId="font6">
    <w:name w:val="font6"/>
    <w:basedOn w:val="a"/>
    <w:rsid w:val="003C288A"/>
    <w:pPr>
      <w:spacing w:before="100" w:beforeAutospacing="1" w:after="100" w:afterAutospacing="1"/>
    </w:pPr>
    <w:rPr>
      <w:rFonts w:ascii="Tahoma" w:hAnsi="Tahoma" w:cs="Tahoma"/>
      <w:b/>
      <w:bCs/>
      <w:color w:val="000000"/>
      <w:sz w:val="18"/>
      <w:szCs w:val="18"/>
    </w:rPr>
  </w:style>
  <w:style w:type="paragraph" w:customStyle="1" w:styleId="xl65">
    <w:name w:val="xl65"/>
    <w:basedOn w:val="a"/>
    <w:rsid w:val="003C288A"/>
    <w:pPr>
      <w:spacing w:before="100" w:beforeAutospacing="1" w:after="100" w:afterAutospacing="1"/>
    </w:pPr>
  </w:style>
  <w:style w:type="paragraph" w:customStyle="1" w:styleId="xl66">
    <w:name w:val="xl66"/>
    <w:basedOn w:val="a"/>
    <w:rsid w:val="003C288A"/>
    <w:pPr>
      <w:spacing w:before="100" w:beforeAutospacing="1" w:after="100" w:afterAutospacing="1"/>
      <w:jc w:val="center"/>
      <w:textAlignment w:val="center"/>
    </w:pPr>
  </w:style>
  <w:style w:type="paragraph" w:customStyle="1" w:styleId="xl67">
    <w:name w:val="xl67"/>
    <w:basedOn w:val="a"/>
    <w:rsid w:val="003C288A"/>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68">
    <w:name w:val="xl68"/>
    <w:basedOn w:val="a"/>
    <w:rsid w:val="003C28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9">
    <w:name w:val="xl69"/>
    <w:basedOn w:val="a"/>
    <w:rsid w:val="003C288A"/>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70">
    <w:name w:val="xl70"/>
    <w:basedOn w:val="a"/>
    <w:rsid w:val="003C288A"/>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style>
  <w:style w:type="paragraph" w:customStyle="1" w:styleId="xl71">
    <w:name w:val="xl71"/>
    <w:basedOn w:val="a"/>
    <w:rsid w:val="003C288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style>
  <w:style w:type="paragraph" w:customStyle="1" w:styleId="xl72">
    <w:name w:val="xl72"/>
    <w:basedOn w:val="a"/>
    <w:rsid w:val="003C288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style>
  <w:style w:type="paragraph" w:customStyle="1" w:styleId="xl73">
    <w:name w:val="xl73"/>
    <w:basedOn w:val="a"/>
    <w:rsid w:val="003C288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4">
    <w:name w:val="xl74"/>
    <w:basedOn w:val="a"/>
    <w:rsid w:val="003C28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5">
    <w:name w:val="xl75"/>
    <w:basedOn w:val="a"/>
    <w:rsid w:val="003C28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6">
    <w:name w:val="xl76"/>
    <w:basedOn w:val="a"/>
    <w:rsid w:val="003C288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
    <w:rsid w:val="003C288A"/>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style>
  <w:style w:type="paragraph" w:customStyle="1" w:styleId="xl78">
    <w:name w:val="xl78"/>
    <w:basedOn w:val="a"/>
    <w:rsid w:val="003C288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9">
    <w:name w:val="xl79"/>
    <w:basedOn w:val="a"/>
    <w:rsid w:val="003C288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paragraph" w:customStyle="1" w:styleId="xl80">
    <w:name w:val="xl80"/>
    <w:basedOn w:val="a"/>
    <w:rsid w:val="003C28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1">
    <w:name w:val="xl81"/>
    <w:basedOn w:val="a"/>
    <w:rsid w:val="003C288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style>
  <w:style w:type="paragraph" w:customStyle="1" w:styleId="xl82">
    <w:name w:val="xl82"/>
    <w:basedOn w:val="a"/>
    <w:rsid w:val="003C288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style>
  <w:style w:type="paragraph" w:customStyle="1" w:styleId="xl83">
    <w:name w:val="xl83"/>
    <w:basedOn w:val="a"/>
    <w:rsid w:val="003C288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style>
  <w:style w:type="paragraph" w:customStyle="1" w:styleId="xl84">
    <w:name w:val="xl84"/>
    <w:basedOn w:val="a"/>
    <w:rsid w:val="003C288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paragraph" w:customStyle="1" w:styleId="xl85">
    <w:name w:val="xl85"/>
    <w:basedOn w:val="a"/>
    <w:rsid w:val="003C288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6">
    <w:name w:val="xl86"/>
    <w:basedOn w:val="a"/>
    <w:rsid w:val="003C28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87">
    <w:name w:val="xl87"/>
    <w:basedOn w:val="a"/>
    <w:rsid w:val="003C28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88">
    <w:name w:val="xl88"/>
    <w:basedOn w:val="a"/>
    <w:rsid w:val="003C28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9">
    <w:name w:val="xl89"/>
    <w:basedOn w:val="a"/>
    <w:rsid w:val="003C288A"/>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textAlignment w:val="center"/>
    </w:pPr>
  </w:style>
  <w:style w:type="paragraph" w:customStyle="1" w:styleId="xl90">
    <w:name w:val="xl90"/>
    <w:basedOn w:val="a"/>
    <w:rsid w:val="003C288A"/>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style>
  <w:style w:type="paragraph" w:customStyle="1" w:styleId="xl91">
    <w:name w:val="xl91"/>
    <w:basedOn w:val="a"/>
    <w:rsid w:val="003C288A"/>
    <w:pPr>
      <w:spacing w:before="100" w:beforeAutospacing="1" w:after="100" w:afterAutospacing="1"/>
      <w:jc w:val="right"/>
      <w:textAlignment w:val="center"/>
    </w:pPr>
    <w:rPr>
      <w:sz w:val="20"/>
      <w:szCs w:val="20"/>
    </w:rPr>
  </w:style>
  <w:style w:type="paragraph" w:customStyle="1" w:styleId="xl92">
    <w:name w:val="xl92"/>
    <w:basedOn w:val="a"/>
    <w:rsid w:val="003C288A"/>
    <w:pPr>
      <w:spacing w:before="100" w:beforeAutospacing="1" w:after="100" w:afterAutospacing="1"/>
      <w:jc w:val="right"/>
    </w:pPr>
    <w:rPr>
      <w:sz w:val="20"/>
      <w:szCs w:val="20"/>
    </w:rPr>
  </w:style>
  <w:style w:type="paragraph" w:customStyle="1" w:styleId="xl93">
    <w:name w:val="xl93"/>
    <w:basedOn w:val="a"/>
    <w:rsid w:val="003C288A"/>
    <w:pPr>
      <w:spacing w:before="100" w:beforeAutospacing="1" w:after="100" w:afterAutospacing="1"/>
      <w:jc w:val="center"/>
      <w:textAlignment w:val="center"/>
    </w:pPr>
    <w:rPr>
      <w:sz w:val="28"/>
      <w:szCs w:val="28"/>
    </w:rPr>
  </w:style>
  <w:style w:type="paragraph" w:customStyle="1" w:styleId="xl94">
    <w:name w:val="xl94"/>
    <w:basedOn w:val="a"/>
    <w:rsid w:val="003C288A"/>
    <w:pPr>
      <w:spacing w:before="100" w:beforeAutospacing="1" w:after="100" w:afterAutospacing="1"/>
      <w:jc w:val="center"/>
    </w:pPr>
    <w:rPr>
      <w:sz w:val="28"/>
      <w:szCs w:val="28"/>
    </w:rPr>
  </w:style>
  <w:style w:type="paragraph" w:customStyle="1" w:styleId="xl95">
    <w:name w:val="xl95"/>
    <w:basedOn w:val="a"/>
    <w:rsid w:val="003C288A"/>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textAlignment w:val="center"/>
    </w:pPr>
    <w:rPr>
      <w:b/>
      <w:bCs/>
    </w:rPr>
  </w:style>
  <w:style w:type="paragraph" w:customStyle="1" w:styleId="xl96">
    <w:name w:val="xl96"/>
    <w:basedOn w:val="a"/>
    <w:rsid w:val="003C288A"/>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textAlignment w:val="center"/>
    </w:pPr>
  </w:style>
  <w:style w:type="paragraph" w:styleId="aff">
    <w:name w:val="TOC Heading"/>
    <w:basedOn w:val="1"/>
    <w:next w:val="a"/>
    <w:uiPriority w:val="39"/>
    <w:unhideWhenUsed/>
    <w:qFormat/>
    <w:rsid w:val="003C288A"/>
    <w:pPr>
      <w:outlineLvl w:val="9"/>
    </w:pPr>
  </w:style>
  <w:style w:type="paragraph" w:styleId="25">
    <w:name w:val="toc 2"/>
    <w:basedOn w:val="a"/>
    <w:next w:val="a"/>
    <w:autoRedefine/>
    <w:uiPriority w:val="39"/>
    <w:unhideWhenUsed/>
    <w:qFormat/>
    <w:rsid w:val="00000D3D"/>
    <w:pPr>
      <w:tabs>
        <w:tab w:val="left" w:pos="426"/>
        <w:tab w:val="left" w:pos="880"/>
        <w:tab w:val="right" w:leader="dot" w:pos="9498"/>
      </w:tabs>
      <w:spacing w:after="100"/>
      <w:ind w:firstLine="426"/>
    </w:pPr>
    <w:rPr>
      <w:rFonts w:asciiTheme="minorHAnsi" w:eastAsiaTheme="minorHAnsi" w:hAnsiTheme="minorHAnsi" w:cstheme="minorBidi"/>
      <w:sz w:val="22"/>
      <w:szCs w:val="22"/>
      <w:lang w:eastAsia="en-US"/>
    </w:rPr>
  </w:style>
  <w:style w:type="paragraph" w:styleId="17">
    <w:name w:val="toc 1"/>
    <w:basedOn w:val="a"/>
    <w:next w:val="a"/>
    <w:autoRedefine/>
    <w:uiPriority w:val="39"/>
    <w:unhideWhenUsed/>
    <w:qFormat/>
    <w:rsid w:val="00000D3D"/>
    <w:pPr>
      <w:tabs>
        <w:tab w:val="left" w:pos="426"/>
        <w:tab w:val="right" w:leader="dot" w:pos="9498"/>
      </w:tabs>
      <w:spacing w:after="100"/>
    </w:pPr>
    <w:rPr>
      <w:rFonts w:asciiTheme="minorHAnsi" w:eastAsiaTheme="minorHAnsi" w:hAnsiTheme="minorHAnsi" w:cstheme="minorBidi"/>
      <w:sz w:val="22"/>
      <w:szCs w:val="22"/>
      <w:lang w:eastAsia="en-US"/>
    </w:rPr>
  </w:style>
  <w:style w:type="paragraph" w:styleId="35">
    <w:name w:val="toc 3"/>
    <w:basedOn w:val="a"/>
    <w:next w:val="a"/>
    <w:autoRedefine/>
    <w:uiPriority w:val="39"/>
    <w:unhideWhenUsed/>
    <w:qFormat/>
    <w:rsid w:val="00000D3D"/>
    <w:pPr>
      <w:tabs>
        <w:tab w:val="left" w:pos="426"/>
        <w:tab w:val="left" w:pos="1320"/>
        <w:tab w:val="right" w:leader="dot" w:pos="9498"/>
      </w:tabs>
      <w:spacing w:after="100"/>
    </w:pPr>
    <w:rPr>
      <w:rFonts w:eastAsiaTheme="minorHAnsi"/>
      <w:noProof/>
      <w:sz w:val="22"/>
      <w:szCs w:val="22"/>
      <w:lang w:eastAsia="en-US"/>
    </w:rPr>
  </w:style>
  <w:style w:type="paragraph" w:styleId="aff0">
    <w:name w:val="endnote text"/>
    <w:basedOn w:val="a"/>
    <w:link w:val="aff1"/>
    <w:uiPriority w:val="99"/>
    <w:semiHidden/>
    <w:unhideWhenUsed/>
    <w:rsid w:val="007C484D"/>
    <w:rPr>
      <w:sz w:val="20"/>
      <w:szCs w:val="20"/>
    </w:rPr>
  </w:style>
  <w:style w:type="character" w:customStyle="1" w:styleId="aff1">
    <w:name w:val="Текст концевой сноски Знак"/>
    <w:basedOn w:val="a0"/>
    <w:link w:val="aff0"/>
    <w:uiPriority w:val="99"/>
    <w:semiHidden/>
    <w:rsid w:val="007C484D"/>
    <w:rPr>
      <w:rFonts w:ascii="Times New Roman" w:eastAsia="Times New Roman" w:hAnsi="Times New Roman" w:cs="Times New Roman"/>
      <w:sz w:val="20"/>
      <w:szCs w:val="20"/>
      <w:lang w:eastAsia="ru-RU"/>
    </w:rPr>
  </w:style>
  <w:style w:type="character" w:styleId="aff2">
    <w:name w:val="endnote reference"/>
    <w:basedOn w:val="a0"/>
    <w:uiPriority w:val="99"/>
    <w:semiHidden/>
    <w:unhideWhenUsed/>
    <w:rsid w:val="007C484D"/>
    <w:rPr>
      <w:vertAlign w:val="superscript"/>
    </w:rPr>
  </w:style>
  <w:style w:type="paragraph" w:customStyle="1" w:styleId="aff3">
    <w:name w:val="Стиль"/>
    <w:rsid w:val="00762A1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f4">
    <w:name w:val="Emphasis"/>
    <w:basedOn w:val="a0"/>
    <w:uiPriority w:val="20"/>
    <w:qFormat/>
    <w:rsid w:val="00000D3D"/>
    <w:rPr>
      <w:i/>
      <w:iCs/>
    </w:rPr>
  </w:style>
</w:styles>
</file>

<file path=word/webSettings.xml><?xml version="1.0" encoding="utf-8"?>
<w:webSettings xmlns:r="http://schemas.openxmlformats.org/officeDocument/2006/relationships" xmlns:w="http://schemas.openxmlformats.org/wordprocessingml/2006/main">
  <w:divs>
    <w:div w:id="53242894">
      <w:bodyDiv w:val="1"/>
      <w:marLeft w:val="0"/>
      <w:marRight w:val="0"/>
      <w:marTop w:val="0"/>
      <w:marBottom w:val="0"/>
      <w:divBdr>
        <w:top w:val="none" w:sz="0" w:space="0" w:color="auto"/>
        <w:left w:val="none" w:sz="0" w:space="0" w:color="auto"/>
        <w:bottom w:val="none" w:sz="0" w:space="0" w:color="auto"/>
        <w:right w:val="none" w:sz="0" w:space="0" w:color="auto"/>
      </w:divBdr>
    </w:div>
    <w:div w:id="58797085">
      <w:bodyDiv w:val="1"/>
      <w:marLeft w:val="0"/>
      <w:marRight w:val="0"/>
      <w:marTop w:val="0"/>
      <w:marBottom w:val="0"/>
      <w:divBdr>
        <w:top w:val="none" w:sz="0" w:space="0" w:color="auto"/>
        <w:left w:val="none" w:sz="0" w:space="0" w:color="auto"/>
        <w:bottom w:val="none" w:sz="0" w:space="0" w:color="auto"/>
        <w:right w:val="none" w:sz="0" w:space="0" w:color="auto"/>
      </w:divBdr>
    </w:div>
    <w:div w:id="448402000">
      <w:bodyDiv w:val="1"/>
      <w:marLeft w:val="0"/>
      <w:marRight w:val="0"/>
      <w:marTop w:val="0"/>
      <w:marBottom w:val="0"/>
      <w:divBdr>
        <w:top w:val="none" w:sz="0" w:space="0" w:color="auto"/>
        <w:left w:val="none" w:sz="0" w:space="0" w:color="auto"/>
        <w:bottom w:val="none" w:sz="0" w:space="0" w:color="auto"/>
        <w:right w:val="none" w:sz="0" w:space="0" w:color="auto"/>
      </w:divBdr>
    </w:div>
    <w:div w:id="1088892288">
      <w:bodyDiv w:val="1"/>
      <w:marLeft w:val="0"/>
      <w:marRight w:val="0"/>
      <w:marTop w:val="0"/>
      <w:marBottom w:val="0"/>
      <w:divBdr>
        <w:top w:val="none" w:sz="0" w:space="0" w:color="auto"/>
        <w:left w:val="none" w:sz="0" w:space="0" w:color="auto"/>
        <w:bottom w:val="none" w:sz="0" w:space="0" w:color="auto"/>
        <w:right w:val="none" w:sz="0" w:space="0" w:color="auto"/>
      </w:divBdr>
    </w:div>
    <w:div w:id="1716277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3.xml"/><Relationship Id="rId18" Type="http://schemas.openxmlformats.org/officeDocument/2006/relationships/hyperlink" Target="javascript:IInfo('indicator13_23.7');"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chart" Target="charts/chart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chart" Target="charts/chart5.xml"/><Relationship Id="rId10" Type="http://schemas.openxmlformats.org/officeDocument/2006/relationships/image" Target="media/image2.jpe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docs.cntd.ru/document/432847810" TargetMode="External"/><Relationship Id="rId14" Type="http://schemas.openxmlformats.org/officeDocument/2006/relationships/chart" Target="charts/chart4.xml"/></Relationships>
</file>

<file path=word/charts/_rels/chart1.xml.rels><?xml version="1.0" encoding="UTF-8" standalone="yes"?>
<Relationships xmlns="http://schemas.openxmlformats.org/package/2006/relationships"><Relationship Id="rId1" Type="http://schemas.openxmlformats.org/officeDocument/2006/relationships/oleObject" Target="file:///C:\Documents%20and%20Settings\Admin\&#1056;&#1072;&#1073;&#1086;&#1095;&#1080;&#1081;%20&#1089;&#1090;&#1086;&#1083;\&#1070;&#1083;&#1103;\&#1057;&#1058;&#1056;&#1040;&#1058;&#1045;&#1043;&#1048;&#1071;%20&#1056;&#1040;&#1047;&#1042;&#1048;&#1058;&#1048;&#1071;%20&#1056;&#1040;&#1049;&#1054;&#1053;&#1040;%20&#1044;&#1054;%202030%20&#1043;&#1054;&#1044;&#1040;\&#1044;&#1048;&#1040;&#1043;&#1056;&#1040;&#1052;&#1052;&#1067;%20&#1076;&#1083;&#1103;%20&#1089;&#1090;&#1088;&#1072;&#1090;&#1077;&#1075;&#1080;&#1080;.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Documents%20and%20Settings\Admin\&#1056;&#1072;&#1073;&#1086;&#1095;&#1080;&#1081;%20&#1089;&#1090;&#1086;&#1083;\&#1070;&#1083;&#1103;\&#1057;&#1058;&#1056;&#1040;&#1058;&#1045;&#1043;&#1048;&#1071;%20&#1056;&#1040;&#1047;&#1042;&#1048;&#1058;&#1048;&#1071;%20&#1056;&#1040;&#1049;&#1054;&#1053;&#1040;%20&#1044;&#1054;%202030%20&#1043;&#1054;&#1044;&#1040;\&#1044;&#1048;&#1040;&#1043;&#1056;&#1040;&#1052;&#1052;&#1067;%20&#1076;&#1083;&#1103;%20&#1089;&#1090;&#1088;&#1072;&#1090;&#1077;&#1075;&#1080;&#1080;.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Documents%20and%20Settings\Admin\&#1056;&#1072;&#1073;&#1086;&#1095;&#1080;&#1081;%20&#1089;&#1090;&#1086;&#1083;\&#1070;&#1083;&#1103;\&#1057;&#1058;&#1056;&#1040;&#1058;&#1045;&#1043;&#1048;&#1071;%20&#1056;&#1040;&#1047;&#1042;&#1048;&#1058;&#1048;&#1071;%20&#1056;&#1040;&#1049;&#1054;&#1053;&#1040;%20&#1044;&#1054;%202030%20&#1043;&#1054;&#1044;&#1040;\&#1044;&#1048;&#1040;&#1043;&#1056;&#1040;&#1052;&#1052;&#1067;%20&#1076;&#1083;&#1103;%20&#1089;&#1090;&#1088;&#1072;&#1090;&#1077;&#1075;&#1080;&#1080;.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Documents%20and%20Settings\Admin\&#1056;&#1072;&#1073;&#1086;&#1095;&#1080;&#1081;%20&#1089;&#1090;&#1086;&#1083;\&#1070;&#1083;&#1103;\&#1057;&#1054;&#1042;&#1045;&#1065;&#1040;&#1053;&#1048;&#1071;,%20&#1044;&#1054;&#1050;&#1051;&#1040;&#1044;&#1067;\&#1041;&#1072;&#1093;&#1072;&#1088;&#1100;%2002.03.2018\&#1076;&#1080;&#1072;&#1075;&#1088;&#1072;&#1084;&#1084;&#1099;.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Documents%20and%20Settings\Admin\&#1056;&#1072;&#1073;&#1086;&#1095;&#1080;&#1081;%20&#1089;&#1090;&#1086;&#1083;\&#1070;&#1083;&#1103;\&#1057;&#1058;&#1056;&#1040;&#1058;&#1045;&#1043;&#1048;&#1071;%20&#1056;&#1040;&#1047;&#1042;&#1048;&#1058;&#1048;&#1071;%20&#1056;&#1040;&#1049;&#1054;&#1053;&#1040;%20&#1044;&#1054;%202030%20&#1043;&#1054;&#1044;&#1040;\&#1044;&#1048;&#1040;&#1043;&#1056;&#1040;&#1052;&#1052;&#1067;%20&#1076;&#1083;&#1103;%20&#1089;&#1090;&#1088;&#1072;&#1090;&#1077;&#1075;&#1080;&#1080;.xlsx" TargetMode="External"/></Relationships>
</file>

<file path=word/charts/_rels/chart6.xml.rels><?xml version="1.0" encoding="UTF-8" standalone="yes"?>
<Relationships xmlns="http://schemas.openxmlformats.org/package/2006/relationships"><Relationship Id="rId2" Type="http://schemas.openxmlformats.org/officeDocument/2006/relationships/oleObject" Target="file:///C:\Documents%20and%20Settings\economist\&#1056;&#1072;&#1073;&#1086;&#1095;&#1080;&#1081;%20&#1089;&#1090;&#1086;&#1083;\&#1070;&#1083;&#1103;\&#1048;&#1058;&#1054;&#1043;&#1054;&#1042;&#1054;&#1045;\&#1048;&#1090;&#1086;&#1075;&#1086;&#1074;&#1086;&#1077;%20&#1089;&#1086;&#1074;&#1077;&#1097;&#1072;&#1085;&#1080;&#1077;%202016\&#1044;&#1080;&#1072;&#1075;&#1088;&#1072;&#1084;&#1084;&#1099;%20&#1082;%20&#1089;&#1083;&#1072;&#1081;&#1076;&#1072;&#1084;.xlsx"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rotX val="30"/>
      <c:perspective val="30"/>
    </c:view3D>
    <c:plotArea>
      <c:layout/>
      <c:pie3DChart>
        <c:varyColors val="1"/>
        <c:ser>
          <c:idx val="0"/>
          <c:order val="0"/>
          <c:explosion val="25"/>
          <c:dLbls>
            <c:dLbl>
              <c:idx val="0"/>
              <c:layout>
                <c:manualLayout>
                  <c:x val="-1.5457461756674359E-2"/>
                  <c:y val="-3.8297244094488196E-2"/>
                </c:manualLayout>
              </c:layout>
              <c:showPercent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0-3C26-4608-A873-A74CE24B17EB}"/>
                </c:ext>
              </c:extLst>
            </c:dLbl>
            <c:dLbl>
              <c:idx val="1"/>
              <c:layout>
                <c:manualLayout>
                  <c:x val="-7.0118861404950703E-2"/>
                  <c:y val="-0.11795134983127128"/>
                </c:manualLayout>
              </c:layout>
              <c:showPercent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1-3C26-4608-A873-A74CE24B17EB}"/>
                </c:ext>
              </c:extLst>
            </c:dLbl>
            <c:spPr>
              <a:noFill/>
              <a:ln>
                <a:noFill/>
              </a:ln>
              <a:effectLst/>
            </c:spPr>
            <c:txPr>
              <a:bodyPr/>
              <a:lstStyle/>
              <a:p>
                <a:pPr>
                  <a:defRPr sz="1200" b="1"/>
                </a:pPr>
                <a:endParaRPr lang="ru-RU"/>
              </a:p>
            </c:txPr>
            <c:showPercent val="1"/>
            <c:showLeaderLines val="1"/>
            <c:extLst xmlns:c16r2="http://schemas.microsoft.com/office/drawing/2015/06/chart">
              <c:ext xmlns:c15="http://schemas.microsoft.com/office/drawing/2012/chart" uri="{CE6537A1-D6FC-4f65-9D91-7224C49458BB}">
                <c15:layout/>
              </c:ext>
            </c:extLst>
          </c:dLbls>
          <c:cat>
            <c:strRef>
              <c:f>Лист1!$B$5:$B$8</c:f>
              <c:strCache>
                <c:ptCount val="4"/>
                <c:pt idx="0">
                  <c:v>Сельскохозяйственные угодия</c:v>
                </c:pt>
                <c:pt idx="1">
                  <c:v>Земли лесного фонда</c:v>
                </c:pt>
                <c:pt idx="2">
                  <c:v>Земли водного фонда</c:v>
                </c:pt>
                <c:pt idx="3">
                  <c:v>Прочие земли</c:v>
                </c:pt>
              </c:strCache>
            </c:strRef>
          </c:cat>
          <c:val>
            <c:numRef>
              <c:f>Лист1!$C$5:$C$8</c:f>
              <c:numCache>
                <c:formatCode>General</c:formatCode>
                <c:ptCount val="4"/>
                <c:pt idx="0">
                  <c:v>3445</c:v>
                </c:pt>
                <c:pt idx="1">
                  <c:v>6061</c:v>
                </c:pt>
                <c:pt idx="2">
                  <c:v>657</c:v>
                </c:pt>
                <c:pt idx="3">
                  <c:v>1180.5999999999999</c:v>
                </c:pt>
              </c:numCache>
            </c:numRef>
          </c:val>
          <c:extLst xmlns:c16r2="http://schemas.microsoft.com/office/drawing/2015/06/chart">
            <c:ext xmlns:c16="http://schemas.microsoft.com/office/drawing/2014/chart" uri="{C3380CC4-5D6E-409C-BE32-E72D297353CC}">
              <c16:uniqueId val="{00000002-3C26-4608-A873-A74CE24B17EB}"/>
            </c:ext>
          </c:extLst>
        </c:ser>
        <c:dLbls>
          <c:showPercent val="1"/>
        </c:dLbls>
      </c:pie3DChart>
    </c:plotArea>
    <c:legend>
      <c:legendPos val="t"/>
      <c:txPr>
        <a:bodyPr/>
        <a:lstStyle/>
        <a:p>
          <a:pPr>
            <a:defRPr b="1"/>
          </a:pPr>
          <a:endParaRPr lang="ru-RU"/>
        </a:p>
      </c:txPr>
    </c:legend>
    <c:plotVisOnly val="1"/>
    <c:dispBlanksAs val="zero"/>
  </c:chart>
  <c:spPr>
    <a:ln>
      <a:noFill/>
    </a:ln>
  </c:spPr>
  <c:txPr>
    <a:bodyPr/>
    <a:lstStyle/>
    <a:p>
      <a:pPr>
        <a:defRPr sz="1050">
          <a:latin typeface="Times New Roman" pitchFamily="18" charset="0"/>
          <a:cs typeface="Times New Roman" pitchFamily="18" charset="0"/>
        </a:defRPr>
      </a:pPr>
      <a:endParaRPr lang="ru-RU"/>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200"/>
            </a:pPr>
            <a:r>
              <a:rPr lang="ru-RU" sz="1200"/>
              <a:t>Рис.3. Численность постоянного населения на начало периода, чел</a:t>
            </a:r>
            <a:endParaRPr lang="en-US" sz="1200"/>
          </a:p>
        </c:rich>
      </c:tx>
      <c:layout>
        <c:manualLayout>
          <c:xMode val="edge"/>
          <c:yMode val="edge"/>
          <c:x val="0.14091477758363791"/>
          <c:y val="6.5108373550080437E-2"/>
        </c:manualLayout>
      </c:layout>
    </c:title>
    <c:plotArea>
      <c:layout/>
      <c:lineChart>
        <c:grouping val="standard"/>
        <c:ser>
          <c:idx val="0"/>
          <c:order val="0"/>
          <c:dLbls>
            <c:dLbl>
              <c:idx val="0"/>
              <c:layout>
                <c:manualLayout>
                  <c:x val="-4.6109510086455287E-2"/>
                  <c:y val="-4.8387096774193554E-2"/>
                </c:manualLayout>
              </c:layout>
              <c:showVal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0-1050-4500-9D07-54D5C42AA11A}"/>
                </c:ext>
              </c:extLst>
            </c:dLbl>
            <c:dLbl>
              <c:idx val="1"/>
              <c:layout>
                <c:manualLayout>
                  <c:x val="-4.6109510086455287E-2"/>
                  <c:y val="-5.3763440860215436E-2"/>
                </c:manualLayout>
              </c:layout>
              <c:showVal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1-1050-4500-9D07-54D5C42AA11A}"/>
                </c:ext>
              </c:extLst>
            </c:dLbl>
            <c:dLbl>
              <c:idx val="2"/>
              <c:layout>
                <c:manualLayout>
                  <c:x val="-4.6109510086455287E-2"/>
                  <c:y val="-5.9139784946237207E-2"/>
                </c:manualLayout>
              </c:layout>
              <c:showVal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2-1050-4500-9D07-54D5C42AA11A}"/>
                </c:ext>
              </c:extLst>
            </c:dLbl>
            <c:dLbl>
              <c:idx val="3"/>
              <c:layout>
                <c:manualLayout>
                  <c:x val="-2.6897214217098876E-2"/>
                  <c:y val="-4.8387096774193554E-2"/>
                </c:manualLayout>
              </c:layout>
              <c:showVal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3-1050-4500-9D07-54D5C42AA11A}"/>
                </c:ext>
              </c:extLst>
            </c:dLbl>
            <c:dLbl>
              <c:idx val="4"/>
              <c:layout>
                <c:manualLayout>
                  <c:x val="-3.0739673390970241E-2"/>
                  <c:y val="-6.4516129032258132E-2"/>
                </c:manualLayout>
              </c:layout>
              <c:showVal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4-1050-4500-9D07-54D5C42AA11A}"/>
                </c:ext>
              </c:extLst>
            </c:dLbl>
            <c:dLbl>
              <c:idx val="5"/>
              <c:layout>
                <c:manualLayout>
                  <c:x val="-3.0739673390970241E-2"/>
                  <c:y val="-4.3010752688172046E-2"/>
                </c:manualLayout>
              </c:layout>
              <c:showVal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5-1050-4500-9D07-54D5C42AA11A}"/>
                </c:ext>
              </c:extLst>
            </c:dLbl>
            <c:dLbl>
              <c:idx val="6"/>
              <c:layout>
                <c:manualLayout>
                  <c:x val="0"/>
                  <c:y val="-4.8387096774193554E-2"/>
                </c:manualLayout>
              </c:layout>
              <c:showVal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6-1050-4500-9D07-54D5C42AA11A}"/>
                </c:ext>
              </c:extLst>
            </c:dLbl>
            <c:spPr>
              <a:noFill/>
              <a:ln>
                <a:noFill/>
              </a:ln>
              <a:effectLst/>
            </c:spPr>
            <c:showVal val="1"/>
            <c:extLst xmlns:c16r2="http://schemas.microsoft.com/office/drawing/2015/06/chart">
              <c:ext xmlns:c15="http://schemas.microsoft.com/office/drawing/2012/chart" uri="{CE6537A1-D6FC-4f65-9D91-7224C49458BB}">
                <c15:showLeaderLines val="0"/>
              </c:ext>
            </c:extLst>
          </c:dLbls>
          <c:cat>
            <c:numRef>
              <c:f>Лист1!$B$16:$B$22</c:f>
              <c:numCache>
                <c:formatCode>General</c:formatCode>
                <c:ptCount val="7"/>
                <c:pt idx="0">
                  <c:v>2011</c:v>
                </c:pt>
                <c:pt idx="1">
                  <c:v>2012</c:v>
                </c:pt>
                <c:pt idx="2">
                  <c:v>2013</c:v>
                </c:pt>
                <c:pt idx="3">
                  <c:v>2014</c:v>
                </c:pt>
                <c:pt idx="4">
                  <c:v>2015</c:v>
                </c:pt>
                <c:pt idx="5">
                  <c:v>2016</c:v>
                </c:pt>
                <c:pt idx="6">
                  <c:v>2017</c:v>
                </c:pt>
              </c:numCache>
            </c:numRef>
          </c:cat>
          <c:val>
            <c:numRef>
              <c:f>Лист1!$C$16:$C$22</c:f>
              <c:numCache>
                <c:formatCode>General</c:formatCode>
                <c:ptCount val="7"/>
                <c:pt idx="0">
                  <c:v>20881</c:v>
                </c:pt>
                <c:pt idx="1">
                  <c:v>20573</c:v>
                </c:pt>
                <c:pt idx="2">
                  <c:v>20205</c:v>
                </c:pt>
                <c:pt idx="3">
                  <c:v>19868</c:v>
                </c:pt>
                <c:pt idx="4">
                  <c:v>19506</c:v>
                </c:pt>
                <c:pt idx="5">
                  <c:v>19163</c:v>
                </c:pt>
                <c:pt idx="6">
                  <c:v>18837</c:v>
                </c:pt>
              </c:numCache>
            </c:numRef>
          </c:val>
          <c:extLst xmlns:c16r2="http://schemas.microsoft.com/office/drawing/2015/06/chart">
            <c:ext xmlns:c16="http://schemas.microsoft.com/office/drawing/2014/chart" uri="{C3380CC4-5D6E-409C-BE32-E72D297353CC}">
              <c16:uniqueId val="{00000007-1050-4500-9D07-54D5C42AA11A}"/>
            </c:ext>
          </c:extLst>
        </c:ser>
        <c:dLbls>
          <c:showVal val="1"/>
        </c:dLbls>
        <c:marker val="1"/>
        <c:axId val="104841600"/>
        <c:axId val="104843136"/>
      </c:lineChart>
      <c:catAx>
        <c:axId val="104841600"/>
        <c:scaling>
          <c:orientation val="minMax"/>
        </c:scaling>
        <c:axPos val="b"/>
        <c:numFmt formatCode="General" sourceLinked="1"/>
        <c:majorTickMark val="none"/>
        <c:tickLblPos val="nextTo"/>
        <c:crossAx val="104843136"/>
        <c:crosses val="autoZero"/>
        <c:auto val="1"/>
        <c:lblAlgn val="ctr"/>
        <c:lblOffset val="100"/>
      </c:catAx>
      <c:valAx>
        <c:axId val="104843136"/>
        <c:scaling>
          <c:orientation val="minMax"/>
          <c:max val="21500"/>
          <c:min val="18500"/>
        </c:scaling>
        <c:delete val="1"/>
        <c:axPos val="l"/>
        <c:numFmt formatCode="General" sourceLinked="1"/>
        <c:majorTickMark val="none"/>
        <c:tickLblPos val="none"/>
        <c:crossAx val="104841600"/>
        <c:crosses val="autoZero"/>
        <c:crossBetween val="between"/>
        <c:majorUnit val="500"/>
      </c:valAx>
    </c:plotArea>
    <c:plotVisOnly val="1"/>
    <c:dispBlanksAs val="gap"/>
  </c:chart>
  <c:txPr>
    <a:bodyPr/>
    <a:lstStyle/>
    <a:p>
      <a:pPr>
        <a:defRPr b="1">
          <a:latin typeface="Times New Roman" pitchFamily="18" charset="0"/>
          <a:cs typeface="Times New Roman" pitchFamily="18" charset="0"/>
        </a:defRPr>
      </a:pPr>
      <a:endParaRPr lang="ru-RU"/>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300"/>
            </a:pPr>
            <a:r>
              <a:rPr lang="ru-RU" sz="1300"/>
              <a:t>Рис.4. Среднемесячная заработная плата</a:t>
            </a:r>
            <a:endParaRPr lang="en-US" sz="1300"/>
          </a:p>
        </c:rich>
      </c:tx>
    </c:title>
    <c:plotArea>
      <c:layout/>
      <c:lineChart>
        <c:grouping val="standard"/>
        <c:ser>
          <c:idx val="0"/>
          <c:order val="0"/>
          <c:tx>
            <c:strRef>
              <c:f>Лист1!$B$28:$B$34</c:f>
              <c:strCache>
                <c:ptCount val="1"/>
                <c:pt idx="0">
                  <c:v>2011 2012 2013 2014 2015 2016 2017</c:v>
                </c:pt>
              </c:strCache>
            </c:strRef>
          </c:tx>
          <c:dLbls>
            <c:dLbl>
              <c:idx val="0"/>
              <c:layout>
                <c:manualLayout>
                  <c:x val="-8.5790884718498744E-2"/>
                  <c:y val="-4.2857142857142913E-2"/>
                </c:manualLayout>
              </c:layout>
              <c:showVal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0-452E-4A43-9179-D0E91AF3F720}"/>
                </c:ext>
              </c:extLst>
            </c:dLbl>
            <c:dLbl>
              <c:idx val="1"/>
              <c:layout>
                <c:manualLayout>
                  <c:x val="-7.149240393208274E-2"/>
                  <c:y val="-5.7142857142857141E-2"/>
                </c:manualLayout>
              </c:layout>
              <c:showVal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1-452E-4A43-9179-D0E91AF3F720}"/>
                </c:ext>
              </c:extLst>
            </c:dLbl>
            <c:dLbl>
              <c:idx val="2"/>
              <c:layout>
                <c:manualLayout>
                  <c:x val="-6.076854334226988E-2"/>
                  <c:y val="-5.2380952380952375E-2"/>
                </c:manualLayout>
              </c:layout>
              <c:showVal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2-452E-4A43-9179-D0E91AF3F720}"/>
                </c:ext>
              </c:extLst>
            </c:dLbl>
            <c:dLbl>
              <c:idx val="3"/>
              <c:layout>
                <c:manualLayout>
                  <c:x val="-6.4343163538873926E-2"/>
                  <c:y val="-4.7619047619047623E-2"/>
                </c:manualLayout>
              </c:layout>
              <c:showVal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3-452E-4A43-9179-D0E91AF3F720}"/>
                </c:ext>
              </c:extLst>
            </c:dLbl>
            <c:dLbl>
              <c:idx val="4"/>
              <c:layout>
                <c:manualLayout>
                  <c:x val="-6.4343163538873996E-2"/>
                  <c:y val="-5.7142857142857176E-2"/>
                </c:manualLayout>
              </c:layout>
              <c:showVal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4-452E-4A43-9179-D0E91AF3F720}"/>
                </c:ext>
              </c:extLst>
            </c:dLbl>
            <c:dLbl>
              <c:idx val="5"/>
              <c:layout>
                <c:manualLayout>
                  <c:x val="-6.7917783735478104E-2"/>
                  <c:y val="-6.666666666666668E-2"/>
                </c:manualLayout>
              </c:layout>
              <c:showVal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5-452E-4A43-9179-D0E91AF3F720}"/>
                </c:ext>
              </c:extLst>
            </c:dLbl>
            <c:dLbl>
              <c:idx val="6"/>
              <c:layout>
                <c:manualLayout>
                  <c:x val="-3.2171581769436998E-2"/>
                  <c:y val="-5.7142857142857099E-2"/>
                </c:manualLayout>
              </c:layout>
              <c:showVal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6-452E-4A43-9179-D0E91AF3F720}"/>
                </c:ext>
              </c:extLst>
            </c:dLbl>
            <c:spPr>
              <a:noFill/>
              <a:ln>
                <a:noFill/>
              </a:ln>
              <a:effectLst/>
            </c:spPr>
            <c:txPr>
              <a:bodyPr/>
              <a:lstStyle/>
              <a:p>
                <a:pPr>
                  <a:defRPr sz="1200" b="1"/>
                </a:pPr>
                <a:endParaRPr lang="ru-RU"/>
              </a:p>
            </c:txPr>
            <c:showVal val="1"/>
            <c:extLst xmlns:c16r2="http://schemas.microsoft.com/office/drawing/2015/06/chart">
              <c:ext xmlns:c15="http://schemas.microsoft.com/office/drawing/2012/chart" uri="{CE6537A1-D6FC-4f65-9D91-7224C49458BB}">
                <c15:showLeaderLines val="0"/>
              </c:ext>
            </c:extLst>
          </c:dLbls>
          <c:cat>
            <c:numRef>
              <c:f>Лист1!$B$28:$B$34</c:f>
              <c:numCache>
                <c:formatCode>General</c:formatCode>
                <c:ptCount val="7"/>
                <c:pt idx="0">
                  <c:v>2011</c:v>
                </c:pt>
                <c:pt idx="1">
                  <c:v>2012</c:v>
                </c:pt>
                <c:pt idx="2">
                  <c:v>2013</c:v>
                </c:pt>
                <c:pt idx="3">
                  <c:v>2014</c:v>
                </c:pt>
                <c:pt idx="4">
                  <c:v>2015</c:v>
                </c:pt>
                <c:pt idx="5">
                  <c:v>2016</c:v>
                </c:pt>
                <c:pt idx="6">
                  <c:v>2017</c:v>
                </c:pt>
              </c:numCache>
            </c:numRef>
          </c:cat>
          <c:val>
            <c:numRef>
              <c:f>Лист1!$C$28:$C$34</c:f>
              <c:numCache>
                <c:formatCode>General</c:formatCode>
                <c:ptCount val="7"/>
                <c:pt idx="0">
                  <c:v>15.3</c:v>
                </c:pt>
                <c:pt idx="1">
                  <c:v>17.600000000000001</c:v>
                </c:pt>
                <c:pt idx="2">
                  <c:v>18.8</c:v>
                </c:pt>
                <c:pt idx="3">
                  <c:v>20.399999999999999</c:v>
                </c:pt>
                <c:pt idx="4">
                  <c:v>21.6</c:v>
                </c:pt>
                <c:pt idx="5">
                  <c:v>23</c:v>
                </c:pt>
                <c:pt idx="6">
                  <c:v>25.3</c:v>
                </c:pt>
              </c:numCache>
            </c:numRef>
          </c:val>
          <c:extLst xmlns:c16r2="http://schemas.microsoft.com/office/drawing/2015/06/chart">
            <c:ext xmlns:c16="http://schemas.microsoft.com/office/drawing/2014/chart" uri="{C3380CC4-5D6E-409C-BE32-E72D297353CC}">
              <c16:uniqueId val="{00000007-452E-4A43-9179-D0E91AF3F720}"/>
            </c:ext>
          </c:extLst>
        </c:ser>
        <c:dLbls>
          <c:showVal val="1"/>
        </c:dLbls>
        <c:marker val="1"/>
        <c:axId val="104895232"/>
        <c:axId val="104896768"/>
      </c:lineChart>
      <c:catAx>
        <c:axId val="104895232"/>
        <c:scaling>
          <c:orientation val="minMax"/>
        </c:scaling>
        <c:axPos val="b"/>
        <c:numFmt formatCode="General" sourceLinked="1"/>
        <c:majorTickMark val="none"/>
        <c:tickLblPos val="nextTo"/>
        <c:txPr>
          <a:bodyPr/>
          <a:lstStyle/>
          <a:p>
            <a:pPr>
              <a:defRPr sz="1050" b="1"/>
            </a:pPr>
            <a:endParaRPr lang="ru-RU"/>
          </a:p>
        </c:txPr>
        <c:crossAx val="104896768"/>
        <c:crosses val="autoZero"/>
        <c:auto val="1"/>
        <c:lblAlgn val="ctr"/>
        <c:lblOffset val="100"/>
      </c:catAx>
      <c:valAx>
        <c:axId val="104896768"/>
        <c:scaling>
          <c:orientation val="minMax"/>
        </c:scaling>
        <c:delete val="1"/>
        <c:axPos val="l"/>
        <c:numFmt formatCode="General" sourceLinked="1"/>
        <c:tickLblPos val="none"/>
        <c:crossAx val="104895232"/>
        <c:crosses val="autoZero"/>
        <c:crossBetween val="between"/>
      </c:valAx>
    </c:plotArea>
    <c:plotVisOnly val="1"/>
    <c:dispBlanksAs val="gap"/>
  </c:chart>
  <c:txPr>
    <a:bodyPr/>
    <a:lstStyle/>
    <a:p>
      <a:pPr>
        <a:defRPr sz="1000">
          <a:latin typeface="Times New Roman" pitchFamily="18" charset="0"/>
          <a:cs typeface="Times New Roman" pitchFamily="18" charset="0"/>
        </a:defRPr>
      </a:pPr>
      <a:endParaRPr lang="ru-RU"/>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rotX val="30"/>
      <c:perspective val="30"/>
    </c:view3D>
    <c:plotArea>
      <c:layout>
        <c:manualLayout>
          <c:layoutTarget val="inner"/>
          <c:xMode val="edge"/>
          <c:yMode val="edge"/>
          <c:x val="1.7812845567084665E-2"/>
          <c:y val="0.34009182900731322"/>
          <c:w val="0.65515417312580215"/>
          <c:h val="0.62303230761574124"/>
        </c:manualLayout>
      </c:layout>
      <c:pie3DChart>
        <c:varyColors val="1"/>
        <c:ser>
          <c:idx val="0"/>
          <c:order val="0"/>
          <c:explosion val="25"/>
          <c:dLbls>
            <c:dLbl>
              <c:idx val="1"/>
              <c:layout>
                <c:manualLayout>
                  <c:x val="3.1767045005661916E-2"/>
                  <c:y val="-8.1288493646814314E-2"/>
                </c:manualLayout>
              </c:layout>
              <c:tx>
                <c:rich>
                  <a:bodyPr/>
                  <a:lstStyle/>
                  <a:p>
                    <a:r>
                      <a:rPr lang="ru-RU"/>
                      <a:t>Национальная оборона
0,1%</a:t>
                    </a:r>
                  </a:p>
                </c:rich>
              </c:tx>
              <c:showCatName val="1"/>
              <c:showPercent val="1"/>
            </c:dLbl>
            <c:dLbl>
              <c:idx val="2"/>
              <c:layout>
                <c:manualLayout>
                  <c:x val="0.27031241496150782"/>
                  <c:y val="-0.11072080115546094"/>
                </c:manualLayout>
              </c:layout>
              <c:tx>
                <c:rich>
                  <a:bodyPr/>
                  <a:lstStyle/>
                  <a:p>
                    <a:r>
                      <a:rPr lang="ru-RU"/>
                      <a:t>Национальная безопасность и правоохранительная деятельность
0,3%</a:t>
                    </a:r>
                  </a:p>
                </c:rich>
              </c:tx>
              <c:showCatName val="1"/>
              <c:showPercent val="1"/>
            </c:dLbl>
            <c:dLbl>
              <c:idx val="5"/>
              <c:layout>
                <c:manualLayout>
                  <c:x val="0.44026960000957122"/>
                  <c:y val="-0.10043083098055409"/>
                </c:manualLayout>
              </c:layout>
              <c:spPr/>
              <c:txPr>
                <a:bodyPr/>
                <a:lstStyle/>
                <a:p>
                  <a:pPr>
                    <a:defRPr sz="1100"/>
                  </a:pPr>
                  <a:endParaRPr lang="ru-RU"/>
                </a:p>
              </c:txPr>
              <c:showCatName val="1"/>
              <c:showPercent val="1"/>
            </c:dLbl>
            <c:dLbl>
              <c:idx val="7"/>
              <c:tx>
                <c:rich>
                  <a:bodyPr/>
                  <a:lstStyle/>
                  <a:p>
                    <a:r>
                      <a:rPr lang="ru-RU"/>
                      <a:t>Социальная политика
9%</a:t>
                    </a:r>
                  </a:p>
                </c:rich>
              </c:tx>
              <c:showCatName val="1"/>
              <c:showPercent val="1"/>
            </c:dLbl>
            <c:dLbl>
              <c:idx val="9"/>
              <c:layout>
                <c:manualLayout>
                  <c:x val="0.37060701024412085"/>
                  <c:y val="-0.12407115029903773"/>
                </c:manualLayout>
              </c:layout>
              <c:tx>
                <c:rich>
                  <a:bodyPr/>
                  <a:lstStyle/>
                  <a:p>
                    <a:r>
                      <a:rPr lang="ru-RU"/>
                      <a:t>Обслуживание муниципального долга
0,0002%</a:t>
                    </a:r>
                  </a:p>
                </c:rich>
              </c:tx>
              <c:showCatName val="1"/>
              <c:showPercent val="1"/>
            </c:dLbl>
            <c:spPr>
              <a:noFill/>
              <a:ln>
                <a:noFill/>
              </a:ln>
              <a:effectLst/>
            </c:spPr>
            <c:showCatName val="1"/>
            <c:showPercent val="1"/>
            <c:showLeaderLines val="1"/>
            <c:extLst xmlns:c16r2="http://schemas.microsoft.com/office/drawing/2015/06/chart">
              <c:ext xmlns:c15="http://schemas.microsoft.com/office/drawing/2012/chart" uri="{CE6537A1-D6FC-4f65-9D91-7224C49458BB}">
                <c15:layout/>
              </c:ext>
            </c:extLst>
          </c:dLbls>
          <c:cat>
            <c:strRef>
              <c:f>Лист1!$C$107:$C$116</c:f>
              <c:strCache>
                <c:ptCount val="10"/>
                <c:pt idx="0">
                  <c:v>Общегосударственные расходы</c:v>
                </c:pt>
                <c:pt idx="1">
                  <c:v>Национальная оборона</c:v>
                </c:pt>
                <c:pt idx="2">
                  <c:v>Национальная безопасность и правоохранительная деятельность</c:v>
                </c:pt>
                <c:pt idx="3">
                  <c:v>Национальная экономика</c:v>
                </c:pt>
                <c:pt idx="4">
                  <c:v>ЖКХ</c:v>
                </c:pt>
                <c:pt idx="5">
                  <c:v>Образование</c:v>
                </c:pt>
                <c:pt idx="6">
                  <c:v>Культура и кинематография</c:v>
                </c:pt>
                <c:pt idx="7">
                  <c:v>Соцаильная политика</c:v>
                </c:pt>
                <c:pt idx="8">
                  <c:v>Физическая культура и спорт</c:v>
                </c:pt>
                <c:pt idx="9">
                  <c:v>Обслуживание муниципального долга</c:v>
                </c:pt>
              </c:strCache>
            </c:strRef>
          </c:cat>
          <c:val>
            <c:numRef>
              <c:f>Лист1!$D$107:$D$116</c:f>
              <c:numCache>
                <c:formatCode>General</c:formatCode>
                <c:ptCount val="10"/>
                <c:pt idx="0">
                  <c:v>111.6</c:v>
                </c:pt>
                <c:pt idx="1">
                  <c:v>1.1000000000000001</c:v>
                </c:pt>
                <c:pt idx="2">
                  <c:v>3.6</c:v>
                </c:pt>
                <c:pt idx="3">
                  <c:v>92</c:v>
                </c:pt>
                <c:pt idx="4">
                  <c:v>60.9</c:v>
                </c:pt>
                <c:pt idx="5">
                  <c:v>476.5</c:v>
                </c:pt>
                <c:pt idx="6">
                  <c:v>93.7</c:v>
                </c:pt>
                <c:pt idx="7">
                  <c:v>85</c:v>
                </c:pt>
                <c:pt idx="8">
                  <c:v>11.8</c:v>
                </c:pt>
                <c:pt idx="9">
                  <c:v>2.0000000000000052E-3</c:v>
                </c:pt>
              </c:numCache>
            </c:numRef>
          </c:val>
          <c:extLst xmlns:c16r2="http://schemas.microsoft.com/office/drawing/2015/06/chart">
            <c:ext xmlns:c16="http://schemas.microsoft.com/office/drawing/2014/chart" uri="{C3380CC4-5D6E-409C-BE32-E72D297353CC}">
              <c16:uniqueId val="{00000005-1707-4C51-86AC-EA607BCC494C}"/>
            </c:ext>
          </c:extLst>
        </c:ser>
        <c:dLbls>
          <c:showCatName val="1"/>
          <c:showPercent val="1"/>
        </c:dLbls>
      </c:pie3DChart>
    </c:plotArea>
    <c:plotVisOnly val="1"/>
    <c:dispBlanksAs val="zero"/>
  </c:chart>
  <c:spPr>
    <a:ln>
      <a:noFill/>
    </a:ln>
  </c:spPr>
  <c:txPr>
    <a:bodyPr/>
    <a:lstStyle/>
    <a:p>
      <a:pPr>
        <a:defRPr sz="1050" b="1">
          <a:latin typeface="Times New Roman" pitchFamily="18" charset="0"/>
          <a:cs typeface="Times New Roman" pitchFamily="18" charset="0"/>
        </a:defRPr>
      </a:pPr>
      <a:endParaRPr lang="ru-RU"/>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rotX val="30"/>
      <c:perspective val="30"/>
    </c:view3D>
    <c:plotArea>
      <c:layout>
        <c:manualLayout>
          <c:layoutTarget val="inner"/>
          <c:xMode val="edge"/>
          <c:yMode val="edge"/>
          <c:x val="0.14941034596430763"/>
          <c:y val="0.18014684438954934"/>
          <c:w val="0.79657218292817267"/>
          <c:h val="0.74867204167488433"/>
        </c:manualLayout>
      </c:layout>
      <c:pie3DChart>
        <c:varyColors val="1"/>
        <c:ser>
          <c:idx val="0"/>
          <c:order val="0"/>
          <c:explosion val="24"/>
          <c:dLbls>
            <c:dLbl>
              <c:idx val="0"/>
              <c:layout>
                <c:manualLayout>
                  <c:x val="-6.6008203664526038E-3"/>
                  <c:y val="-0.22196078431372548"/>
                </c:manualLayout>
              </c:layout>
              <c:spPr/>
              <c:txPr>
                <a:bodyPr/>
                <a:lstStyle/>
                <a:p>
                  <a:pPr>
                    <a:defRPr sz="1050"/>
                  </a:pPr>
                  <a:endParaRPr lang="ru-RU"/>
                </a:p>
              </c:txPr>
              <c:showCatName val="1"/>
              <c:showPercent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0-9741-48C0-AFA0-B053639701E6}"/>
                </c:ext>
              </c:extLst>
            </c:dLbl>
            <c:dLbl>
              <c:idx val="4"/>
              <c:layout>
                <c:manualLayout>
                  <c:x val="9.6457736105721287E-4"/>
                  <c:y val="-2.0745544061894241E-2"/>
                </c:manualLayout>
              </c:layout>
              <c:showCatName val="1"/>
              <c:showPercent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1-9741-48C0-AFA0-B053639701E6}"/>
                </c:ext>
              </c:extLst>
            </c:dLbl>
            <c:dLbl>
              <c:idx val="6"/>
              <c:layout>
                <c:manualLayout>
                  <c:x val="-4.8496676389219513E-2"/>
                  <c:y val="9.8120872145885191E-2"/>
                </c:manualLayout>
              </c:layout>
              <c:showCatName val="1"/>
              <c:showPercent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2-9741-48C0-AFA0-B053639701E6}"/>
                </c:ext>
              </c:extLst>
            </c:dLbl>
            <c:dLbl>
              <c:idx val="7"/>
              <c:layout>
                <c:manualLayout>
                  <c:x val="-0.18236374014079218"/>
                  <c:y val="-1.1096964348444475E-2"/>
                </c:manualLayout>
              </c:layout>
              <c:showCatName val="1"/>
              <c:showPercent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3-9741-48C0-AFA0-B053639701E6}"/>
                </c:ext>
              </c:extLst>
            </c:dLbl>
            <c:spPr>
              <a:noFill/>
              <a:ln>
                <a:noFill/>
              </a:ln>
              <a:effectLst/>
            </c:spPr>
            <c:showCatName val="1"/>
            <c:showPercent val="1"/>
            <c:showLeaderLines val="1"/>
            <c:extLst xmlns:c16r2="http://schemas.microsoft.com/office/drawing/2015/06/chart">
              <c:ext xmlns:c15="http://schemas.microsoft.com/office/drawing/2012/chart" uri="{CE6537A1-D6FC-4f65-9D91-7224C49458BB}">
                <c15:layout/>
              </c:ext>
            </c:extLst>
          </c:dLbls>
          <c:cat>
            <c:strRef>
              <c:f>Лист1!$B$46:$B$56</c:f>
              <c:strCache>
                <c:ptCount val="11"/>
                <c:pt idx="0">
                  <c:v>НДФЛ</c:v>
                </c:pt>
                <c:pt idx="1">
                  <c:v>Налог на прибыль</c:v>
                </c:pt>
                <c:pt idx="2">
                  <c:v>Налог на имущество</c:v>
                </c:pt>
                <c:pt idx="3">
                  <c:v>ЕНВД</c:v>
                </c:pt>
                <c:pt idx="4">
                  <c:v>ЕСХН</c:v>
                </c:pt>
                <c:pt idx="5">
                  <c:v>Земельный налог</c:v>
                </c:pt>
                <c:pt idx="6">
                  <c:v>Доходы от использования имущества</c:v>
                </c:pt>
                <c:pt idx="7">
                  <c:v>Платежи при пользовании природ.ресурсами</c:v>
                </c:pt>
                <c:pt idx="8">
                  <c:v>Доход от оказания платных услуг</c:v>
                </c:pt>
                <c:pt idx="9">
                  <c:v>Акцизы</c:v>
                </c:pt>
                <c:pt idx="10">
                  <c:v>Прочие поступления</c:v>
                </c:pt>
              </c:strCache>
            </c:strRef>
          </c:cat>
          <c:val>
            <c:numRef>
              <c:f>Лист1!$C$46:$C$56</c:f>
              <c:numCache>
                <c:formatCode>General</c:formatCode>
                <c:ptCount val="11"/>
                <c:pt idx="0">
                  <c:v>67234</c:v>
                </c:pt>
                <c:pt idx="1">
                  <c:v>1887</c:v>
                </c:pt>
                <c:pt idx="2">
                  <c:v>2272</c:v>
                </c:pt>
                <c:pt idx="3">
                  <c:v>9500</c:v>
                </c:pt>
                <c:pt idx="4">
                  <c:v>2704</c:v>
                </c:pt>
                <c:pt idx="5">
                  <c:v>11508</c:v>
                </c:pt>
                <c:pt idx="6">
                  <c:v>17278.099999999897</c:v>
                </c:pt>
                <c:pt idx="7">
                  <c:v>1400</c:v>
                </c:pt>
                <c:pt idx="8">
                  <c:v>2534.6</c:v>
                </c:pt>
                <c:pt idx="9">
                  <c:v>2159.1</c:v>
                </c:pt>
                <c:pt idx="10">
                  <c:v>6773.7</c:v>
                </c:pt>
              </c:numCache>
            </c:numRef>
          </c:val>
          <c:extLst xmlns:c16r2="http://schemas.microsoft.com/office/drawing/2015/06/chart">
            <c:ext xmlns:c16="http://schemas.microsoft.com/office/drawing/2014/chart" uri="{C3380CC4-5D6E-409C-BE32-E72D297353CC}">
              <c16:uniqueId val="{00000004-9741-48C0-AFA0-B053639701E6}"/>
            </c:ext>
          </c:extLst>
        </c:ser>
        <c:dLbls>
          <c:showCatName val="1"/>
          <c:showPercent val="1"/>
        </c:dLbls>
      </c:pie3DChart>
    </c:plotArea>
    <c:plotVisOnly val="1"/>
    <c:dispBlanksAs val="zero"/>
  </c:chart>
  <c:spPr>
    <a:ln>
      <a:noFill/>
    </a:ln>
  </c:spPr>
  <c:txPr>
    <a:bodyPr/>
    <a:lstStyle/>
    <a:p>
      <a:pPr>
        <a:defRPr sz="1000" b="1" i="0">
          <a:latin typeface="Times New Roman" pitchFamily="18" charset="0"/>
          <a:cs typeface="Times New Roman" pitchFamily="18" charset="0"/>
        </a:defRPr>
      </a:pPr>
      <a:endParaRPr lang="ru-RU"/>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autoTitleDeleted val="1"/>
    <c:view3D>
      <c:rotX val="30"/>
      <c:perspective val="30"/>
    </c:view3D>
    <c:plotArea>
      <c:layout>
        <c:manualLayout>
          <c:layoutTarget val="inner"/>
          <c:xMode val="edge"/>
          <c:yMode val="edge"/>
          <c:x val="0.10894869922147132"/>
          <c:y val="0.2291921459315"/>
          <c:w val="0.68920518323705648"/>
          <c:h val="0.64184861712778474"/>
        </c:manualLayout>
      </c:layout>
      <c:pie3DChart>
        <c:varyColors val="1"/>
        <c:ser>
          <c:idx val="0"/>
          <c:order val="0"/>
          <c:spPr>
            <a:scene3d>
              <a:camera prst="orthographicFront"/>
              <a:lightRig rig="threePt" dir="t"/>
            </a:scene3d>
            <a:sp3d>
              <a:bevelT/>
            </a:sp3d>
          </c:spPr>
          <c:explosion val="25"/>
          <c:dPt>
            <c:idx val="0"/>
            <c:spPr>
              <a:solidFill>
                <a:srgbClr val="FFFF00"/>
              </a:solidFill>
              <a:scene3d>
                <a:camera prst="orthographicFront"/>
                <a:lightRig rig="threePt" dir="t"/>
              </a:scene3d>
              <a:sp3d>
                <a:bevelT/>
              </a:sp3d>
            </c:spPr>
            <c:extLst xmlns:c16r2="http://schemas.microsoft.com/office/drawing/2015/06/chart">
              <c:ext xmlns:c16="http://schemas.microsoft.com/office/drawing/2014/chart" uri="{C3380CC4-5D6E-409C-BE32-E72D297353CC}">
                <c16:uniqueId val="{00000000-0538-4090-8314-466DF358923B}"/>
              </c:ext>
            </c:extLst>
          </c:dPt>
          <c:dPt>
            <c:idx val="1"/>
            <c:spPr>
              <a:solidFill>
                <a:srgbClr val="339933"/>
              </a:solidFill>
              <a:scene3d>
                <a:camera prst="orthographicFront"/>
                <a:lightRig rig="threePt" dir="t"/>
              </a:scene3d>
              <a:sp3d>
                <a:bevelT/>
              </a:sp3d>
            </c:spPr>
            <c:extLst xmlns:c16r2="http://schemas.microsoft.com/office/drawing/2015/06/chart">
              <c:ext xmlns:c16="http://schemas.microsoft.com/office/drawing/2014/chart" uri="{C3380CC4-5D6E-409C-BE32-E72D297353CC}">
                <c16:uniqueId val="{00000001-0538-4090-8314-466DF358923B}"/>
              </c:ext>
            </c:extLst>
          </c:dPt>
          <c:dPt>
            <c:idx val="2"/>
            <c:spPr>
              <a:solidFill>
                <a:srgbClr val="DA4F18"/>
              </a:solidFill>
              <a:scene3d>
                <a:camera prst="orthographicFront"/>
                <a:lightRig rig="threePt" dir="t"/>
              </a:scene3d>
              <a:sp3d>
                <a:bevelT/>
              </a:sp3d>
            </c:spPr>
            <c:extLst xmlns:c16r2="http://schemas.microsoft.com/office/drawing/2015/06/chart">
              <c:ext xmlns:c16="http://schemas.microsoft.com/office/drawing/2014/chart" uri="{C3380CC4-5D6E-409C-BE32-E72D297353CC}">
                <c16:uniqueId val="{00000002-0538-4090-8314-466DF358923B}"/>
              </c:ext>
            </c:extLst>
          </c:dPt>
          <c:dPt>
            <c:idx val="3"/>
            <c:spPr>
              <a:solidFill>
                <a:srgbClr val="646B86">
                  <a:lumMod val="75000"/>
                </a:srgbClr>
              </a:solidFill>
              <a:scene3d>
                <a:camera prst="orthographicFront"/>
                <a:lightRig rig="threePt" dir="t"/>
              </a:scene3d>
              <a:sp3d>
                <a:bevelT/>
              </a:sp3d>
            </c:spPr>
            <c:extLst xmlns:c16r2="http://schemas.microsoft.com/office/drawing/2015/06/chart">
              <c:ext xmlns:c16="http://schemas.microsoft.com/office/drawing/2014/chart" uri="{C3380CC4-5D6E-409C-BE32-E72D297353CC}">
                <c16:uniqueId val="{00000003-0538-4090-8314-466DF358923B}"/>
              </c:ext>
            </c:extLst>
          </c:dPt>
          <c:dPt>
            <c:idx val="4"/>
            <c:spPr>
              <a:solidFill>
                <a:srgbClr val="66CCFF"/>
              </a:solidFill>
              <a:scene3d>
                <a:camera prst="orthographicFront"/>
                <a:lightRig rig="threePt" dir="t"/>
              </a:scene3d>
              <a:sp3d>
                <a:bevelT/>
              </a:sp3d>
            </c:spPr>
            <c:extLst xmlns:c16r2="http://schemas.microsoft.com/office/drawing/2015/06/chart">
              <c:ext xmlns:c16="http://schemas.microsoft.com/office/drawing/2014/chart" uri="{C3380CC4-5D6E-409C-BE32-E72D297353CC}">
                <c16:uniqueId val="{00000004-0538-4090-8314-466DF358923B}"/>
              </c:ext>
            </c:extLst>
          </c:dPt>
          <c:dPt>
            <c:idx val="6"/>
            <c:spPr>
              <a:solidFill>
                <a:sysClr val="windowText" lastClr="000000">
                  <a:lumMod val="85000"/>
                  <a:lumOff val="15000"/>
                </a:sysClr>
              </a:solidFill>
              <a:scene3d>
                <a:camera prst="orthographicFront"/>
                <a:lightRig rig="threePt" dir="t"/>
              </a:scene3d>
              <a:sp3d>
                <a:bevelT/>
              </a:sp3d>
            </c:spPr>
            <c:extLst xmlns:c16r2="http://schemas.microsoft.com/office/drawing/2015/06/chart">
              <c:ext xmlns:c16="http://schemas.microsoft.com/office/drawing/2014/chart" uri="{C3380CC4-5D6E-409C-BE32-E72D297353CC}">
                <c16:uniqueId val="{00000005-0538-4090-8314-466DF358923B}"/>
              </c:ext>
            </c:extLst>
          </c:dPt>
          <c:dPt>
            <c:idx val="8"/>
            <c:spPr>
              <a:solidFill>
                <a:srgbClr val="0070C0"/>
              </a:solidFill>
              <a:scene3d>
                <a:camera prst="orthographicFront"/>
                <a:lightRig rig="threePt" dir="t"/>
              </a:scene3d>
              <a:sp3d>
                <a:bevelT/>
              </a:sp3d>
            </c:spPr>
            <c:extLst xmlns:c16r2="http://schemas.microsoft.com/office/drawing/2015/06/chart">
              <c:ext xmlns:c16="http://schemas.microsoft.com/office/drawing/2014/chart" uri="{C3380CC4-5D6E-409C-BE32-E72D297353CC}">
                <c16:uniqueId val="{00000006-0538-4090-8314-466DF358923B}"/>
              </c:ext>
            </c:extLst>
          </c:dPt>
          <c:dLbls>
            <c:dLbl>
              <c:idx val="0"/>
              <c:layout>
                <c:manualLayout>
                  <c:x val="-3.398253394961754E-2"/>
                  <c:y val="-8.3570549302502628E-2"/>
                </c:manualLayout>
              </c:layout>
              <c:showCatName val="1"/>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0538-4090-8314-466DF358923B}"/>
                </c:ext>
              </c:extLst>
            </c:dLbl>
            <c:dLbl>
              <c:idx val="3"/>
              <c:layout>
                <c:manualLayout>
                  <c:x val="0.14148553498783659"/>
                  <c:y val="-3.6553956695934212E-3"/>
                </c:manualLayout>
              </c:layout>
              <c:showCatName val="1"/>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0538-4090-8314-466DF358923B}"/>
                </c:ext>
              </c:extLst>
            </c:dLbl>
            <c:dLbl>
              <c:idx val="5"/>
              <c:layout>
                <c:manualLayout>
                  <c:x val="6.6794070657693978E-3"/>
                  <c:y val="-1.9966000336143683E-2"/>
                </c:manualLayout>
              </c:layout>
              <c:showCatName val="1"/>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7-A311-464A-A356-95AD3D851518}"/>
                </c:ext>
              </c:extLst>
            </c:dLbl>
            <c:dLbl>
              <c:idx val="7"/>
              <c:layout>
                <c:manualLayout>
                  <c:x val="-3.7303751818552035E-2"/>
                  <c:y val="2.9763656498433207E-2"/>
                </c:manualLayout>
              </c:layout>
              <c:showCatName val="1"/>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8-A311-464A-A356-95AD3D851518}"/>
                </c:ext>
              </c:extLst>
            </c:dLbl>
            <c:dLbl>
              <c:idx val="8"/>
              <c:layout>
                <c:manualLayout>
                  <c:x val="-4.6330559927183192E-2"/>
                  <c:y val="-5.6150597651379218E-2"/>
                </c:manualLayout>
              </c:layout>
              <c:showCatName val="1"/>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6-0538-4090-8314-466DF358923B}"/>
                </c:ext>
              </c:extLst>
            </c:dLbl>
            <c:spPr>
              <a:noFill/>
              <a:ln>
                <a:noFill/>
              </a:ln>
              <a:effectLst/>
            </c:spPr>
            <c:showCatName val="1"/>
            <c:showPercent val="1"/>
            <c:showLeaderLines val="1"/>
            <c:extLst xmlns:c16r2="http://schemas.microsoft.com/office/drawing/2015/06/chart">
              <c:ext xmlns:c15="http://schemas.microsoft.com/office/drawing/2012/chart" uri="{CE6537A1-D6FC-4f65-9D91-7224C49458BB}"/>
            </c:extLst>
          </c:dLbls>
          <c:cat>
            <c:strRef>
              <c:f>Диаграммы!$B$232:$B$241</c:f>
              <c:strCache>
                <c:ptCount val="10"/>
                <c:pt idx="0">
                  <c:v>Сельское хозяйство</c:v>
                </c:pt>
                <c:pt idx="1">
                  <c:v>Рыболовство, рыбоводство</c:v>
                </c:pt>
                <c:pt idx="2">
                  <c:v>Обрабатывающие производства</c:v>
                </c:pt>
                <c:pt idx="3">
                  <c:v>Строительство и автодорожное хозяйство</c:v>
                </c:pt>
                <c:pt idx="4">
                  <c:v>Торговля</c:v>
                </c:pt>
                <c:pt idx="5">
                  <c:v>Лесное хозяйство</c:v>
                </c:pt>
                <c:pt idx="6">
                  <c:v>Добыча полезных ископаемых</c:v>
                </c:pt>
                <c:pt idx="7">
                  <c:v>ЖКХ</c:v>
                </c:pt>
                <c:pt idx="8">
                  <c:v>Санаторно-курортные услуги</c:v>
                </c:pt>
                <c:pt idx="9">
                  <c:v>Общественное питание</c:v>
                </c:pt>
              </c:strCache>
            </c:strRef>
          </c:cat>
          <c:val>
            <c:numRef>
              <c:f>Диаграммы!$D$232:$D$241</c:f>
              <c:numCache>
                <c:formatCode>0.0</c:formatCode>
                <c:ptCount val="10"/>
                <c:pt idx="0">
                  <c:v>28.729281767955801</c:v>
                </c:pt>
                <c:pt idx="1">
                  <c:v>3.8232044198895023</c:v>
                </c:pt>
                <c:pt idx="2">
                  <c:v>6.917127071823205</c:v>
                </c:pt>
                <c:pt idx="3">
                  <c:v>16.751381215469614</c:v>
                </c:pt>
                <c:pt idx="4">
                  <c:v>5.0607734806629834</c:v>
                </c:pt>
                <c:pt idx="5">
                  <c:v>1.1933701657458777</c:v>
                </c:pt>
                <c:pt idx="6">
                  <c:v>28.729281767955801</c:v>
                </c:pt>
                <c:pt idx="7">
                  <c:v>0.86187845303869837</c:v>
                </c:pt>
                <c:pt idx="8">
                  <c:v>6.2320441988950304</c:v>
                </c:pt>
                <c:pt idx="9">
                  <c:v>1.0165745856353592</c:v>
                </c:pt>
              </c:numCache>
            </c:numRef>
          </c:val>
          <c:extLst xmlns:c16r2="http://schemas.microsoft.com/office/drawing/2015/06/chart">
            <c:ext xmlns:c16="http://schemas.microsoft.com/office/drawing/2014/chart" uri="{C3380CC4-5D6E-409C-BE32-E72D297353CC}">
              <c16:uniqueId val="{00000009-0538-4090-8314-466DF358923B}"/>
            </c:ext>
          </c:extLst>
        </c:ser>
        <c:dLbls>
          <c:showCatName val="1"/>
          <c:showPercent val="1"/>
        </c:dLbls>
      </c:pie3DChart>
    </c:plotArea>
    <c:plotVisOnly val="1"/>
    <c:dispBlanksAs val="zero"/>
  </c:chart>
  <c:spPr>
    <a:noFill/>
    <a:ln>
      <a:noFill/>
    </a:ln>
  </c:spPr>
  <c:txPr>
    <a:bodyPr/>
    <a:lstStyle/>
    <a:p>
      <a:pPr>
        <a:defRPr b="0"/>
      </a:pPr>
      <a:endParaRPr lang="ru-RU"/>
    </a:p>
  </c:txPr>
  <c:externalData r:id="rId2"/>
</c:chartSpace>
</file>

<file path=word/theme/_rels/themeOverride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Официальная">
    <a:dk1>
      <a:sysClr val="windowText" lastClr="000000"/>
    </a:dk1>
    <a:lt1>
      <a:sysClr val="window" lastClr="FFFFFF"/>
    </a:lt1>
    <a:dk2>
      <a:srgbClr val="646B86"/>
    </a:dk2>
    <a:lt2>
      <a:srgbClr val="C5D1D7"/>
    </a:lt2>
    <a:accent1>
      <a:srgbClr val="D16349"/>
    </a:accent1>
    <a:accent2>
      <a:srgbClr val="CCB400"/>
    </a:accent2>
    <a:accent3>
      <a:srgbClr val="8CADAE"/>
    </a:accent3>
    <a:accent4>
      <a:srgbClr val="8C7B70"/>
    </a:accent4>
    <a:accent5>
      <a:srgbClr val="8FB08C"/>
    </a:accent5>
    <a:accent6>
      <a:srgbClr val="D19049"/>
    </a:accent6>
    <a:hlink>
      <a:srgbClr val="00A3D6"/>
    </a:hlink>
    <a:folHlink>
      <a:srgbClr val="694F07"/>
    </a:folHlink>
  </a:clrScheme>
  <a:fontScheme name="Официальная">
    <a:majorFont>
      <a:latin typeface="Georgia"/>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Georgia"/>
      <a:ea typeface=""/>
      <a:cs typeface=""/>
      <a:font script="Jpan" typeface="ＭＳ Ｐ明朝"/>
      <a:font script="Hang" typeface="바탕"/>
      <a:font script="Hans" typeface="方正舒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Официальная">
    <a:fillStyleLst>
      <a:solidFill>
        <a:schemeClr val="phClr"/>
      </a:solidFill>
      <a:solidFill>
        <a:schemeClr val="phClr">
          <a:tint val="45000"/>
        </a:schemeClr>
      </a:solidFill>
      <a:solidFill>
        <a:schemeClr val="phClr">
          <a:tint val="95000"/>
        </a:schemeClr>
      </a:solidFill>
    </a:fillStyleLst>
    <a:lnStyleLst>
      <a:ln w="9525" cap="flat" cmpd="sng" algn="ctr">
        <a:solidFill>
          <a:schemeClr val="phClr"/>
        </a:solidFill>
        <a:prstDash val="solid"/>
      </a:ln>
      <a:ln w="11429" cap="flat" cmpd="sng" algn="ctr">
        <a:solidFill>
          <a:schemeClr val="phClr"/>
        </a:solidFill>
        <a:prstDash val="sysDash"/>
      </a:ln>
      <a:ln w="20000" cap="flat" cmpd="sng" algn="ctr">
        <a:solidFill>
          <a:schemeClr val="phClr"/>
        </a:solidFill>
        <a:prstDash val="solid"/>
      </a:ln>
    </a:lnStyleLst>
    <a:effectStyleLst>
      <a:effectStyle>
        <a:effectLst>
          <a:outerShdw blurRad="50800" dist="25400" dir="5400000" rotWithShape="0">
            <a:srgbClr val="000000">
              <a:alpha val="35000"/>
            </a:srgbClr>
          </a:outerShdw>
        </a:effectLst>
      </a:effectStyle>
      <a:effectStyle>
        <a:effectLst>
          <a:outerShdw blurRad="50800" dist="25400" dir="5400000" rotWithShape="0">
            <a:srgbClr val="000000">
              <a:alpha val="45000"/>
            </a:srgbClr>
          </a:outerShdw>
        </a:effectLst>
        <a:scene3d>
          <a:camera prst="orthographicFront" fov="0">
            <a:rot lat="0" lon="0" rev="0"/>
          </a:camera>
          <a:lightRig rig="threePt" dir="t">
            <a:rot lat="0" lon="0" rev="0"/>
          </a:lightRig>
        </a:scene3d>
        <a:sp3d contourW="9525" prstMaterial="matte">
          <a:bevelT w="0" h="0"/>
          <a:contourClr>
            <a:schemeClr val="phClr">
              <a:shade val="70000"/>
              <a:satMod val="105000"/>
            </a:schemeClr>
          </a:contourClr>
        </a:sp3d>
      </a:effectStyle>
      <a:effectStyle>
        <a:effectLst>
          <a:outerShdw blurRad="50800" dist="25400" dir="5400000" rotWithShape="0">
            <a:srgbClr val="000000">
              <a:alpha val="45000"/>
            </a:srgbClr>
          </a:outerShdw>
        </a:effectLst>
        <a:scene3d>
          <a:camera prst="orthographicFront" fov="0">
            <a:rot lat="0" lon="0" rev="0"/>
          </a:camera>
          <a:lightRig rig="soft" dir="b">
            <a:rot lat="0" lon="0" rev="0"/>
          </a:lightRig>
        </a:scene3d>
        <a:sp3d prstMaterial="dkEdge">
          <a:bevelT w="63500" h="63500" prst="cross"/>
          <a:contourClr>
            <a:schemeClr val="phClr"/>
          </a:contourClr>
        </a:sp3d>
      </a:effectStyle>
    </a:effectStyleLst>
    <a:bgFillStyleLst>
      <a:solidFill>
        <a:schemeClr val="phClr"/>
      </a:solidFill>
      <a:blipFill>
        <a:blip xmlns:r="http://schemas.openxmlformats.org/officeDocument/2006/relationships" r:embed="rId1">
          <a:duotone>
            <a:schemeClr val="phClr">
              <a:shade val="70000"/>
              <a:satMod val="115000"/>
            </a:schemeClr>
            <a:schemeClr val="phClr">
              <a:tint val="85000"/>
            </a:schemeClr>
          </a:duotone>
        </a:blip>
        <a:tile tx="0" ty="0" sx="85000" sy="85000" flip="none" algn="tl"/>
      </a:blipFill>
      <a:blipFill>
        <a:blip xmlns:r="http://schemas.openxmlformats.org/officeDocument/2006/relationships" r:embed="rId2">
          <a:duotone>
            <a:schemeClr val="phClr">
              <a:shade val="65000"/>
              <a:satMod val="115000"/>
            </a:schemeClr>
            <a:schemeClr val="phClr">
              <a:tint val="85000"/>
            </a:schemeClr>
          </a:duotone>
        </a:blip>
        <a:tile tx="0" ty="0" sx="65000" sy="65000" flip="none" algn="tl"/>
      </a:blip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DF51C7-4409-45FE-A937-692E8F7CC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862</TotalTime>
  <Pages>1</Pages>
  <Words>37475</Words>
  <Characters>213609</Characters>
  <Application>Microsoft Office Word</Application>
  <DocSecurity>0</DocSecurity>
  <Lines>1780</Lines>
  <Paragraphs>501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250583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1</cp:lastModifiedBy>
  <cp:revision>55</cp:revision>
  <cp:lastPrinted>2019-09-30T07:55:00Z</cp:lastPrinted>
  <dcterms:created xsi:type="dcterms:W3CDTF">2007-01-01T00:05:00Z</dcterms:created>
  <dcterms:modified xsi:type="dcterms:W3CDTF">2019-09-30T07:55:00Z</dcterms:modified>
</cp:coreProperties>
</file>